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C9866" w14:textId="77777777" w:rsidR="005E2CA7" w:rsidRPr="0028388F" w:rsidRDefault="005E2CA7" w:rsidP="005E2C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96" w:type="pct"/>
        <w:tblInd w:w="5307" w:type="dxa"/>
        <w:tblLayout w:type="fixed"/>
        <w:tblLook w:val="04A0" w:firstRow="1" w:lastRow="0" w:firstColumn="1" w:lastColumn="0" w:noHBand="0" w:noVBand="1"/>
      </w:tblPr>
      <w:tblGrid>
        <w:gridCol w:w="3360"/>
      </w:tblGrid>
      <w:tr w:rsidR="005E2CA7" w:rsidRPr="0028388F" w14:paraId="30E5BE53" w14:textId="77777777" w:rsidTr="001B3373">
        <w:tc>
          <w:tcPr>
            <w:tcW w:w="5000" w:type="pct"/>
          </w:tcPr>
          <w:p w14:paraId="1F80F28D" w14:textId="77777777" w:rsidR="005E2CA7" w:rsidRPr="0028388F" w:rsidRDefault="005E2CA7" w:rsidP="001B3373">
            <w:pPr>
              <w:tabs>
                <w:tab w:val="left" w:pos="220"/>
                <w:tab w:val="left" w:pos="5245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C34B58" w14:textId="77777777" w:rsidR="005E2CA7" w:rsidRPr="0028388F" w:rsidRDefault="005E2CA7" w:rsidP="005E2CA7">
      <w:pPr>
        <w:tabs>
          <w:tab w:val="left" w:pos="5245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DF22B" w14:textId="77777777" w:rsidR="007F07AB" w:rsidRPr="00234DFC" w:rsidRDefault="007F07AB" w:rsidP="007F07AB">
      <w:pPr>
        <w:tabs>
          <w:tab w:val="left" w:pos="142"/>
          <w:tab w:val="left" w:pos="5529"/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234DFC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35A031F0" w14:textId="77777777" w:rsidR="007F07AB" w:rsidRPr="00234DFC" w:rsidRDefault="007F07AB" w:rsidP="007F07AB">
      <w:pPr>
        <w:tabs>
          <w:tab w:val="left" w:pos="142"/>
          <w:tab w:val="left" w:pos="5529"/>
          <w:tab w:val="left" w:pos="567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34DFC">
        <w:rPr>
          <w:rFonts w:ascii="Times New Roman" w:hAnsi="Times New Roman" w:cs="Times New Roman"/>
          <w:sz w:val="28"/>
          <w:szCs w:val="28"/>
        </w:rPr>
        <w:t>Решением Ученого совета</w:t>
      </w:r>
    </w:p>
    <w:p w14:paraId="5DA8A79E" w14:textId="6E219323" w:rsidR="007F07AB" w:rsidRPr="00234DFC" w:rsidRDefault="007F07AB" w:rsidP="007F07AB">
      <w:pPr>
        <w:tabs>
          <w:tab w:val="left" w:pos="142"/>
          <w:tab w:val="left" w:pos="5529"/>
          <w:tab w:val="left" w:pos="5670"/>
        </w:tabs>
        <w:spacing w:after="0" w:line="240" w:lineRule="auto"/>
        <w:ind w:left="482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DFC">
        <w:rPr>
          <w:rFonts w:ascii="Times New Roman" w:hAnsi="Times New Roman" w:cs="Times New Roman"/>
          <w:sz w:val="28"/>
          <w:szCs w:val="28"/>
        </w:rPr>
        <w:t>(протокол от</w:t>
      </w:r>
      <w:r w:rsidR="00A46E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46EEE">
        <w:rPr>
          <w:rFonts w:ascii="Times New Roman" w:hAnsi="Times New Roman" w:cs="Times New Roman"/>
          <w:sz w:val="28"/>
          <w:szCs w:val="28"/>
        </w:rPr>
        <w:t>22.06.2023 №09</w:t>
      </w:r>
      <w:r w:rsidR="00A46EEE" w:rsidRPr="00234DFC">
        <w:rPr>
          <w:rFonts w:ascii="Times New Roman" w:hAnsi="Times New Roman" w:cs="Times New Roman"/>
          <w:sz w:val="28"/>
          <w:szCs w:val="28"/>
        </w:rPr>
        <w:t>)</w:t>
      </w:r>
    </w:p>
    <w:p w14:paraId="772E5CF6" w14:textId="09B33AB4" w:rsidR="005E2CA7" w:rsidRDefault="007F07AB" w:rsidP="00D056B0">
      <w:pPr>
        <w:tabs>
          <w:tab w:val="left" w:pos="6405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8B13C15" w14:textId="77777777" w:rsidR="00395EDD" w:rsidRDefault="00395EDD" w:rsidP="005E2CA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ACF10" w14:textId="77777777" w:rsidR="00395EDD" w:rsidRDefault="00395EDD" w:rsidP="005E2CA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68610" w14:textId="77777777" w:rsidR="00395EDD" w:rsidRDefault="00395EDD" w:rsidP="005E2CA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1C0D8" w14:textId="77777777" w:rsidR="00395EDD" w:rsidRPr="0028388F" w:rsidRDefault="00395EDD" w:rsidP="005E2CA7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FFEAD" w14:textId="77777777" w:rsidR="00BE5606" w:rsidRDefault="00BE5606" w:rsidP="005E2CA7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A20D9" w14:textId="77777777" w:rsidR="00395EDD" w:rsidRPr="00395EDD" w:rsidRDefault="00395EDD" w:rsidP="00395EDD">
      <w:pPr>
        <w:pStyle w:val="21"/>
        <w:shd w:val="clear" w:color="auto" w:fill="auto"/>
        <w:spacing w:before="0"/>
        <w:ind w:right="-8" w:firstLine="0"/>
        <w:jc w:val="center"/>
        <w:rPr>
          <w:b/>
          <w:bCs/>
          <w:sz w:val="28"/>
          <w:szCs w:val="28"/>
        </w:rPr>
      </w:pPr>
    </w:p>
    <w:p w14:paraId="214ACAD3" w14:textId="77777777" w:rsidR="00395EDD" w:rsidRDefault="00395EDD" w:rsidP="00395EDD">
      <w:pPr>
        <w:pStyle w:val="21"/>
        <w:shd w:val="clear" w:color="auto" w:fill="auto"/>
        <w:spacing w:before="0"/>
        <w:ind w:right="-8" w:firstLine="0"/>
        <w:jc w:val="center"/>
        <w:rPr>
          <w:b/>
          <w:bCs/>
          <w:sz w:val="28"/>
          <w:szCs w:val="28"/>
        </w:rPr>
      </w:pPr>
      <w:r w:rsidRPr="00EC7E32">
        <w:rPr>
          <w:b/>
          <w:bCs/>
          <w:sz w:val="28"/>
          <w:szCs w:val="28"/>
        </w:rPr>
        <w:t xml:space="preserve">ПОЛОЖЕНИЕ О </w:t>
      </w:r>
    </w:p>
    <w:p w14:paraId="4D53B7A6" w14:textId="679FEF3D" w:rsidR="00395EDD" w:rsidRPr="00EC7E32" w:rsidRDefault="00395EDD" w:rsidP="00395EDD">
      <w:pPr>
        <w:pStyle w:val="21"/>
        <w:shd w:val="clear" w:color="auto" w:fill="auto"/>
        <w:spacing w:before="0"/>
        <w:ind w:right="-8" w:firstLine="0"/>
        <w:jc w:val="center"/>
        <w:rPr>
          <w:b/>
          <w:bCs/>
          <w:sz w:val="28"/>
          <w:szCs w:val="28"/>
        </w:rPr>
      </w:pPr>
      <w:r w:rsidRPr="00EC7E32">
        <w:rPr>
          <w:b/>
          <w:bCs/>
          <w:sz w:val="28"/>
          <w:szCs w:val="28"/>
        </w:rPr>
        <w:t xml:space="preserve">ВЫСШЕЙ ШКОЛЕ </w:t>
      </w:r>
      <w:r w:rsidR="005E6649">
        <w:rPr>
          <w:b/>
          <w:bCs/>
          <w:sz w:val="28"/>
          <w:szCs w:val="28"/>
        </w:rPr>
        <w:t xml:space="preserve">ЦИФРОВЫХ ТЕХНОЛОГИЙ </w:t>
      </w:r>
    </w:p>
    <w:p w14:paraId="1FB94196" w14:textId="77777777" w:rsidR="005E2CA7" w:rsidRPr="0028388F" w:rsidRDefault="005E2CA7" w:rsidP="00BE560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15C8A6" w14:textId="77777777" w:rsidR="005765E2" w:rsidRDefault="005765E2">
      <w:pPr>
        <w:sectPr w:rsidR="005765E2" w:rsidSect="005765E2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BBF41C6" w14:textId="77777777" w:rsidR="00395EDD" w:rsidRDefault="00395EDD" w:rsidP="00395EDD">
      <w:pPr>
        <w:pStyle w:val="21"/>
        <w:shd w:val="clear" w:color="auto" w:fill="auto"/>
        <w:spacing w:before="0"/>
        <w:ind w:right="-8" w:firstLine="0"/>
        <w:rPr>
          <w:b/>
          <w:bCs/>
          <w:sz w:val="28"/>
          <w:szCs w:val="28"/>
        </w:rPr>
      </w:pPr>
    </w:p>
    <w:p w14:paraId="534B2EFB" w14:textId="77777777" w:rsidR="00395EDD" w:rsidRPr="00344E8B" w:rsidRDefault="00395EDD" w:rsidP="00D056B0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r w:rsidRPr="00344E8B">
        <w:rPr>
          <w:b/>
          <w:bCs/>
        </w:rPr>
        <w:t>Общие положения</w:t>
      </w:r>
    </w:p>
    <w:p w14:paraId="06563C29" w14:textId="3AE67576" w:rsidR="00395EDD" w:rsidRPr="00687088" w:rsidRDefault="00395EDD" w:rsidP="00395EDD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iCs/>
          <w:sz w:val="28"/>
          <w:szCs w:val="28"/>
        </w:rPr>
      </w:pPr>
      <w:r w:rsidRPr="00687088">
        <w:rPr>
          <w:sz w:val="28"/>
          <w:szCs w:val="28"/>
        </w:rPr>
        <w:t>Высшая школа</w:t>
      </w:r>
      <w:r w:rsidR="005E6649">
        <w:rPr>
          <w:sz w:val="28"/>
          <w:szCs w:val="28"/>
        </w:rPr>
        <w:t xml:space="preserve"> цифровых технологий</w:t>
      </w:r>
      <w:r w:rsidRPr="00687088">
        <w:rPr>
          <w:sz w:val="28"/>
          <w:szCs w:val="28"/>
        </w:rPr>
        <w:t xml:space="preserve"> (далее – Школа, В</w:t>
      </w:r>
      <w:r w:rsidR="005E6649">
        <w:rPr>
          <w:sz w:val="28"/>
          <w:szCs w:val="28"/>
        </w:rPr>
        <w:t>ШЦТ</w:t>
      </w:r>
      <w:r w:rsidRPr="00687088">
        <w:rPr>
          <w:sz w:val="28"/>
          <w:szCs w:val="28"/>
        </w:rPr>
        <w:t xml:space="preserve">) создана на основании решения Учёного совета федерального государственного бюджетного образовательного учреждения высшего образования «Тюменский индустриальный университет» (далее – ТИУ, </w:t>
      </w:r>
      <w:r w:rsidR="00B15189">
        <w:rPr>
          <w:sz w:val="28"/>
          <w:szCs w:val="28"/>
        </w:rPr>
        <w:t>у</w:t>
      </w:r>
      <w:r w:rsidRPr="00687088">
        <w:rPr>
          <w:sz w:val="28"/>
          <w:szCs w:val="28"/>
        </w:rPr>
        <w:t xml:space="preserve">ниверситет) (протокол от </w:t>
      </w:r>
      <w:r w:rsidR="005E6649">
        <w:rPr>
          <w:sz w:val="28"/>
          <w:szCs w:val="28"/>
        </w:rPr>
        <w:t>09</w:t>
      </w:r>
      <w:r w:rsidR="00FE2F37">
        <w:rPr>
          <w:sz w:val="28"/>
          <w:szCs w:val="28"/>
        </w:rPr>
        <w:t>.</w:t>
      </w:r>
      <w:r w:rsidR="005E6649">
        <w:rPr>
          <w:sz w:val="28"/>
          <w:szCs w:val="28"/>
        </w:rPr>
        <w:t>02</w:t>
      </w:r>
      <w:r w:rsidR="00FE2F37">
        <w:rPr>
          <w:sz w:val="28"/>
          <w:szCs w:val="28"/>
        </w:rPr>
        <w:t>.</w:t>
      </w:r>
      <w:r w:rsidR="005E6649" w:rsidRPr="00687088">
        <w:rPr>
          <w:sz w:val="28"/>
          <w:szCs w:val="28"/>
        </w:rPr>
        <w:t>202</w:t>
      </w:r>
      <w:r w:rsidR="005E6649">
        <w:rPr>
          <w:sz w:val="28"/>
          <w:szCs w:val="28"/>
        </w:rPr>
        <w:t>3</w:t>
      </w:r>
      <w:r w:rsidR="005E6649" w:rsidRPr="00687088">
        <w:rPr>
          <w:sz w:val="28"/>
          <w:szCs w:val="28"/>
        </w:rPr>
        <w:t xml:space="preserve"> </w:t>
      </w:r>
      <w:r w:rsidRPr="00687088">
        <w:rPr>
          <w:sz w:val="28"/>
          <w:szCs w:val="28"/>
        </w:rPr>
        <w:t xml:space="preserve">№ </w:t>
      </w:r>
      <w:r w:rsidR="005E6649">
        <w:rPr>
          <w:sz w:val="28"/>
          <w:szCs w:val="28"/>
        </w:rPr>
        <w:t>5</w:t>
      </w:r>
      <w:r w:rsidRPr="00687088">
        <w:rPr>
          <w:sz w:val="28"/>
          <w:szCs w:val="28"/>
        </w:rPr>
        <w:t xml:space="preserve">) и приказа ректора Университета </w:t>
      </w:r>
      <w:r w:rsidRPr="00687088">
        <w:rPr>
          <w:rStyle w:val="51"/>
          <w:i w:val="0"/>
          <w:sz w:val="28"/>
          <w:szCs w:val="28"/>
        </w:rPr>
        <w:t>«</w:t>
      </w:r>
      <w:r w:rsidRPr="00687088">
        <w:rPr>
          <w:sz w:val="28"/>
          <w:szCs w:val="28"/>
        </w:rPr>
        <w:t xml:space="preserve">О создании учебного структурного подразделения Высшая школа </w:t>
      </w:r>
      <w:r w:rsidR="005E6649">
        <w:rPr>
          <w:sz w:val="28"/>
          <w:szCs w:val="28"/>
        </w:rPr>
        <w:t>цифровых технологий</w:t>
      </w:r>
      <w:r w:rsidRPr="00687088">
        <w:rPr>
          <w:rStyle w:val="51"/>
          <w:i w:val="0"/>
          <w:sz w:val="28"/>
          <w:szCs w:val="28"/>
        </w:rPr>
        <w:t xml:space="preserve">» от </w:t>
      </w:r>
      <w:r w:rsidR="005E6649">
        <w:rPr>
          <w:rStyle w:val="51"/>
          <w:i w:val="0"/>
          <w:sz w:val="28"/>
          <w:szCs w:val="28"/>
        </w:rPr>
        <w:t>26</w:t>
      </w:r>
      <w:r w:rsidR="00FE2F37">
        <w:rPr>
          <w:rStyle w:val="51"/>
          <w:i w:val="0"/>
          <w:sz w:val="28"/>
          <w:szCs w:val="28"/>
        </w:rPr>
        <w:t>.0</w:t>
      </w:r>
      <w:r w:rsidR="005E6649">
        <w:rPr>
          <w:rStyle w:val="51"/>
          <w:i w:val="0"/>
          <w:sz w:val="28"/>
          <w:szCs w:val="28"/>
        </w:rPr>
        <w:t>4</w:t>
      </w:r>
      <w:r w:rsidR="00FE2F37">
        <w:rPr>
          <w:rStyle w:val="51"/>
          <w:i w:val="0"/>
          <w:sz w:val="28"/>
          <w:szCs w:val="28"/>
        </w:rPr>
        <w:t>.</w:t>
      </w:r>
      <w:r w:rsidRPr="00687088">
        <w:rPr>
          <w:rStyle w:val="51"/>
          <w:i w:val="0"/>
          <w:sz w:val="28"/>
          <w:szCs w:val="28"/>
        </w:rPr>
        <w:t>202</w:t>
      </w:r>
      <w:r w:rsidR="005E6649">
        <w:rPr>
          <w:rStyle w:val="51"/>
          <w:i w:val="0"/>
          <w:sz w:val="28"/>
          <w:szCs w:val="28"/>
        </w:rPr>
        <w:t>3</w:t>
      </w:r>
      <w:r w:rsidRPr="00687088">
        <w:rPr>
          <w:rStyle w:val="51"/>
          <w:i w:val="0"/>
          <w:sz w:val="28"/>
          <w:szCs w:val="28"/>
        </w:rPr>
        <w:t xml:space="preserve"> № </w:t>
      </w:r>
      <w:r w:rsidR="005E6649">
        <w:rPr>
          <w:rStyle w:val="51"/>
          <w:i w:val="0"/>
          <w:sz w:val="28"/>
          <w:szCs w:val="28"/>
        </w:rPr>
        <w:t>294</w:t>
      </w:r>
      <w:r w:rsidRPr="00687088">
        <w:rPr>
          <w:rStyle w:val="51"/>
          <w:i w:val="0"/>
          <w:sz w:val="28"/>
          <w:szCs w:val="28"/>
        </w:rPr>
        <w:t>.</w:t>
      </w:r>
    </w:p>
    <w:p w14:paraId="354EB6BB" w14:textId="4C473EFB" w:rsidR="00395EDD" w:rsidRPr="00687088" w:rsidRDefault="00395EDD" w:rsidP="00395EDD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Школа является структурным подразделением ТИУ, пользуется правами, связанными с его деятельностью, имеет зарегистрированную в установленном порядке эмблему и иные средства индивидуализации, круглую печать со своим наименованием, а также другие штампы и печати, которые ставятся </w:t>
      </w:r>
      <w:r w:rsidR="00230021" w:rsidRPr="00687088">
        <w:rPr>
          <w:sz w:val="28"/>
          <w:szCs w:val="28"/>
        </w:rPr>
        <w:t>на учет в</w:t>
      </w:r>
      <w:r w:rsidR="00230021">
        <w:rPr>
          <w:sz w:val="28"/>
          <w:szCs w:val="28"/>
        </w:rPr>
        <w:t xml:space="preserve"> </w:t>
      </w:r>
      <w:r w:rsidR="00594DF7">
        <w:rPr>
          <w:sz w:val="28"/>
          <w:szCs w:val="28"/>
        </w:rPr>
        <w:t>общем отделе</w:t>
      </w:r>
      <w:r w:rsidR="00230021" w:rsidRPr="00687088">
        <w:rPr>
          <w:sz w:val="28"/>
          <w:szCs w:val="28"/>
        </w:rPr>
        <w:t xml:space="preserve"> ТИУ</w:t>
      </w:r>
      <w:r w:rsidRPr="00687088">
        <w:rPr>
          <w:sz w:val="28"/>
          <w:szCs w:val="28"/>
        </w:rPr>
        <w:t>.</w:t>
      </w:r>
    </w:p>
    <w:p w14:paraId="27C4E280" w14:textId="77777777" w:rsidR="00395EDD" w:rsidRPr="00687088" w:rsidRDefault="00395EDD" w:rsidP="00395EDD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Школа не является юридическим лицом, осуществляет функции ТИУ частично на основании настоящего Положения.</w:t>
      </w:r>
    </w:p>
    <w:p w14:paraId="473215AD" w14:textId="77777777" w:rsidR="00395EDD" w:rsidRPr="00687088" w:rsidRDefault="00395EDD" w:rsidP="00395EDD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За Школой, в целях обеспечения его деятельности, ТИУ закрепляет в пользование здания, сооружения, имущественные комплексы, оборудование и иные нефинансовые активы.</w:t>
      </w:r>
    </w:p>
    <w:p w14:paraId="67766B22" w14:textId="77777777" w:rsidR="00395EDD" w:rsidRPr="00687088" w:rsidRDefault="00395EDD" w:rsidP="00395EDD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Школа в лице уполномоченных должностных лиц несет ответственность перед ТИУ за сохранность и эффективное использование закрепленных за ним активов. Контроль над деятельностью Школы в этой области осуществляется ТИУ.</w:t>
      </w:r>
    </w:p>
    <w:p w14:paraId="44F8D6A9" w14:textId="59F297EA" w:rsidR="00395EDD" w:rsidRPr="00687088" w:rsidRDefault="00395EDD" w:rsidP="00395EDD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Полное наименование Школы: Высшая школа </w:t>
      </w:r>
      <w:r w:rsidR="0089006B">
        <w:rPr>
          <w:sz w:val="28"/>
          <w:szCs w:val="28"/>
        </w:rPr>
        <w:t>цифровых технологий</w:t>
      </w:r>
      <w:r w:rsidRPr="00687088">
        <w:rPr>
          <w:sz w:val="28"/>
          <w:szCs w:val="28"/>
        </w:rPr>
        <w:t xml:space="preserve">. Сокращенное наименование Школы: </w:t>
      </w:r>
      <w:r w:rsidR="0089006B">
        <w:rPr>
          <w:sz w:val="28"/>
          <w:szCs w:val="28"/>
        </w:rPr>
        <w:t>ВШЦТ</w:t>
      </w:r>
      <w:r w:rsidRPr="00687088">
        <w:rPr>
          <w:rStyle w:val="20"/>
          <w:i w:val="0"/>
          <w:sz w:val="28"/>
          <w:szCs w:val="28"/>
        </w:rPr>
        <w:t xml:space="preserve">. </w:t>
      </w:r>
      <w:r w:rsidRPr="00687088">
        <w:rPr>
          <w:sz w:val="28"/>
          <w:szCs w:val="28"/>
        </w:rPr>
        <w:t>Адрес Школы: Россия, Тюменская область, 6250</w:t>
      </w:r>
      <w:r w:rsidR="0089006B">
        <w:rPr>
          <w:sz w:val="28"/>
          <w:szCs w:val="28"/>
        </w:rPr>
        <w:t>39</w:t>
      </w:r>
      <w:r w:rsidRPr="00687088">
        <w:rPr>
          <w:sz w:val="28"/>
          <w:szCs w:val="28"/>
        </w:rPr>
        <w:t xml:space="preserve">, г. Тюмень, ул. </w:t>
      </w:r>
      <w:r w:rsidR="0089006B">
        <w:rPr>
          <w:sz w:val="28"/>
          <w:szCs w:val="28"/>
        </w:rPr>
        <w:t>Мельникайте</w:t>
      </w:r>
      <w:r w:rsidRPr="00687088">
        <w:rPr>
          <w:sz w:val="28"/>
          <w:szCs w:val="28"/>
        </w:rPr>
        <w:t xml:space="preserve">, </w:t>
      </w:r>
      <w:r w:rsidR="0089006B">
        <w:rPr>
          <w:sz w:val="28"/>
          <w:szCs w:val="28"/>
        </w:rPr>
        <w:t>70</w:t>
      </w:r>
      <w:r w:rsidRPr="00687088">
        <w:rPr>
          <w:sz w:val="28"/>
          <w:szCs w:val="28"/>
        </w:rPr>
        <w:t>. Почтовый адрес Школы: Россия, Тюменская область, 625000, г. Тюмень, ул. Володарского, 38.</w:t>
      </w:r>
    </w:p>
    <w:p w14:paraId="194FED09" w14:textId="47B05230" w:rsidR="00395EDD" w:rsidRPr="00687088" w:rsidRDefault="00395EDD" w:rsidP="00395EDD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Школа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приказами, письмами Министерства науки и высшего образования Российской Федерации, иными нормативными правовыми актами органов государственной власти Российской Федерации. Уставом Университета и настоящим Положением о Высшей школе </w:t>
      </w:r>
      <w:r w:rsidR="0089006B">
        <w:rPr>
          <w:sz w:val="28"/>
          <w:szCs w:val="28"/>
        </w:rPr>
        <w:t xml:space="preserve">цифровых технологий </w:t>
      </w:r>
      <w:r w:rsidR="00440D03">
        <w:rPr>
          <w:sz w:val="28"/>
          <w:szCs w:val="28"/>
        </w:rPr>
        <w:t xml:space="preserve">(далее - </w:t>
      </w:r>
      <w:r w:rsidRPr="00687088">
        <w:rPr>
          <w:sz w:val="28"/>
          <w:szCs w:val="28"/>
        </w:rPr>
        <w:t>Положение), решениями Ученого совета ТИУ</w:t>
      </w:r>
      <w:r w:rsidR="007F07AB">
        <w:rPr>
          <w:sz w:val="28"/>
          <w:szCs w:val="28"/>
        </w:rPr>
        <w:t>,</w:t>
      </w:r>
      <w:r w:rsidRPr="00687088">
        <w:rPr>
          <w:sz w:val="28"/>
          <w:szCs w:val="28"/>
        </w:rPr>
        <w:t xml:space="preserve"> ректорат</w:t>
      </w:r>
      <w:r w:rsidR="00440D03">
        <w:rPr>
          <w:sz w:val="28"/>
          <w:szCs w:val="28"/>
        </w:rPr>
        <w:t xml:space="preserve">а, приказами ректора ТИУ (далее - </w:t>
      </w:r>
      <w:r w:rsidRPr="00687088">
        <w:rPr>
          <w:sz w:val="28"/>
          <w:szCs w:val="28"/>
        </w:rPr>
        <w:t>Ректор).</w:t>
      </w:r>
    </w:p>
    <w:p w14:paraId="2A452B5E" w14:textId="77777777" w:rsidR="00395EDD" w:rsidRPr="00687088" w:rsidRDefault="00395EDD" w:rsidP="00395EDD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Школа реализует различные по срокам и уровням образовательные программы высшего образования и дополнительного профессионального образования (повышение квалификации и профессиональная переподготовка), ведёт фундаментальные и (или) прикладные научные исследования за счет бюджетных и внебюджетных ассигнований.</w:t>
      </w:r>
    </w:p>
    <w:p w14:paraId="3A9D785C" w14:textId="524DD593" w:rsidR="00395EDD" w:rsidRPr="00687088" w:rsidRDefault="00395EDD" w:rsidP="00395EDD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Содержание программ, объем учебной нагрузки обучающихся, а также требования к уровню подготовки </w:t>
      </w:r>
      <w:r w:rsidR="007F07AB">
        <w:rPr>
          <w:sz w:val="28"/>
          <w:szCs w:val="28"/>
        </w:rPr>
        <w:t>выпускников</w:t>
      </w:r>
      <w:r w:rsidRPr="00687088">
        <w:rPr>
          <w:sz w:val="28"/>
          <w:szCs w:val="28"/>
        </w:rPr>
        <w:t xml:space="preserve">, определяются на основе </w:t>
      </w:r>
      <w:r w:rsidRPr="00687088">
        <w:rPr>
          <w:sz w:val="28"/>
          <w:szCs w:val="28"/>
        </w:rPr>
        <w:lastRenderedPageBreak/>
        <w:t>федеральных государственных образовательных стандартов высшего образования;</w:t>
      </w:r>
      <w:r w:rsidR="007F07AB" w:rsidRPr="007F07A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F07AB" w:rsidRPr="005A7BAB">
        <w:rPr>
          <w:sz w:val="28"/>
          <w:szCs w:val="28"/>
        </w:rPr>
        <w:t>Поряд</w:t>
      </w:r>
      <w:r w:rsidR="0089006B">
        <w:rPr>
          <w:sz w:val="28"/>
          <w:szCs w:val="28"/>
        </w:rPr>
        <w:t>ка</w:t>
      </w:r>
      <w:r w:rsidR="007F07AB" w:rsidRPr="005A7BAB">
        <w:rPr>
          <w:sz w:val="28"/>
          <w:szCs w:val="28"/>
        </w:rPr>
        <w:t xml:space="preserve"> организации и осуществления образовательной деятельности по основным программам профессионального обучения</w:t>
      </w:r>
      <w:r w:rsidRPr="00687088">
        <w:rPr>
          <w:sz w:val="28"/>
          <w:szCs w:val="28"/>
        </w:rPr>
        <w:t>.</w:t>
      </w:r>
    </w:p>
    <w:p w14:paraId="461F38A3" w14:textId="77777777" w:rsidR="00395EDD" w:rsidRPr="00687088" w:rsidRDefault="00395EDD" w:rsidP="00902854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687088">
        <w:rPr>
          <w:sz w:val="28"/>
          <w:szCs w:val="28"/>
        </w:rPr>
        <w:t>Перечень направлений подготовки (специальностей), сроки и уровни образовательных программ устанавливаются на основании лицензии, выданной Федеральной службой по надзору в сфере образования и науки.</w:t>
      </w:r>
    </w:p>
    <w:p w14:paraId="6577114E" w14:textId="3C28B2D0" w:rsidR="00395EDD" w:rsidRPr="00F72B36" w:rsidRDefault="00395EDD" w:rsidP="00902854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В структуру Школы входят </w:t>
      </w:r>
      <w:r w:rsidR="002D736B">
        <w:rPr>
          <w:sz w:val="28"/>
          <w:szCs w:val="28"/>
        </w:rPr>
        <w:t>Проектный</w:t>
      </w:r>
      <w:r w:rsidR="002D736B" w:rsidRPr="00687088">
        <w:rPr>
          <w:sz w:val="28"/>
          <w:szCs w:val="28"/>
        </w:rPr>
        <w:t xml:space="preserve"> </w:t>
      </w:r>
      <w:r w:rsidRPr="00687088">
        <w:rPr>
          <w:sz w:val="28"/>
          <w:szCs w:val="28"/>
        </w:rPr>
        <w:t>офис</w:t>
      </w:r>
      <w:r w:rsidR="007F07AB">
        <w:rPr>
          <w:sz w:val="28"/>
          <w:szCs w:val="28"/>
        </w:rPr>
        <w:t>,</w:t>
      </w:r>
      <w:r w:rsidRPr="00687088">
        <w:rPr>
          <w:sz w:val="28"/>
          <w:szCs w:val="28"/>
        </w:rPr>
        <w:t xml:space="preserve"> </w:t>
      </w:r>
      <w:r w:rsidR="002D736B">
        <w:rPr>
          <w:sz w:val="28"/>
          <w:szCs w:val="28"/>
        </w:rPr>
        <w:t>Административный офис, Кафедра математики и прикладных информационных технологий, Кафедра интеллектуальных систем и технологий.</w:t>
      </w:r>
    </w:p>
    <w:p w14:paraId="23DFC4D0" w14:textId="77777777" w:rsidR="00395EDD" w:rsidRPr="00687088" w:rsidRDefault="00395EDD" w:rsidP="00395EDD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Процедура реорганизации (ликвидации) Школы осуществляется по решению Учёного совета в соответствии с законодательством Российской Федерации и Уставом ТИУ.</w:t>
      </w:r>
    </w:p>
    <w:p w14:paraId="5A8E337B" w14:textId="77777777" w:rsidR="00395EDD" w:rsidRPr="005A7BAB" w:rsidRDefault="00395EDD" w:rsidP="00395EDD">
      <w:pPr>
        <w:pStyle w:val="50"/>
        <w:shd w:val="clear" w:color="auto" w:fill="auto"/>
        <w:tabs>
          <w:tab w:val="left" w:pos="1285"/>
          <w:tab w:val="left" w:leader="underscore" w:pos="5465"/>
        </w:tabs>
        <w:spacing w:line="240" w:lineRule="auto"/>
        <w:ind w:left="780" w:right="-8"/>
        <w:rPr>
          <w:i w:val="0"/>
          <w:sz w:val="24"/>
          <w:szCs w:val="24"/>
        </w:rPr>
      </w:pPr>
    </w:p>
    <w:p w14:paraId="1C59E04F" w14:textId="77777777" w:rsidR="00395EDD" w:rsidRPr="00687088" w:rsidRDefault="00395EDD" w:rsidP="00D056B0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1" w:name="bookmark3"/>
      <w:r w:rsidRPr="00687088">
        <w:rPr>
          <w:b/>
          <w:bCs/>
        </w:rPr>
        <w:t>Основные задачи</w:t>
      </w:r>
      <w:bookmarkEnd w:id="1"/>
      <w:r w:rsidRPr="00687088">
        <w:rPr>
          <w:b/>
          <w:bCs/>
        </w:rPr>
        <w:t xml:space="preserve"> Школы</w:t>
      </w:r>
    </w:p>
    <w:p w14:paraId="3EFEFC62" w14:textId="77777777" w:rsidR="00395EDD" w:rsidRPr="00687088" w:rsidRDefault="00395EDD" w:rsidP="00395EDD">
      <w:pPr>
        <w:pStyle w:val="50"/>
        <w:numPr>
          <w:ilvl w:val="1"/>
          <w:numId w:val="3"/>
        </w:numPr>
        <w:shd w:val="clear" w:color="auto" w:fill="auto"/>
        <w:tabs>
          <w:tab w:val="left" w:pos="1276"/>
          <w:tab w:val="left" w:leader="underscore" w:pos="5465"/>
        </w:tabs>
        <w:spacing w:line="240" w:lineRule="auto"/>
        <w:ind w:left="709" w:right="-8" w:hanging="11"/>
        <w:rPr>
          <w:i w:val="0"/>
          <w:iCs w:val="0"/>
          <w:sz w:val="28"/>
          <w:szCs w:val="28"/>
        </w:rPr>
      </w:pPr>
      <w:r w:rsidRPr="00687088">
        <w:rPr>
          <w:rStyle w:val="51"/>
          <w:sz w:val="28"/>
          <w:szCs w:val="28"/>
        </w:rPr>
        <w:t>Задачами</w:t>
      </w:r>
      <w:r w:rsidRPr="00687088">
        <w:rPr>
          <w:i w:val="0"/>
          <w:sz w:val="28"/>
          <w:szCs w:val="28"/>
        </w:rPr>
        <w:t xml:space="preserve"> </w:t>
      </w:r>
      <w:r w:rsidRPr="00687088">
        <w:rPr>
          <w:i w:val="0"/>
          <w:iCs w:val="0"/>
          <w:sz w:val="28"/>
          <w:szCs w:val="28"/>
        </w:rPr>
        <w:t>Школы являются:</w:t>
      </w:r>
    </w:p>
    <w:p w14:paraId="57251298" w14:textId="77777777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iCs/>
          <w:sz w:val="28"/>
          <w:szCs w:val="28"/>
        </w:rPr>
      </w:pPr>
      <w:r w:rsidRPr="00687088">
        <w:rPr>
          <w:sz w:val="28"/>
          <w:szCs w:val="28"/>
        </w:rPr>
        <w:t>а)</w:t>
      </w:r>
      <w:r w:rsidRPr="00687088">
        <w:rPr>
          <w:sz w:val="28"/>
          <w:szCs w:val="28"/>
        </w:rPr>
        <w:tab/>
        <w:t xml:space="preserve">удовлетворение потребности личности в интеллектуальном, культурном и нравственном развитии посредством получения </w:t>
      </w:r>
      <w:r w:rsidRPr="00687088">
        <w:rPr>
          <w:rStyle w:val="20"/>
          <w:i w:val="0"/>
          <w:sz w:val="28"/>
          <w:szCs w:val="28"/>
        </w:rPr>
        <w:t>высшего и дополнительного профессионального образования;</w:t>
      </w:r>
    </w:p>
    <w:p w14:paraId="444726A3" w14:textId="77777777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iCs/>
          <w:sz w:val="28"/>
          <w:szCs w:val="28"/>
        </w:rPr>
      </w:pPr>
      <w:r w:rsidRPr="00687088">
        <w:rPr>
          <w:sz w:val="28"/>
          <w:szCs w:val="28"/>
        </w:rPr>
        <w:t>б)</w:t>
      </w:r>
      <w:r w:rsidRPr="00687088">
        <w:rPr>
          <w:sz w:val="28"/>
          <w:szCs w:val="28"/>
        </w:rPr>
        <w:tab/>
        <w:t xml:space="preserve">удовлетворение потребности общества и государства в квалифицированных специалистах с </w:t>
      </w:r>
      <w:r w:rsidRPr="00687088">
        <w:rPr>
          <w:rStyle w:val="20"/>
          <w:i w:val="0"/>
          <w:sz w:val="28"/>
          <w:szCs w:val="28"/>
        </w:rPr>
        <w:t>высшим образованием;</w:t>
      </w:r>
    </w:p>
    <w:p w14:paraId="78A217C0" w14:textId="77777777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в)</w:t>
      </w:r>
      <w:r w:rsidRPr="00687088">
        <w:rPr>
          <w:sz w:val="28"/>
          <w:szCs w:val="28"/>
        </w:rPr>
        <w:tab/>
        <w:t>развитие наук посредством научных исследований и творческой деятельности научно-педагогических работников и обучающихся, использование полученных результатов в образовательном процессе;</w:t>
      </w:r>
    </w:p>
    <w:p w14:paraId="7D760719" w14:textId="77777777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г)</w:t>
      </w:r>
      <w:r w:rsidRPr="00687088">
        <w:rPr>
          <w:sz w:val="28"/>
          <w:szCs w:val="28"/>
        </w:rPr>
        <w:tab/>
        <w:t>подготовка, дополнительное профессиональное образование педагогических работников, специалистов и руководящих работников;</w:t>
      </w:r>
    </w:p>
    <w:p w14:paraId="33FB4F15" w14:textId="77777777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д)</w:t>
      </w:r>
      <w:r w:rsidRPr="00687088">
        <w:rPr>
          <w:sz w:val="28"/>
          <w:szCs w:val="28"/>
        </w:rPr>
        <w:tab/>
        <w:t>накопление, сохранение и приумножение нравственных, культурных и научных ценностей общества;</w:t>
      </w:r>
    </w:p>
    <w:p w14:paraId="4B159BFD" w14:textId="77777777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е)</w:t>
      </w:r>
      <w:r w:rsidRPr="00687088">
        <w:rPr>
          <w:sz w:val="28"/>
          <w:szCs w:val="28"/>
        </w:rPr>
        <w:tab/>
        <w:t>распространение знаний среди населения, повышение его образовательного и культурного уровня;</w:t>
      </w:r>
    </w:p>
    <w:p w14:paraId="170E1E11" w14:textId="77777777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ж)</w:t>
      </w:r>
      <w:r w:rsidRPr="00687088">
        <w:rPr>
          <w:sz w:val="28"/>
          <w:szCs w:val="28"/>
        </w:rPr>
        <w:tab/>
        <w:t>формирование у обучающихся гражданской позиции, развитие ответственности, самостоятельности и творческой активности.</w:t>
      </w:r>
    </w:p>
    <w:p w14:paraId="13A42DE6" w14:textId="77777777" w:rsidR="00395EDD" w:rsidRPr="00687088" w:rsidRDefault="00395EDD" w:rsidP="00395EDD">
      <w:pPr>
        <w:pStyle w:val="50"/>
        <w:numPr>
          <w:ilvl w:val="1"/>
          <w:numId w:val="3"/>
        </w:numPr>
        <w:shd w:val="clear" w:color="auto" w:fill="auto"/>
        <w:tabs>
          <w:tab w:val="left" w:pos="1276"/>
          <w:tab w:val="left" w:leader="underscore" w:pos="5465"/>
        </w:tabs>
        <w:spacing w:line="240" w:lineRule="auto"/>
        <w:ind w:left="0" w:right="-8" w:firstLine="709"/>
        <w:rPr>
          <w:i w:val="0"/>
          <w:iCs w:val="0"/>
          <w:sz w:val="28"/>
          <w:szCs w:val="28"/>
        </w:rPr>
      </w:pPr>
      <w:r w:rsidRPr="00687088">
        <w:rPr>
          <w:rStyle w:val="51"/>
          <w:sz w:val="28"/>
          <w:szCs w:val="28"/>
        </w:rPr>
        <w:t>Воспитательные</w:t>
      </w:r>
      <w:r w:rsidRPr="00687088">
        <w:rPr>
          <w:i w:val="0"/>
          <w:sz w:val="28"/>
          <w:szCs w:val="28"/>
        </w:rPr>
        <w:t xml:space="preserve"> </w:t>
      </w:r>
      <w:r w:rsidRPr="00687088">
        <w:rPr>
          <w:i w:val="0"/>
          <w:iCs w:val="0"/>
          <w:sz w:val="28"/>
          <w:szCs w:val="28"/>
        </w:rPr>
        <w:t>задачи Школы, вытекающие из гуманистического характера образования, приоритета общечеловеческих и нравственных ценностей, реализуются в совместной образовательной, научной, производственной, общественной и иной деятельности обучающихся и работников Школы.</w:t>
      </w:r>
    </w:p>
    <w:p w14:paraId="1C817B1E" w14:textId="77777777" w:rsidR="00395EDD" w:rsidRPr="00687088" w:rsidRDefault="00395EDD" w:rsidP="00395EDD">
      <w:pPr>
        <w:pStyle w:val="50"/>
        <w:shd w:val="clear" w:color="auto" w:fill="auto"/>
        <w:tabs>
          <w:tab w:val="left" w:pos="1276"/>
          <w:tab w:val="left" w:leader="underscore" w:pos="5465"/>
        </w:tabs>
        <w:spacing w:line="240" w:lineRule="auto"/>
        <w:ind w:left="709" w:right="-8"/>
        <w:rPr>
          <w:i w:val="0"/>
          <w:iCs w:val="0"/>
          <w:sz w:val="28"/>
          <w:szCs w:val="28"/>
        </w:rPr>
      </w:pPr>
    </w:p>
    <w:p w14:paraId="2E5CE7F8" w14:textId="77777777" w:rsidR="00395EDD" w:rsidRPr="00687088" w:rsidRDefault="00395EDD" w:rsidP="00D056B0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2" w:name="bookmark4"/>
      <w:r w:rsidRPr="00687088">
        <w:rPr>
          <w:b/>
          <w:bCs/>
        </w:rPr>
        <w:t>Основные функции</w:t>
      </w:r>
      <w:bookmarkEnd w:id="2"/>
      <w:r w:rsidRPr="00687088">
        <w:rPr>
          <w:b/>
          <w:bCs/>
        </w:rPr>
        <w:t xml:space="preserve"> Школы</w:t>
      </w:r>
    </w:p>
    <w:p w14:paraId="3D3BE62B" w14:textId="77777777" w:rsidR="00395EDD" w:rsidRPr="00687088" w:rsidRDefault="00395EDD" w:rsidP="00395EDD">
      <w:pPr>
        <w:pStyle w:val="21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709" w:right="-8" w:hanging="11"/>
        <w:rPr>
          <w:sz w:val="28"/>
          <w:szCs w:val="28"/>
        </w:rPr>
      </w:pPr>
      <w:r w:rsidRPr="00687088">
        <w:rPr>
          <w:sz w:val="28"/>
          <w:szCs w:val="28"/>
        </w:rPr>
        <w:t>В функции Школы входят:</w:t>
      </w:r>
    </w:p>
    <w:p w14:paraId="3DF9C7A1" w14:textId="40BB5FFD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а)</w:t>
      </w:r>
      <w:r w:rsidRPr="00687088">
        <w:rPr>
          <w:sz w:val="28"/>
          <w:szCs w:val="28"/>
        </w:rPr>
        <w:tab/>
        <w:t>планирование, создание и реализация на базе Школы единой системы профессионального</w:t>
      </w:r>
      <w:r w:rsidR="00B65A42">
        <w:rPr>
          <w:sz w:val="28"/>
          <w:szCs w:val="28"/>
        </w:rPr>
        <w:t xml:space="preserve"> </w:t>
      </w:r>
      <w:r w:rsidR="00B65A42" w:rsidRPr="00450449">
        <w:rPr>
          <w:sz w:val="28"/>
          <w:szCs w:val="28"/>
        </w:rPr>
        <w:t>образования</w:t>
      </w:r>
      <w:r w:rsidR="00B65A42" w:rsidRPr="00E9266F">
        <w:rPr>
          <w:rStyle w:val="a9"/>
          <w:rFonts w:ascii="Tahoma" w:eastAsia="Tahoma" w:hAnsi="Tahoma" w:cs="Tahoma"/>
          <w:strike/>
          <w:color w:val="000000"/>
          <w:lang w:eastAsia="ru-RU" w:bidi="ru-RU"/>
        </w:rPr>
        <w:commentReference w:id="3"/>
      </w:r>
      <w:r w:rsidRPr="00687088">
        <w:rPr>
          <w:sz w:val="28"/>
          <w:szCs w:val="28"/>
        </w:rPr>
        <w:t xml:space="preserve">, подготовки, по образовательным программам </w:t>
      </w:r>
      <w:r w:rsidRPr="00687088">
        <w:rPr>
          <w:rStyle w:val="20"/>
          <w:i w:val="0"/>
          <w:sz w:val="28"/>
          <w:szCs w:val="28"/>
        </w:rPr>
        <w:t>высшего</w:t>
      </w:r>
      <w:r w:rsidRPr="00687088">
        <w:rPr>
          <w:sz w:val="28"/>
          <w:szCs w:val="28"/>
        </w:rPr>
        <w:t xml:space="preserve"> образования в соответствии с федеральными государственными образовательными стандартами, региональными и </w:t>
      </w:r>
      <w:r w:rsidRPr="00687088">
        <w:rPr>
          <w:sz w:val="28"/>
          <w:szCs w:val="28"/>
        </w:rPr>
        <w:lastRenderedPageBreak/>
        <w:t>муниципальными заказами, Миссией и Политикой в области качества научно-образовательной деятельности ТИУ;</w:t>
      </w:r>
    </w:p>
    <w:p w14:paraId="326C3452" w14:textId="77777777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iCs/>
          <w:sz w:val="28"/>
          <w:szCs w:val="28"/>
        </w:rPr>
      </w:pPr>
      <w:r w:rsidRPr="00687088">
        <w:rPr>
          <w:sz w:val="28"/>
          <w:szCs w:val="28"/>
        </w:rPr>
        <w:t>б)</w:t>
      </w:r>
      <w:r w:rsidRPr="00687088">
        <w:rPr>
          <w:sz w:val="28"/>
          <w:szCs w:val="28"/>
        </w:rPr>
        <w:tab/>
        <w:t>обеспечение высокого качества подготовки обучающихся, определяемого уровнем их профессиональных компетенций и их конкурентоспособности на внутреннем и внешнем рынках образовательных услуг;</w:t>
      </w:r>
    </w:p>
    <w:p w14:paraId="7C1FF68B" w14:textId="77777777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в)</w:t>
      </w:r>
      <w:r w:rsidRPr="00687088">
        <w:rPr>
          <w:sz w:val="28"/>
          <w:szCs w:val="28"/>
        </w:rPr>
        <w:tab/>
        <w:t>создание современной лабораторной и экспериментальной базы подготовки специалистов для регионального рынка труда;</w:t>
      </w:r>
    </w:p>
    <w:p w14:paraId="71421AA5" w14:textId="166283C5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г)</w:t>
      </w:r>
      <w:r w:rsidRPr="00687088">
        <w:rPr>
          <w:sz w:val="28"/>
          <w:szCs w:val="28"/>
        </w:rPr>
        <w:tab/>
        <w:t xml:space="preserve">планирование, организация и проведение фундаментальных, поисковых, прикладных научно-исследовательских, опытно-конструкторских работ и инновационной </w:t>
      </w:r>
      <w:r w:rsidR="002D736B">
        <w:rPr>
          <w:sz w:val="28"/>
          <w:szCs w:val="28"/>
        </w:rPr>
        <w:t xml:space="preserve">и проектной </w:t>
      </w:r>
      <w:r w:rsidRPr="00687088">
        <w:rPr>
          <w:sz w:val="28"/>
          <w:szCs w:val="28"/>
        </w:rPr>
        <w:t>деятельности;</w:t>
      </w:r>
    </w:p>
    <w:p w14:paraId="1005185E" w14:textId="0F53A15F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д)</w:t>
      </w:r>
      <w:r w:rsidRPr="00687088">
        <w:rPr>
          <w:sz w:val="28"/>
          <w:szCs w:val="28"/>
        </w:rPr>
        <w:tab/>
        <w:t xml:space="preserve">внедрение и эффективное использование результатов </w:t>
      </w:r>
      <w:r w:rsidR="002D736B">
        <w:rPr>
          <w:sz w:val="28"/>
          <w:szCs w:val="28"/>
        </w:rPr>
        <w:t xml:space="preserve">проектной деятельности, </w:t>
      </w:r>
      <w:r w:rsidRPr="00687088">
        <w:rPr>
          <w:sz w:val="28"/>
          <w:szCs w:val="28"/>
        </w:rPr>
        <w:t>научных исследований и инновационных технологий в учебном процессе, установление связей с образовательными и иными учреждениями, некоммерческими организациями;</w:t>
      </w:r>
    </w:p>
    <w:p w14:paraId="2E847B55" w14:textId="77777777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е)</w:t>
      </w:r>
      <w:r w:rsidRPr="00687088">
        <w:rPr>
          <w:sz w:val="28"/>
          <w:szCs w:val="28"/>
        </w:rPr>
        <w:tab/>
        <w:t>создание информационной среды Школы для обеспечения образовательной, международной, научно-исследовательской и инновационной деятельностей, обеспечение ее включенности в единую информационную среду ТИУ;</w:t>
      </w:r>
    </w:p>
    <w:p w14:paraId="2B7C33A9" w14:textId="77777777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ж)</w:t>
      </w:r>
      <w:r w:rsidRPr="00687088">
        <w:rPr>
          <w:sz w:val="28"/>
          <w:szCs w:val="28"/>
        </w:rPr>
        <w:tab/>
        <w:t>формирование и совершенствование системы управления Школой, учитывающей специфику и задачи входящих в него структурных подразделений;</w:t>
      </w:r>
    </w:p>
    <w:p w14:paraId="56D6B4AF" w14:textId="5C65D044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з)</w:t>
      </w:r>
      <w:r w:rsidRPr="00687088">
        <w:rPr>
          <w:sz w:val="28"/>
          <w:szCs w:val="28"/>
        </w:rPr>
        <w:tab/>
        <w:t xml:space="preserve">осуществление взаимодействия с органами государственной власти региона </w:t>
      </w:r>
      <w:r w:rsidR="002D736B">
        <w:rPr>
          <w:sz w:val="28"/>
          <w:szCs w:val="28"/>
        </w:rPr>
        <w:t xml:space="preserve">и индустриальными партнерами </w:t>
      </w:r>
      <w:r w:rsidRPr="00687088">
        <w:rPr>
          <w:sz w:val="28"/>
          <w:szCs w:val="28"/>
        </w:rPr>
        <w:t>для решения проблем Школы в области образования, науки и инновационной деятельности;</w:t>
      </w:r>
    </w:p>
    <w:p w14:paraId="05DE72B2" w14:textId="77777777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и)</w:t>
      </w:r>
      <w:r w:rsidRPr="00687088">
        <w:rPr>
          <w:sz w:val="28"/>
          <w:szCs w:val="28"/>
        </w:rPr>
        <w:tab/>
        <w:t>обеспечение активного участия работников и обучающихся Школы в инновационной, издательской, спортивно-оздоровительной, культурно-массовой, рекламной и иной деятельности ТИУ;</w:t>
      </w:r>
    </w:p>
    <w:p w14:paraId="41E2D754" w14:textId="38126BE9" w:rsidR="00395EDD" w:rsidRPr="00687088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к)</w:t>
      </w:r>
      <w:r w:rsidRPr="00687088">
        <w:rPr>
          <w:sz w:val="28"/>
          <w:szCs w:val="28"/>
        </w:rPr>
        <w:tab/>
        <w:t xml:space="preserve">развитие и укрепление международных связей при подготовке и переподготовке специалистов, в т. ч. для зарубежных стран, при выполнении совместных </w:t>
      </w:r>
      <w:r w:rsidR="002D736B">
        <w:rPr>
          <w:sz w:val="28"/>
          <w:szCs w:val="28"/>
        </w:rPr>
        <w:t xml:space="preserve">прикладных, </w:t>
      </w:r>
      <w:r w:rsidRPr="00687088">
        <w:rPr>
          <w:sz w:val="28"/>
          <w:szCs w:val="28"/>
        </w:rPr>
        <w:t>научных и инновационных проектов.</w:t>
      </w:r>
    </w:p>
    <w:p w14:paraId="366B81FD" w14:textId="77777777" w:rsidR="00395EDD" w:rsidRPr="00D056B0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right="-8" w:firstLine="0"/>
        <w:rPr>
          <w:sz w:val="24"/>
          <w:szCs w:val="24"/>
        </w:rPr>
      </w:pPr>
    </w:p>
    <w:p w14:paraId="5566A3E5" w14:textId="77777777" w:rsidR="00395EDD" w:rsidRPr="00687088" w:rsidRDefault="00395EDD" w:rsidP="00D056B0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4" w:name="bookmark5"/>
      <w:r w:rsidRPr="00687088">
        <w:rPr>
          <w:b/>
          <w:bCs/>
        </w:rPr>
        <w:t xml:space="preserve">Перечень документов, записей и данных по основной деятельности </w:t>
      </w:r>
      <w:bookmarkEnd w:id="4"/>
      <w:r w:rsidRPr="00687088">
        <w:rPr>
          <w:b/>
          <w:bCs/>
        </w:rPr>
        <w:t>Школы</w:t>
      </w:r>
    </w:p>
    <w:p w14:paraId="5DAA71FD" w14:textId="77777777" w:rsidR="00395EDD" w:rsidRPr="00687088" w:rsidRDefault="00395EDD" w:rsidP="00B15189">
      <w:pPr>
        <w:pStyle w:val="21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В своей деятельности Школа руководствуется следующими документами:</w:t>
      </w:r>
    </w:p>
    <w:p w14:paraId="6EE3E307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Конституцией Российской Федерации;</w:t>
      </w:r>
    </w:p>
    <w:p w14:paraId="30622E05" w14:textId="77777777" w:rsidR="00BD7015" w:rsidRPr="00687088" w:rsidRDefault="00BD7015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Федеральным законом Российской Федерации от 21.12.1996 </w:t>
      </w:r>
      <w:r>
        <w:rPr>
          <w:sz w:val="28"/>
          <w:szCs w:val="28"/>
        </w:rPr>
        <w:t xml:space="preserve">                              </w:t>
      </w:r>
      <w:r w:rsidRPr="00687088">
        <w:rPr>
          <w:sz w:val="28"/>
          <w:szCs w:val="28"/>
        </w:rPr>
        <w:t>№ 159-ФЗ «О дополнительных гарантиях по социальной поддержке детей-сирот и детей, оставшихся без попечения родителей»;</w:t>
      </w:r>
    </w:p>
    <w:p w14:paraId="4261508A" w14:textId="77777777" w:rsidR="00BD7015" w:rsidRPr="00687088" w:rsidRDefault="00BD7015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Федеральным законом Российской Федерации от 25.07.2002 № 115-ФЗ «О правовом положении иностранных граждан в Российской Федерации»;</w:t>
      </w:r>
    </w:p>
    <w:p w14:paraId="27696A01" w14:textId="77777777" w:rsidR="00BD7015" w:rsidRPr="00687088" w:rsidRDefault="00BD7015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lastRenderedPageBreak/>
        <w:t>Федеральным законом Российской Федерации от 18.07.2006 № 109-ФЗ «О миграционном учете иностранных граждан и лиц без гражданства в Российской Федерации»;</w:t>
      </w:r>
    </w:p>
    <w:p w14:paraId="378987DE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14:paraId="5DDC598B" w14:textId="6D6F8365" w:rsidR="00450449" w:rsidRPr="00450449" w:rsidRDefault="00450449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trike/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687088">
        <w:rPr>
          <w:sz w:val="28"/>
          <w:szCs w:val="28"/>
        </w:rPr>
        <w:t>Министерства образования и науки Российской Федерации</w:t>
      </w:r>
      <w:r w:rsidRPr="00450449">
        <w:rPr>
          <w:sz w:val="28"/>
          <w:szCs w:val="28"/>
        </w:rPr>
        <w:t xml:space="preserve"> от 06.04.2021 №</w:t>
      </w:r>
      <w:r w:rsidR="00B15189">
        <w:rPr>
          <w:sz w:val="28"/>
          <w:szCs w:val="28"/>
        </w:rPr>
        <w:t xml:space="preserve"> </w:t>
      </w:r>
      <w:r w:rsidRPr="00450449">
        <w:rPr>
          <w:sz w:val="28"/>
          <w:szCs w:val="28"/>
        </w:rPr>
        <w:t>245 «Об утверждении Порядка организации и осуществления образовательной деятельности по образовательным программам ВО-программам бакалавриата, программам специалитета, программам магистратуры»</w:t>
      </w:r>
    </w:p>
    <w:p w14:paraId="6A773F6B" w14:textId="47EFD0B7" w:rsidR="00395EDD" w:rsidRPr="00687088" w:rsidRDefault="00450449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>
        <w:rPr>
          <w:spacing w:val="-3"/>
          <w:sz w:val="28"/>
          <w:szCs w:val="28"/>
        </w:rPr>
        <w:t>Ф</w:t>
      </w:r>
      <w:r w:rsidR="00F72B36" w:rsidRPr="003E4B74">
        <w:rPr>
          <w:spacing w:val="-3"/>
          <w:sz w:val="28"/>
          <w:szCs w:val="28"/>
        </w:rPr>
        <w:t>едеральных государственных образовательных стандартов высшего образования</w:t>
      </w:r>
      <w:r w:rsidR="009C371A">
        <w:rPr>
          <w:spacing w:val="-3"/>
          <w:sz w:val="28"/>
          <w:szCs w:val="28"/>
        </w:rPr>
        <w:t xml:space="preserve">, </w:t>
      </w:r>
      <w:r w:rsidR="00395EDD" w:rsidRPr="00687088">
        <w:rPr>
          <w:sz w:val="28"/>
          <w:szCs w:val="28"/>
        </w:rPr>
        <w:t>приказами, письмами Министерства науки и высшего образования Российской Федерации;</w:t>
      </w:r>
    </w:p>
    <w:p w14:paraId="1AF9D9E2" w14:textId="0159A13D" w:rsidR="00B15189" w:rsidRPr="00B15189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Уставом ТИУ с изменениями;</w:t>
      </w:r>
    </w:p>
    <w:p w14:paraId="19D5F01F" w14:textId="4DE3C9F7" w:rsidR="00B15189" w:rsidRPr="00687088" w:rsidRDefault="00B15189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B15189">
        <w:rPr>
          <w:sz w:val="28"/>
          <w:szCs w:val="28"/>
        </w:rPr>
        <w:t>Локальными нормативными актами ТИУ</w:t>
      </w:r>
      <w:r>
        <w:rPr>
          <w:sz w:val="28"/>
          <w:szCs w:val="28"/>
        </w:rPr>
        <w:t>;</w:t>
      </w:r>
    </w:p>
    <w:p w14:paraId="64EA7406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Правилами внутреннего трудового распорядка;</w:t>
      </w:r>
    </w:p>
    <w:p w14:paraId="1171EA51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Правилами внутреннего распорядка обучающихся;</w:t>
      </w:r>
    </w:p>
    <w:p w14:paraId="5A36DAA0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Коллективным договором;</w:t>
      </w:r>
    </w:p>
    <w:p w14:paraId="056E049F" w14:textId="6A10994C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Руководством по качеству ТИУ; результатами внутренних и внешних аудитов СМК, проведенных в Школе; записями о корректирующих действиях;</w:t>
      </w:r>
    </w:p>
    <w:p w14:paraId="68B3E8BA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Положениями о проведении текущего контроля успеваемости и промежуточной аттестации обучающихся;</w:t>
      </w:r>
    </w:p>
    <w:p w14:paraId="58F424C6" w14:textId="3004CA99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Положением об оплате труда работников</w:t>
      </w:r>
      <w:r w:rsidR="00F72B36">
        <w:rPr>
          <w:sz w:val="28"/>
          <w:szCs w:val="28"/>
        </w:rPr>
        <w:t xml:space="preserve"> университета</w:t>
      </w:r>
      <w:r w:rsidRPr="00687088">
        <w:rPr>
          <w:sz w:val="28"/>
          <w:szCs w:val="28"/>
        </w:rPr>
        <w:t>;</w:t>
      </w:r>
    </w:p>
    <w:p w14:paraId="2933ADC7" w14:textId="440C898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Положением о мотивации работников</w:t>
      </w:r>
      <w:r w:rsidR="00F72B36">
        <w:rPr>
          <w:sz w:val="28"/>
          <w:szCs w:val="28"/>
        </w:rPr>
        <w:t xml:space="preserve"> университета</w:t>
      </w:r>
      <w:r w:rsidRPr="00687088">
        <w:rPr>
          <w:sz w:val="28"/>
          <w:szCs w:val="28"/>
        </w:rPr>
        <w:t>;</w:t>
      </w:r>
    </w:p>
    <w:p w14:paraId="3E9E69B5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Порядком установления стимулирующих выплат работникам за наиболее значимые результаты деятельности;</w:t>
      </w:r>
    </w:p>
    <w:p w14:paraId="5E4A2A5B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Положением о стипендиальном обеспечении и материальной поддержке обучающихся;</w:t>
      </w:r>
    </w:p>
    <w:p w14:paraId="5E47CA96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Положением об оказании платных образовательных услуг;</w:t>
      </w:r>
    </w:p>
    <w:p w14:paraId="0333BB0E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Регламентом планирования и бюджетирования финансово-хозяйственной деятельности;</w:t>
      </w:r>
    </w:p>
    <w:p w14:paraId="729BC467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Регламентом закупок;</w:t>
      </w:r>
    </w:p>
    <w:p w14:paraId="5CCA85BA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Положением о закупке товаров, работ, услуг;</w:t>
      </w:r>
    </w:p>
    <w:p w14:paraId="6079071C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решениями Ученого совета ТИУ, ректората;</w:t>
      </w:r>
    </w:p>
    <w:p w14:paraId="1E12B582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приказами Ректора и проректоров по направлениям;</w:t>
      </w:r>
    </w:p>
    <w:p w14:paraId="4ECA0B20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приказами и распоряжениями директора Школы;</w:t>
      </w:r>
    </w:p>
    <w:p w14:paraId="3819AEBB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должностными инструкциями работников Школы;</w:t>
      </w:r>
    </w:p>
    <w:p w14:paraId="4C51092F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штатным расписанием Школы;</w:t>
      </w:r>
    </w:p>
    <w:p w14:paraId="5BDA3454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иными локальными нормативными актами ТИУ, регламентирующими основную деятельность Школы;</w:t>
      </w:r>
    </w:p>
    <w:p w14:paraId="5D1655B4" w14:textId="77777777" w:rsidR="00395EDD" w:rsidRPr="00687088" w:rsidRDefault="00395EDD" w:rsidP="00B15189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номенклатурой дел подразделений Школы.</w:t>
      </w:r>
    </w:p>
    <w:p w14:paraId="3CE2B667" w14:textId="77777777" w:rsidR="00395EDD" w:rsidRPr="005A7BAB" w:rsidRDefault="00395EDD" w:rsidP="00395EDD">
      <w:pPr>
        <w:pStyle w:val="21"/>
        <w:shd w:val="clear" w:color="auto" w:fill="auto"/>
        <w:tabs>
          <w:tab w:val="left" w:pos="1134"/>
        </w:tabs>
        <w:spacing w:before="0" w:line="240" w:lineRule="auto"/>
        <w:ind w:left="709" w:right="-8" w:firstLine="0"/>
        <w:rPr>
          <w:sz w:val="24"/>
          <w:szCs w:val="24"/>
        </w:rPr>
      </w:pPr>
    </w:p>
    <w:p w14:paraId="607C695A" w14:textId="77777777" w:rsidR="00395EDD" w:rsidRPr="00687088" w:rsidRDefault="00395EDD" w:rsidP="005A7BAB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5" w:name="bookmark6"/>
      <w:r w:rsidRPr="00687088">
        <w:rPr>
          <w:b/>
          <w:bCs/>
        </w:rPr>
        <w:lastRenderedPageBreak/>
        <w:t>Взаимоотношения, связи, организационная структура</w:t>
      </w:r>
      <w:bookmarkEnd w:id="5"/>
    </w:p>
    <w:p w14:paraId="1FE29D08" w14:textId="77777777" w:rsidR="00395EDD" w:rsidRPr="00687088" w:rsidRDefault="00395EDD" w:rsidP="00395EDD">
      <w:pPr>
        <w:pStyle w:val="5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left="0" w:right="-8" w:firstLine="709"/>
        <w:rPr>
          <w:i w:val="0"/>
          <w:iCs w:val="0"/>
          <w:sz w:val="28"/>
          <w:szCs w:val="28"/>
        </w:rPr>
      </w:pPr>
      <w:r w:rsidRPr="00687088">
        <w:rPr>
          <w:i w:val="0"/>
          <w:iCs w:val="0"/>
          <w:sz w:val="28"/>
          <w:szCs w:val="28"/>
        </w:rPr>
        <w:t>Школа</w:t>
      </w:r>
      <w:r w:rsidRPr="00687088">
        <w:rPr>
          <w:rStyle w:val="51"/>
          <w:sz w:val="28"/>
          <w:szCs w:val="28"/>
        </w:rPr>
        <w:t xml:space="preserve"> взаимодействует с </w:t>
      </w:r>
      <w:r w:rsidRPr="00687088">
        <w:rPr>
          <w:i w:val="0"/>
          <w:iCs w:val="0"/>
          <w:sz w:val="28"/>
          <w:szCs w:val="28"/>
        </w:rPr>
        <w:t>институтами, филиалами, колледжами, кафедрами, отделениями, центрами, административно-управленческими, административно-хозяйственными и научно-исследовательскими структурными подразделениями ТИУ, а также с другими организациями.</w:t>
      </w:r>
    </w:p>
    <w:p w14:paraId="53AEEEA2" w14:textId="52418061" w:rsidR="00395EDD" w:rsidRPr="00687088" w:rsidRDefault="00B65A42" w:rsidP="00395EDD">
      <w:pPr>
        <w:pStyle w:val="5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left="0" w:right="-8" w:firstLine="709"/>
        <w:rPr>
          <w:rStyle w:val="20"/>
          <w:iCs/>
          <w:sz w:val="28"/>
          <w:szCs w:val="28"/>
        </w:rPr>
      </w:pPr>
      <w:r w:rsidRPr="00450449">
        <w:rPr>
          <w:rStyle w:val="51"/>
          <w:color w:val="auto"/>
          <w:sz w:val="28"/>
          <w:szCs w:val="28"/>
        </w:rPr>
        <w:t>Организационная структура</w:t>
      </w:r>
      <w:r w:rsidRPr="00B65A42">
        <w:rPr>
          <w:rStyle w:val="51"/>
          <w:color w:val="auto"/>
          <w:sz w:val="28"/>
          <w:szCs w:val="28"/>
        </w:rPr>
        <w:t xml:space="preserve"> </w:t>
      </w:r>
      <w:r>
        <w:rPr>
          <w:rStyle w:val="51"/>
          <w:sz w:val="28"/>
          <w:szCs w:val="28"/>
        </w:rPr>
        <w:t>и ш</w:t>
      </w:r>
      <w:r w:rsidR="00395EDD" w:rsidRPr="00687088">
        <w:rPr>
          <w:rStyle w:val="51"/>
          <w:sz w:val="28"/>
          <w:szCs w:val="28"/>
        </w:rPr>
        <w:t>татное</w:t>
      </w:r>
      <w:r w:rsidR="00395EDD" w:rsidRPr="00687088">
        <w:rPr>
          <w:i w:val="0"/>
          <w:sz w:val="28"/>
          <w:szCs w:val="28"/>
        </w:rPr>
        <w:t xml:space="preserve"> </w:t>
      </w:r>
      <w:r w:rsidR="00395EDD" w:rsidRPr="00687088">
        <w:rPr>
          <w:i w:val="0"/>
          <w:iCs w:val="0"/>
          <w:sz w:val="28"/>
          <w:szCs w:val="28"/>
        </w:rPr>
        <w:t>расписание работников Школы, а также изменения к нему, формируются в соответствии с порядком формирования и утверждения организационной структуры и штатного расписания, и утверждается Ректором (орг</w:t>
      </w:r>
      <w:r w:rsidR="00083C44">
        <w:rPr>
          <w:i w:val="0"/>
          <w:iCs w:val="0"/>
          <w:sz w:val="28"/>
          <w:szCs w:val="28"/>
        </w:rPr>
        <w:t xml:space="preserve">анизационная </w:t>
      </w:r>
      <w:r w:rsidR="00395EDD" w:rsidRPr="00687088">
        <w:rPr>
          <w:i w:val="0"/>
          <w:iCs w:val="0"/>
          <w:sz w:val="28"/>
          <w:szCs w:val="28"/>
        </w:rPr>
        <w:t xml:space="preserve">структура представлена в </w:t>
      </w:r>
      <w:r w:rsidR="00116664">
        <w:rPr>
          <w:i w:val="0"/>
          <w:iCs w:val="0"/>
          <w:sz w:val="28"/>
          <w:szCs w:val="28"/>
        </w:rPr>
        <w:t>П</w:t>
      </w:r>
      <w:r w:rsidR="00116664" w:rsidRPr="00687088">
        <w:rPr>
          <w:i w:val="0"/>
          <w:iCs w:val="0"/>
          <w:sz w:val="28"/>
          <w:szCs w:val="28"/>
        </w:rPr>
        <w:t xml:space="preserve">риложении </w:t>
      </w:r>
      <w:r w:rsidR="00395EDD" w:rsidRPr="00687088">
        <w:rPr>
          <w:i w:val="0"/>
          <w:iCs w:val="0"/>
          <w:sz w:val="28"/>
          <w:szCs w:val="28"/>
        </w:rPr>
        <w:t>1)</w:t>
      </w:r>
      <w:r w:rsidR="00395EDD" w:rsidRPr="00687088">
        <w:rPr>
          <w:rStyle w:val="20"/>
          <w:sz w:val="28"/>
          <w:szCs w:val="28"/>
        </w:rPr>
        <w:t>.</w:t>
      </w:r>
    </w:p>
    <w:p w14:paraId="79059590" w14:textId="77777777" w:rsidR="00395EDD" w:rsidRPr="005A7BAB" w:rsidRDefault="00395EDD" w:rsidP="00395EDD">
      <w:pPr>
        <w:pStyle w:val="50"/>
        <w:shd w:val="clear" w:color="auto" w:fill="auto"/>
        <w:tabs>
          <w:tab w:val="left" w:pos="1390"/>
        </w:tabs>
        <w:spacing w:line="240" w:lineRule="auto"/>
        <w:ind w:right="-8"/>
        <w:rPr>
          <w:i w:val="0"/>
          <w:sz w:val="24"/>
          <w:szCs w:val="24"/>
        </w:rPr>
      </w:pPr>
    </w:p>
    <w:p w14:paraId="6647B7E9" w14:textId="2D80201F" w:rsidR="00395EDD" w:rsidRPr="00687088" w:rsidRDefault="00B15189" w:rsidP="005A7BAB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6" w:name="bookmark7"/>
      <w:r>
        <w:rPr>
          <w:b/>
          <w:bCs/>
        </w:rPr>
        <w:t>Порядок п</w:t>
      </w:r>
      <w:r w:rsidR="00395EDD" w:rsidRPr="00687088">
        <w:rPr>
          <w:b/>
          <w:bCs/>
        </w:rPr>
        <w:t>риём</w:t>
      </w:r>
      <w:r>
        <w:rPr>
          <w:b/>
          <w:bCs/>
        </w:rPr>
        <w:t>а</w:t>
      </w:r>
      <w:r w:rsidR="00395EDD" w:rsidRPr="00687088">
        <w:rPr>
          <w:b/>
          <w:bCs/>
        </w:rPr>
        <w:t xml:space="preserve"> в </w:t>
      </w:r>
      <w:bookmarkEnd w:id="6"/>
      <w:r w:rsidR="00395EDD" w:rsidRPr="00687088">
        <w:rPr>
          <w:b/>
          <w:bCs/>
        </w:rPr>
        <w:t>Школу</w:t>
      </w:r>
    </w:p>
    <w:p w14:paraId="6867568F" w14:textId="1474CC45" w:rsidR="00395EDD" w:rsidRPr="00687088" w:rsidRDefault="00395EDD" w:rsidP="00395EDD">
      <w:pPr>
        <w:pStyle w:val="21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40" w:lineRule="auto"/>
        <w:ind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Порядок приёма в Школу для обучения по образовательным программам высшего образования устанавливается ТИУ в соответствии с Уставом ТИУ и правилами приема, ежегодно разрабатываемыми приемной комиссией ТИУ и утверждаемыми </w:t>
      </w:r>
      <w:r w:rsidR="00F72B36">
        <w:rPr>
          <w:sz w:val="28"/>
          <w:szCs w:val="28"/>
        </w:rPr>
        <w:t>Ученым советом университета</w:t>
      </w:r>
      <w:r w:rsidRPr="00687088">
        <w:rPr>
          <w:sz w:val="28"/>
          <w:szCs w:val="28"/>
        </w:rPr>
        <w:t>.</w:t>
      </w:r>
    </w:p>
    <w:p w14:paraId="5F70A1E2" w14:textId="77777777" w:rsidR="00395EDD" w:rsidRPr="005A7BAB" w:rsidRDefault="00395EDD" w:rsidP="00395EDD">
      <w:pPr>
        <w:pStyle w:val="21"/>
        <w:shd w:val="clear" w:color="auto" w:fill="auto"/>
        <w:tabs>
          <w:tab w:val="left" w:pos="1418"/>
        </w:tabs>
        <w:spacing w:before="0" w:line="240" w:lineRule="auto"/>
        <w:ind w:left="709" w:right="-6" w:firstLine="0"/>
        <w:rPr>
          <w:sz w:val="24"/>
          <w:szCs w:val="24"/>
        </w:rPr>
      </w:pPr>
    </w:p>
    <w:p w14:paraId="7EFF578E" w14:textId="77777777" w:rsidR="00395EDD" w:rsidRPr="00687088" w:rsidRDefault="00395EDD" w:rsidP="005A7BAB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7" w:name="bookmark8"/>
      <w:r w:rsidRPr="00687088">
        <w:rPr>
          <w:b/>
          <w:bCs/>
        </w:rPr>
        <w:t>Организация образовательного процесса Школы (образовательная деятельность)</w:t>
      </w:r>
      <w:bookmarkEnd w:id="7"/>
    </w:p>
    <w:p w14:paraId="4DA6BD43" w14:textId="60D42229" w:rsidR="00F72B36" w:rsidRPr="00234DFC" w:rsidRDefault="00F72B36" w:rsidP="00322ED6">
      <w:pPr>
        <w:pStyle w:val="22"/>
        <w:numPr>
          <w:ilvl w:val="1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0" w:right="-1" w:firstLine="568"/>
        <w:rPr>
          <w:sz w:val="28"/>
          <w:szCs w:val="28"/>
        </w:rPr>
      </w:pPr>
      <w:r w:rsidRPr="00234DFC">
        <w:rPr>
          <w:sz w:val="28"/>
          <w:szCs w:val="28"/>
        </w:rPr>
        <w:t xml:space="preserve">Образовательная деятельность в </w:t>
      </w:r>
      <w:r>
        <w:rPr>
          <w:sz w:val="28"/>
          <w:szCs w:val="28"/>
        </w:rPr>
        <w:t>Школе</w:t>
      </w:r>
      <w:r w:rsidRPr="00234DFC">
        <w:rPr>
          <w:sz w:val="28"/>
          <w:szCs w:val="28"/>
        </w:rPr>
        <w:t xml:space="preserve"> регламентируется расписанием учебных занятий и федеральными государственными образовательными стандартами высшего образования, которые реализуются вариантно в рамках соответствующих образовательных программ</w:t>
      </w:r>
      <w:r w:rsidRPr="00234DFC">
        <w:rPr>
          <w:rStyle w:val="20"/>
          <w:sz w:val="28"/>
          <w:szCs w:val="28"/>
        </w:rPr>
        <w:t>.</w:t>
      </w:r>
    </w:p>
    <w:p w14:paraId="10B78EE8" w14:textId="10F87D6A" w:rsidR="00F72B36" w:rsidRPr="00234DFC" w:rsidRDefault="00F72B36" w:rsidP="00322ED6">
      <w:pPr>
        <w:pStyle w:val="22"/>
        <w:numPr>
          <w:ilvl w:val="1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0" w:right="-1" w:firstLine="568"/>
        <w:rPr>
          <w:sz w:val="28"/>
          <w:szCs w:val="28"/>
        </w:rPr>
      </w:pPr>
      <w:r w:rsidRPr="00234DFC">
        <w:rPr>
          <w:sz w:val="28"/>
          <w:szCs w:val="28"/>
          <w:lang w:eastAsia="ru-RU" w:bidi="ru-RU"/>
        </w:rPr>
        <w:t xml:space="preserve">Руководство учебно-воспитательной работой в учебных группах </w:t>
      </w:r>
      <w:r>
        <w:rPr>
          <w:sz w:val="28"/>
          <w:szCs w:val="28"/>
          <w:lang w:eastAsia="ru-RU" w:bidi="ru-RU"/>
        </w:rPr>
        <w:t>Школы</w:t>
      </w:r>
      <w:r w:rsidRPr="00234DFC">
        <w:rPr>
          <w:sz w:val="28"/>
          <w:szCs w:val="28"/>
          <w:lang w:eastAsia="ru-RU" w:bidi="ru-RU"/>
        </w:rPr>
        <w:t xml:space="preserve"> осуществляется </w:t>
      </w:r>
      <w:r w:rsidRPr="00DA6A3F">
        <w:rPr>
          <w:sz w:val="28"/>
          <w:szCs w:val="28"/>
        </w:rPr>
        <w:t>тьюторами</w:t>
      </w:r>
      <w:r w:rsidRPr="00234DFC">
        <w:rPr>
          <w:rStyle w:val="20"/>
          <w:sz w:val="28"/>
          <w:szCs w:val="28"/>
        </w:rPr>
        <w:t>,</w:t>
      </w:r>
      <w:r w:rsidRPr="00234DFC">
        <w:rPr>
          <w:sz w:val="28"/>
          <w:szCs w:val="28"/>
          <w:lang w:eastAsia="ru-RU" w:bidi="ru-RU"/>
        </w:rPr>
        <w:t xml:space="preserve"> </w:t>
      </w:r>
      <w:r w:rsidRPr="00234DFC">
        <w:rPr>
          <w:sz w:val="28"/>
          <w:szCs w:val="28"/>
        </w:rPr>
        <w:t>кураторами иностранных студентов, назначаемыми Директором согласно локальным нормативным актам ТИУ.</w:t>
      </w:r>
    </w:p>
    <w:p w14:paraId="27536586" w14:textId="2C746E69" w:rsidR="00395EDD" w:rsidRPr="00687088" w:rsidRDefault="00F72B36" w:rsidP="00322ED6">
      <w:pPr>
        <w:pStyle w:val="21"/>
        <w:numPr>
          <w:ilvl w:val="1"/>
          <w:numId w:val="3"/>
        </w:numPr>
        <w:shd w:val="clear" w:color="auto" w:fill="auto"/>
        <w:tabs>
          <w:tab w:val="left" w:pos="1321"/>
        </w:tabs>
        <w:spacing w:before="0" w:line="240" w:lineRule="auto"/>
        <w:ind w:left="0" w:right="-8" w:firstLine="568"/>
        <w:rPr>
          <w:sz w:val="28"/>
          <w:szCs w:val="28"/>
        </w:rPr>
      </w:pPr>
      <w:r w:rsidRPr="00234DFC">
        <w:rPr>
          <w:sz w:val="28"/>
          <w:szCs w:val="28"/>
        </w:rPr>
        <w:t xml:space="preserve">Образовательная деятельность в </w:t>
      </w:r>
      <w:r>
        <w:rPr>
          <w:sz w:val="28"/>
          <w:szCs w:val="28"/>
        </w:rPr>
        <w:t>Школе</w:t>
      </w:r>
      <w:r w:rsidRPr="00234DFC">
        <w:rPr>
          <w:sz w:val="28"/>
          <w:szCs w:val="28"/>
        </w:rPr>
        <w:t xml:space="preserve"> осуществляется на государственном языке Российской Федерации (русском языке), если иное не предусмотрено локальными нормативными актами </w:t>
      </w:r>
      <w:r w:rsidR="00B15189">
        <w:rPr>
          <w:sz w:val="28"/>
          <w:szCs w:val="28"/>
        </w:rPr>
        <w:t>у</w:t>
      </w:r>
      <w:r w:rsidRPr="00234DFC">
        <w:rPr>
          <w:sz w:val="28"/>
          <w:szCs w:val="28"/>
        </w:rPr>
        <w:t>ниверситета</w:t>
      </w:r>
      <w:r w:rsidRPr="00234DFC">
        <w:rPr>
          <w:sz w:val="28"/>
          <w:szCs w:val="28"/>
          <w:lang w:eastAsia="ru-RU" w:bidi="ru-RU"/>
        </w:rPr>
        <w:t>.</w:t>
      </w:r>
    </w:p>
    <w:p w14:paraId="456A8DC3" w14:textId="77777777" w:rsidR="00395EDD" w:rsidRPr="00687088" w:rsidRDefault="00395EDD" w:rsidP="005A7BAB">
      <w:pPr>
        <w:pStyle w:val="30"/>
        <w:keepNext/>
        <w:keepLines/>
        <w:numPr>
          <w:ilvl w:val="0"/>
          <w:numId w:val="3"/>
        </w:numPr>
        <w:shd w:val="clear" w:color="auto" w:fill="auto"/>
        <w:spacing w:before="240" w:after="240" w:line="240" w:lineRule="auto"/>
        <w:ind w:left="714" w:right="-6" w:hanging="357"/>
        <w:jc w:val="center"/>
        <w:rPr>
          <w:b/>
          <w:bCs/>
        </w:rPr>
      </w:pPr>
      <w:bookmarkStart w:id="8" w:name="bookmark9"/>
      <w:r w:rsidRPr="00687088">
        <w:rPr>
          <w:b/>
          <w:bCs/>
        </w:rPr>
        <w:t xml:space="preserve">Организация научной деятельности </w:t>
      </w:r>
      <w:bookmarkEnd w:id="8"/>
      <w:r w:rsidRPr="00687088">
        <w:rPr>
          <w:b/>
          <w:bCs/>
        </w:rPr>
        <w:t>Школы</w:t>
      </w:r>
    </w:p>
    <w:p w14:paraId="23CD41A4" w14:textId="77777777" w:rsidR="00395EDD" w:rsidRPr="00687088" w:rsidRDefault="00395EDD" w:rsidP="00395EDD">
      <w:pPr>
        <w:pStyle w:val="21"/>
        <w:numPr>
          <w:ilvl w:val="1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Школа осуществляет научные исследования фундаментального и прикладного характера, а также проектные, опытно-конструкторские разработки и инновационную деятельность в следующих областях знаний:</w:t>
      </w:r>
    </w:p>
    <w:p w14:paraId="0E72FA02" w14:textId="52238F67" w:rsidR="00830035" w:rsidRPr="00830035" w:rsidRDefault="002A7398">
      <w:pPr>
        <w:pStyle w:val="21"/>
        <w:numPr>
          <w:ilvl w:val="0"/>
          <w:numId w:val="4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1134" w:right="-8" w:hanging="425"/>
        <w:rPr>
          <w:sz w:val="28"/>
          <w:szCs w:val="28"/>
        </w:rPr>
      </w:pPr>
      <w:r w:rsidRPr="00830035">
        <w:rPr>
          <w:sz w:val="28"/>
          <w:szCs w:val="28"/>
        </w:rPr>
        <w:t>способы организации работы проектных команд</w:t>
      </w:r>
      <w:r w:rsidR="00830035" w:rsidRPr="00830035">
        <w:rPr>
          <w:sz w:val="28"/>
          <w:szCs w:val="28"/>
        </w:rPr>
        <w:t xml:space="preserve"> и</w:t>
      </w:r>
      <w:r w:rsidR="00830035">
        <w:rPr>
          <w:sz w:val="28"/>
          <w:szCs w:val="28"/>
        </w:rPr>
        <w:t xml:space="preserve"> </w:t>
      </w:r>
      <w:r w:rsidR="00830035" w:rsidRPr="00830035">
        <w:rPr>
          <w:sz w:val="28"/>
          <w:szCs w:val="28"/>
        </w:rPr>
        <w:t>способы организации среды разработки, сопровождения и развертывания программных систем;</w:t>
      </w:r>
    </w:p>
    <w:p w14:paraId="2CDA8C46" w14:textId="57A65688" w:rsidR="002A7398" w:rsidRDefault="002A7398" w:rsidP="00395EDD">
      <w:pPr>
        <w:pStyle w:val="21"/>
        <w:numPr>
          <w:ilvl w:val="0"/>
          <w:numId w:val="4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1134" w:right="-8" w:hanging="425"/>
        <w:rPr>
          <w:sz w:val="28"/>
          <w:szCs w:val="28"/>
        </w:rPr>
      </w:pPr>
      <w:r>
        <w:rPr>
          <w:sz w:val="28"/>
          <w:szCs w:val="28"/>
        </w:rPr>
        <w:t>архитектуры программных и аппаратных систем;</w:t>
      </w:r>
    </w:p>
    <w:p w14:paraId="23528C47" w14:textId="69B631DF" w:rsidR="002A7398" w:rsidRDefault="00830035" w:rsidP="00395EDD">
      <w:pPr>
        <w:pStyle w:val="21"/>
        <w:numPr>
          <w:ilvl w:val="0"/>
          <w:numId w:val="4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1134" w:right="-8" w:hanging="425"/>
        <w:rPr>
          <w:sz w:val="28"/>
          <w:szCs w:val="28"/>
        </w:rPr>
      </w:pPr>
      <w:r>
        <w:rPr>
          <w:sz w:val="28"/>
          <w:szCs w:val="28"/>
        </w:rPr>
        <w:t>развитие языков программирования и методик организации информационных библиотек;</w:t>
      </w:r>
    </w:p>
    <w:p w14:paraId="1017521F" w14:textId="26F3928E" w:rsidR="00830035" w:rsidRPr="002A7398" w:rsidRDefault="00830035" w:rsidP="00395EDD">
      <w:pPr>
        <w:pStyle w:val="21"/>
        <w:numPr>
          <w:ilvl w:val="0"/>
          <w:numId w:val="4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1134" w:right="-8" w:hanging="425"/>
        <w:rPr>
          <w:sz w:val="28"/>
          <w:szCs w:val="28"/>
        </w:rPr>
      </w:pPr>
      <w:r>
        <w:rPr>
          <w:sz w:val="28"/>
          <w:szCs w:val="28"/>
        </w:rPr>
        <w:t xml:space="preserve">исследование и создание алгоритмов обработки сложных данных, </w:t>
      </w:r>
      <w:r>
        <w:rPr>
          <w:sz w:val="28"/>
          <w:szCs w:val="28"/>
        </w:rPr>
        <w:lastRenderedPageBreak/>
        <w:t>данных большого объема.</w:t>
      </w:r>
    </w:p>
    <w:p w14:paraId="18F15E4F" w14:textId="4228EE11" w:rsidR="00395EDD" w:rsidRPr="00687088" w:rsidRDefault="00395EDD" w:rsidP="00395EDD">
      <w:pPr>
        <w:pStyle w:val="21"/>
        <w:numPr>
          <w:ilvl w:val="1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Оценка научной </w:t>
      </w:r>
      <w:r w:rsidRPr="00687088">
        <w:rPr>
          <w:rStyle w:val="20"/>
          <w:i w:val="0"/>
          <w:sz w:val="28"/>
          <w:szCs w:val="28"/>
        </w:rPr>
        <w:t>и/или</w:t>
      </w:r>
      <w:r w:rsidRPr="00687088">
        <w:rPr>
          <w:sz w:val="28"/>
          <w:szCs w:val="28"/>
        </w:rPr>
        <w:t xml:space="preserve"> научно-технической деятельности Школы и ее взаимосвязи с образовательным процессом осуществляется </w:t>
      </w:r>
      <w:r w:rsidR="00F72B36" w:rsidRPr="005A7BAB">
        <w:rPr>
          <w:sz w:val="28"/>
          <w:szCs w:val="28"/>
        </w:rPr>
        <w:t>Управлением научной статистики и аналитики</w:t>
      </w:r>
      <w:r w:rsidRPr="00687088">
        <w:rPr>
          <w:sz w:val="28"/>
          <w:szCs w:val="28"/>
        </w:rPr>
        <w:t>.</w:t>
      </w:r>
    </w:p>
    <w:p w14:paraId="7EBBC7A0" w14:textId="77777777" w:rsidR="00395EDD" w:rsidRPr="00687088" w:rsidRDefault="00395EDD" w:rsidP="00395EDD">
      <w:pPr>
        <w:pStyle w:val="21"/>
        <w:numPr>
          <w:ilvl w:val="1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Финансовое обеспечение научной, научно-технической деятельности осуществляется в соответствии с Уставом ТИУ и программами развития ТИУ.</w:t>
      </w:r>
    </w:p>
    <w:p w14:paraId="04E6378B" w14:textId="77777777" w:rsidR="00395EDD" w:rsidRPr="005A7BAB" w:rsidRDefault="00395EDD" w:rsidP="00395EDD">
      <w:pPr>
        <w:pStyle w:val="21"/>
        <w:shd w:val="clear" w:color="auto" w:fill="auto"/>
        <w:tabs>
          <w:tab w:val="left" w:pos="1548"/>
        </w:tabs>
        <w:spacing w:before="0" w:line="240" w:lineRule="auto"/>
        <w:ind w:right="-8" w:firstLine="0"/>
        <w:rPr>
          <w:sz w:val="24"/>
          <w:szCs w:val="24"/>
        </w:rPr>
      </w:pPr>
    </w:p>
    <w:p w14:paraId="0EED9110" w14:textId="77777777" w:rsidR="00395EDD" w:rsidRPr="00687088" w:rsidRDefault="00395EDD" w:rsidP="005A7BAB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9" w:name="bookmark10"/>
      <w:r w:rsidRPr="00687088">
        <w:rPr>
          <w:b/>
          <w:bCs/>
        </w:rPr>
        <w:t xml:space="preserve">Международная и внешнеэкономическая деятельность </w:t>
      </w:r>
      <w:bookmarkEnd w:id="9"/>
      <w:r w:rsidRPr="00687088">
        <w:rPr>
          <w:b/>
          <w:bCs/>
        </w:rPr>
        <w:t>Школы</w:t>
      </w:r>
    </w:p>
    <w:p w14:paraId="4AE2C3D1" w14:textId="7380042F" w:rsidR="00395EDD" w:rsidRPr="00687088" w:rsidRDefault="00395EDD" w:rsidP="00395EDD">
      <w:pPr>
        <w:pStyle w:val="21"/>
        <w:numPr>
          <w:ilvl w:val="1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Школа имеет право осуществлять международное сотрудничество в области высшего</w:t>
      </w:r>
      <w:r w:rsidR="00F72B36">
        <w:rPr>
          <w:sz w:val="28"/>
          <w:szCs w:val="28"/>
        </w:rPr>
        <w:t xml:space="preserve"> </w:t>
      </w:r>
      <w:r w:rsidRPr="00687088">
        <w:rPr>
          <w:sz w:val="28"/>
          <w:szCs w:val="28"/>
        </w:rPr>
        <w:t>и дополнительного профессионального образования, научной и/или научно-технической, преподавательской и иной деятельности в соответствии с законодательством Российской Федерации, международными договорами Российской Федерации и локальными нормативными актами ТИУ.</w:t>
      </w:r>
    </w:p>
    <w:p w14:paraId="787EFAD2" w14:textId="568DCF0E" w:rsidR="00395EDD" w:rsidRPr="00687088" w:rsidRDefault="00395EDD" w:rsidP="00395EDD">
      <w:pPr>
        <w:pStyle w:val="21"/>
        <w:numPr>
          <w:ilvl w:val="1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Школа имеет право на обучение по образовательным программам высшего образования граждан иностранных государств, преподавательскую и научно-исследовательскую работу за рубежом в пределах установленной Правительством Российской Федерации квоты, в соответствии с законодательством Российской Федерации на основе международных договоров, а также по договорам, заключенным ТИУ с иностранными юридическими </w:t>
      </w:r>
      <w:r w:rsidR="00EF7395" w:rsidRPr="00687088">
        <w:rPr>
          <w:sz w:val="28"/>
          <w:szCs w:val="28"/>
        </w:rPr>
        <w:t>ли</w:t>
      </w:r>
      <w:r w:rsidR="00EF7395">
        <w:rPr>
          <w:sz w:val="28"/>
          <w:szCs w:val="28"/>
        </w:rPr>
        <w:t>ц</w:t>
      </w:r>
      <w:r w:rsidR="00EF7395" w:rsidRPr="00687088">
        <w:rPr>
          <w:sz w:val="28"/>
          <w:szCs w:val="28"/>
        </w:rPr>
        <w:t>ами</w:t>
      </w:r>
      <w:r w:rsidRPr="00687088">
        <w:rPr>
          <w:sz w:val="28"/>
          <w:szCs w:val="28"/>
        </w:rPr>
        <w:t>, в том числе учебными заведениями, или с иностранными гражданами. Указанные договоры заключаются в соответствии с действующими локальными нормативными актами ТИУ.</w:t>
      </w:r>
    </w:p>
    <w:p w14:paraId="3A693896" w14:textId="77777777" w:rsidR="00395EDD" w:rsidRPr="005A7BAB" w:rsidRDefault="00395EDD" w:rsidP="00395EDD">
      <w:pPr>
        <w:pStyle w:val="21"/>
        <w:shd w:val="clear" w:color="auto" w:fill="auto"/>
        <w:tabs>
          <w:tab w:val="left" w:pos="1276"/>
        </w:tabs>
        <w:spacing w:before="0" w:line="240" w:lineRule="auto"/>
        <w:ind w:left="709" w:right="-8" w:firstLine="0"/>
        <w:rPr>
          <w:sz w:val="24"/>
          <w:szCs w:val="24"/>
        </w:rPr>
      </w:pPr>
    </w:p>
    <w:p w14:paraId="71AC945A" w14:textId="5026F128" w:rsidR="00395EDD" w:rsidRPr="00687088" w:rsidRDefault="003417C7" w:rsidP="005A7BAB">
      <w:pPr>
        <w:pStyle w:val="30"/>
        <w:keepNext/>
        <w:keepLines/>
        <w:numPr>
          <w:ilvl w:val="0"/>
          <w:numId w:val="3"/>
        </w:numPr>
        <w:shd w:val="clear" w:color="auto" w:fill="auto"/>
        <w:spacing w:after="240" w:line="240" w:lineRule="auto"/>
        <w:ind w:left="714" w:right="-6" w:hanging="357"/>
        <w:jc w:val="center"/>
        <w:rPr>
          <w:b/>
          <w:bCs/>
        </w:rPr>
      </w:pPr>
      <w:bookmarkStart w:id="10" w:name="bookmark11"/>
      <w:r>
        <w:rPr>
          <w:b/>
          <w:bCs/>
        </w:rPr>
        <w:t xml:space="preserve"> </w:t>
      </w:r>
      <w:r w:rsidR="00395EDD" w:rsidRPr="00687088">
        <w:rPr>
          <w:b/>
          <w:bCs/>
        </w:rPr>
        <w:t xml:space="preserve">Управление </w:t>
      </w:r>
      <w:bookmarkEnd w:id="10"/>
      <w:r w:rsidR="00395EDD" w:rsidRPr="00687088">
        <w:rPr>
          <w:b/>
          <w:bCs/>
        </w:rPr>
        <w:t>Школой</w:t>
      </w:r>
    </w:p>
    <w:p w14:paraId="04C433F0" w14:textId="77777777" w:rsidR="00395EDD" w:rsidRPr="00687088" w:rsidRDefault="00395EDD" w:rsidP="00395EDD">
      <w:pPr>
        <w:pStyle w:val="21"/>
        <w:numPr>
          <w:ilvl w:val="1"/>
          <w:numId w:val="3"/>
        </w:numPr>
        <w:shd w:val="clear" w:color="auto" w:fill="auto"/>
        <w:tabs>
          <w:tab w:val="left" w:pos="1300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Управление Школой, структура, компетенция и порядок организации деятельности определяются и осуществляются в соответствии с законодательством Российской Федерации, Уставом ТИУ и настоящим Положением.</w:t>
      </w:r>
    </w:p>
    <w:p w14:paraId="76093FBF" w14:textId="2DD3CDBC" w:rsidR="00395EDD" w:rsidRPr="00687088" w:rsidRDefault="00395EDD" w:rsidP="00395EDD">
      <w:pPr>
        <w:pStyle w:val="21"/>
        <w:numPr>
          <w:ilvl w:val="1"/>
          <w:numId w:val="3"/>
        </w:numPr>
        <w:shd w:val="clear" w:color="auto" w:fill="auto"/>
        <w:tabs>
          <w:tab w:val="left" w:pos="1305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Непосредственное управление деятельностью Школы осуществляет директор Высшей школы </w:t>
      </w:r>
      <w:r w:rsidR="00116664">
        <w:rPr>
          <w:sz w:val="28"/>
          <w:szCs w:val="28"/>
        </w:rPr>
        <w:t>цифровых технологий</w:t>
      </w:r>
      <w:r w:rsidRPr="00687088">
        <w:rPr>
          <w:sz w:val="28"/>
          <w:szCs w:val="28"/>
        </w:rPr>
        <w:t>.</w:t>
      </w:r>
    </w:p>
    <w:p w14:paraId="5BDF801D" w14:textId="130C78C3" w:rsidR="00395EDD" w:rsidRPr="00687088" w:rsidRDefault="00395EDD" w:rsidP="00395EDD">
      <w:pPr>
        <w:pStyle w:val="21"/>
        <w:numPr>
          <w:ilvl w:val="1"/>
          <w:numId w:val="3"/>
        </w:numPr>
        <w:shd w:val="clear" w:color="auto" w:fill="auto"/>
        <w:tabs>
          <w:tab w:val="left" w:pos="1300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Директор руководит образовательной, </w:t>
      </w:r>
      <w:r w:rsidR="00116664">
        <w:rPr>
          <w:sz w:val="28"/>
          <w:szCs w:val="28"/>
        </w:rPr>
        <w:t xml:space="preserve">проектной, </w:t>
      </w:r>
      <w:r w:rsidRPr="00687088">
        <w:rPr>
          <w:sz w:val="28"/>
          <w:szCs w:val="28"/>
        </w:rPr>
        <w:t>научной, производственной, хозяйственной, финансовой и иной деятельностью Школы и в пределах своих полномочий издает приказы, распоряжения, указания и другие распорядительные документы, обязательные для исполнения всеми работниками и обучающимися Школы.</w:t>
      </w:r>
    </w:p>
    <w:p w14:paraId="2842D0F2" w14:textId="77777777" w:rsidR="00395EDD" w:rsidRPr="00687088" w:rsidRDefault="00395EDD" w:rsidP="00395EDD">
      <w:pPr>
        <w:pStyle w:val="21"/>
        <w:numPr>
          <w:ilvl w:val="1"/>
          <w:numId w:val="3"/>
        </w:numPr>
        <w:shd w:val="clear" w:color="auto" w:fill="auto"/>
        <w:tabs>
          <w:tab w:val="left" w:pos="1300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Директор несет ответственность за неисполнение и/или ненадлежащее исполнение по его вине своих должностных обязанностей, предусмотренных должностной инструкцией, в пределах, определенных трудовым законодательством Российской Федерации.</w:t>
      </w:r>
    </w:p>
    <w:p w14:paraId="2656A9C9" w14:textId="61472F28" w:rsidR="00395EDD" w:rsidRPr="00322ED6" w:rsidRDefault="00395EDD" w:rsidP="005A7BAB">
      <w:pPr>
        <w:pStyle w:val="21"/>
        <w:numPr>
          <w:ilvl w:val="1"/>
          <w:numId w:val="3"/>
        </w:numPr>
        <w:shd w:val="clear" w:color="auto" w:fill="auto"/>
        <w:tabs>
          <w:tab w:val="left" w:pos="1300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Распределение обязанностей между </w:t>
      </w:r>
      <w:r w:rsidR="00F72B36">
        <w:rPr>
          <w:sz w:val="28"/>
          <w:szCs w:val="28"/>
        </w:rPr>
        <w:t>работниками</w:t>
      </w:r>
      <w:r w:rsidR="00F72B36" w:rsidRPr="00687088">
        <w:rPr>
          <w:sz w:val="28"/>
          <w:szCs w:val="28"/>
        </w:rPr>
        <w:t xml:space="preserve"> </w:t>
      </w:r>
      <w:r w:rsidRPr="00687088">
        <w:rPr>
          <w:sz w:val="28"/>
          <w:szCs w:val="28"/>
        </w:rPr>
        <w:t xml:space="preserve">Школы устанавливается в должностных инструкциях работников, утвержденных </w:t>
      </w:r>
      <w:r w:rsidRPr="00687088">
        <w:rPr>
          <w:sz w:val="28"/>
          <w:szCs w:val="28"/>
        </w:rPr>
        <w:lastRenderedPageBreak/>
        <w:t>директором.</w:t>
      </w:r>
      <w:r w:rsidR="00F72B36">
        <w:rPr>
          <w:sz w:val="28"/>
          <w:szCs w:val="28"/>
        </w:rPr>
        <w:t xml:space="preserve"> </w:t>
      </w:r>
      <w:r w:rsidR="00F72B36" w:rsidRPr="005A7BAB">
        <w:rPr>
          <w:sz w:val="28"/>
          <w:szCs w:val="28"/>
        </w:rPr>
        <w:t>Директор несет ответственность за ознакомление работников и обучающихся с локальными нормативными актами университета</w:t>
      </w:r>
    </w:p>
    <w:p w14:paraId="65BC3DA3" w14:textId="77777777" w:rsidR="00395EDD" w:rsidRPr="001B38E7" w:rsidRDefault="00395EDD" w:rsidP="00395EDD">
      <w:pPr>
        <w:pStyle w:val="21"/>
        <w:shd w:val="clear" w:color="auto" w:fill="auto"/>
        <w:tabs>
          <w:tab w:val="left" w:pos="1300"/>
        </w:tabs>
        <w:spacing w:before="0" w:line="240" w:lineRule="auto"/>
        <w:ind w:left="709" w:right="-8" w:firstLine="0"/>
        <w:rPr>
          <w:sz w:val="16"/>
          <w:szCs w:val="16"/>
        </w:rPr>
      </w:pPr>
    </w:p>
    <w:p w14:paraId="4302722B" w14:textId="5B6B6B64" w:rsidR="00322ED6" w:rsidRPr="00322ED6" w:rsidRDefault="00395EDD" w:rsidP="001B38E7">
      <w:pPr>
        <w:pStyle w:val="30"/>
        <w:keepNext/>
        <w:keepLines/>
        <w:numPr>
          <w:ilvl w:val="0"/>
          <w:numId w:val="3"/>
        </w:numPr>
        <w:shd w:val="clear" w:color="auto" w:fill="auto"/>
        <w:spacing w:after="120" w:line="240" w:lineRule="auto"/>
        <w:ind w:left="714" w:right="-6" w:hanging="357"/>
        <w:jc w:val="center"/>
        <w:rPr>
          <w:b/>
          <w:bCs/>
        </w:rPr>
      </w:pPr>
      <w:bookmarkStart w:id="11" w:name="bookmark12"/>
      <w:r w:rsidRPr="00687088">
        <w:rPr>
          <w:b/>
          <w:bCs/>
        </w:rPr>
        <w:t xml:space="preserve">Обучающиеся </w:t>
      </w:r>
      <w:bookmarkEnd w:id="11"/>
      <w:r w:rsidRPr="00687088">
        <w:rPr>
          <w:b/>
          <w:bCs/>
        </w:rPr>
        <w:t>Школы</w:t>
      </w:r>
    </w:p>
    <w:p w14:paraId="79C37037" w14:textId="6A07F06F" w:rsidR="000A2B7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tabs>
          <w:tab w:val="left" w:pos="1418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К обучающимся в Школе относятся студенты, слушатели и другие категории лиц в соответствии с законодательством Российской Федерации и Уставом ТИУ.</w:t>
      </w:r>
    </w:p>
    <w:p w14:paraId="1E5439B6" w14:textId="77777777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tabs>
          <w:tab w:val="left" w:pos="1418"/>
        </w:tabs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Права и обязанности обучающихся в Школе определяются законодательством Российской Федерации, Уставом ТИУ и иными локальными нормативными актами ТИУ.</w:t>
      </w:r>
    </w:p>
    <w:p w14:paraId="2036BE1B" w14:textId="77777777" w:rsidR="00395EDD" w:rsidRPr="001B38E7" w:rsidRDefault="00395EDD" w:rsidP="00395EDD">
      <w:pPr>
        <w:pStyle w:val="21"/>
        <w:shd w:val="clear" w:color="auto" w:fill="auto"/>
        <w:tabs>
          <w:tab w:val="left" w:pos="1454"/>
        </w:tabs>
        <w:spacing w:before="0" w:line="240" w:lineRule="auto"/>
        <w:ind w:left="720" w:right="-8" w:firstLine="0"/>
        <w:rPr>
          <w:sz w:val="16"/>
          <w:szCs w:val="16"/>
        </w:rPr>
      </w:pPr>
    </w:p>
    <w:p w14:paraId="6F27D41E" w14:textId="4E362DF0" w:rsidR="00395EDD" w:rsidRPr="00687088" w:rsidRDefault="003417C7" w:rsidP="001B38E7">
      <w:pPr>
        <w:pStyle w:val="30"/>
        <w:keepNext/>
        <w:keepLines/>
        <w:numPr>
          <w:ilvl w:val="0"/>
          <w:numId w:val="3"/>
        </w:numPr>
        <w:shd w:val="clear" w:color="auto" w:fill="auto"/>
        <w:spacing w:after="120" w:line="240" w:lineRule="auto"/>
        <w:ind w:left="714" w:right="-6" w:hanging="357"/>
        <w:jc w:val="center"/>
        <w:rPr>
          <w:b/>
          <w:bCs/>
        </w:rPr>
      </w:pPr>
      <w:bookmarkStart w:id="12" w:name="bookmark13"/>
      <w:r>
        <w:rPr>
          <w:b/>
          <w:bCs/>
        </w:rPr>
        <w:t xml:space="preserve"> </w:t>
      </w:r>
      <w:r w:rsidR="00395EDD" w:rsidRPr="00687088">
        <w:rPr>
          <w:b/>
          <w:bCs/>
        </w:rPr>
        <w:t xml:space="preserve">Работники </w:t>
      </w:r>
      <w:bookmarkEnd w:id="12"/>
      <w:r w:rsidR="00395EDD" w:rsidRPr="00687088">
        <w:rPr>
          <w:b/>
          <w:bCs/>
        </w:rPr>
        <w:t>Школы</w:t>
      </w:r>
    </w:p>
    <w:p w14:paraId="66017995" w14:textId="596BB6F3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К работникам Школы относятся физические лица, состоящие в трудовых отношениях с ТИУ и выполняющие трудовые функции в структурном подразделении ТИУ – Высшей школе </w:t>
      </w:r>
      <w:r w:rsidR="00116664">
        <w:rPr>
          <w:sz w:val="28"/>
          <w:szCs w:val="28"/>
        </w:rPr>
        <w:t>цифровых технологий</w:t>
      </w:r>
      <w:r w:rsidRPr="00687088">
        <w:rPr>
          <w:sz w:val="28"/>
          <w:szCs w:val="28"/>
        </w:rPr>
        <w:t>. К ним относятся руководящие, научно-педагогические (профессорско-преподавательский состав и научные работники), учебно-вспомогательный и административно-хозяйственный персонал.</w:t>
      </w:r>
    </w:p>
    <w:p w14:paraId="61A23E8A" w14:textId="77777777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К трудовой деятельности в Школе допускаются лица в порядке, определяемом трудовым законодательством Российской Федерации, Уставом ТИУ и Правилами внутреннего трудового распорядка.</w:t>
      </w:r>
    </w:p>
    <w:p w14:paraId="2846262D" w14:textId="7C8AF427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К работникам профессорско-преподавательского состава ВШ</w:t>
      </w:r>
      <w:r w:rsidR="00116664">
        <w:rPr>
          <w:sz w:val="28"/>
          <w:szCs w:val="28"/>
        </w:rPr>
        <w:t>ЦТ</w:t>
      </w:r>
      <w:r w:rsidRPr="00687088">
        <w:rPr>
          <w:sz w:val="28"/>
          <w:szCs w:val="28"/>
        </w:rPr>
        <w:t xml:space="preserve"> относятся должности </w:t>
      </w:r>
      <w:commentRangeStart w:id="13"/>
      <w:r w:rsidR="00EA5F0E" w:rsidRPr="00450449">
        <w:rPr>
          <w:sz w:val="28"/>
          <w:szCs w:val="28"/>
        </w:rPr>
        <w:t>заведующего кафедрой</w:t>
      </w:r>
      <w:commentRangeEnd w:id="13"/>
      <w:r w:rsidR="00696EB0" w:rsidRPr="00450449">
        <w:rPr>
          <w:rStyle w:val="a9"/>
          <w:rFonts w:ascii="Tahoma" w:eastAsia="Tahoma" w:hAnsi="Tahoma" w:cs="Tahoma"/>
          <w:color w:val="000000"/>
          <w:lang w:eastAsia="ru-RU" w:bidi="ru-RU"/>
        </w:rPr>
        <w:commentReference w:id="13"/>
      </w:r>
      <w:r w:rsidR="00EA5F0E" w:rsidRPr="00450449">
        <w:rPr>
          <w:sz w:val="28"/>
          <w:szCs w:val="28"/>
        </w:rPr>
        <w:t>,</w:t>
      </w:r>
      <w:r w:rsidR="00EA5F0E">
        <w:rPr>
          <w:sz w:val="28"/>
          <w:szCs w:val="28"/>
        </w:rPr>
        <w:t xml:space="preserve"> </w:t>
      </w:r>
      <w:r w:rsidRPr="00687088">
        <w:rPr>
          <w:sz w:val="28"/>
          <w:szCs w:val="28"/>
        </w:rPr>
        <w:t>профессора, доцента, старшего преподавателя, преподавателя и ассистента.</w:t>
      </w:r>
    </w:p>
    <w:p w14:paraId="2633515C" w14:textId="5409E786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К научным работникам ВШ</w:t>
      </w:r>
      <w:r w:rsidR="00116664">
        <w:rPr>
          <w:sz w:val="28"/>
          <w:szCs w:val="28"/>
        </w:rPr>
        <w:t>ЦТ</w:t>
      </w:r>
      <w:r w:rsidRPr="00687088">
        <w:rPr>
          <w:sz w:val="28"/>
          <w:szCs w:val="28"/>
        </w:rPr>
        <w:t xml:space="preserve"> относятся должности </w:t>
      </w:r>
      <w:r w:rsidR="00F72B36" w:rsidRPr="005A7BAB">
        <w:rPr>
          <w:sz w:val="28"/>
          <w:szCs w:val="28"/>
        </w:rPr>
        <w:t>инженера-исследователя</w:t>
      </w:r>
      <w:r w:rsidR="00F72B36">
        <w:rPr>
          <w:sz w:val="28"/>
          <w:szCs w:val="28"/>
        </w:rPr>
        <w:t xml:space="preserve">, </w:t>
      </w:r>
      <w:r w:rsidRPr="00687088">
        <w:rPr>
          <w:sz w:val="28"/>
          <w:szCs w:val="28"/>
        </w:rPr>
        <w:t>младшего научного сотрудника, научного сотрудника, старшего научного сотрудника, ведущего научного сотрудника и главного научного сотрудника.</w:t>
      </w:r>
    </w:p>
    <w:p w14:paraId="19C4F511" w14:textId="77777777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Трудовые договоры на замещение должностей научно-педагогических работников могут заключаться как на неопределённый срок, так и на срок, определённый сторонами трудового договора в соответствии с Трудовым кодексом Российской Федерации.</w:t>
      </w:r>
    </w:p>
    <w:p w14:paraId="33FA3AF5" w14:textId="64338B12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Заключению трудового договора на замещение должности научно-педагогического работника, а также переводу на должность научно-педагогического работника предшествует избрание по конкурсу на замещение </w:t>
      </w:r>
      <w:r w:rsidRPr="00696EB0">
        <w:rPr>
          <w:sz w:val="28"/>
          <w:szCs w:val="28"/>
        </w:rPr>
        <w:t>соответствующей должности</w:t>
      </w:r>
      <w:r w:rsidR="00696EB0" w:rsidRPr="00696EB0">
        <w:rPr>
          <w:sz w:val="28"/>
          <w:szCs w:val="28"/>
        </w:rPr>
        <w:t xml:space="preserve">, </w:t>
      </w:r>
      <w:r w:rsidR="00696EB0" w:rsidRPr="00450449">
        <w:rPr>
          <w:sz w:val="28"/>
          <w:szCs w:val="28"/>
        </w:rPr>
        <w:t>результаты выборов на должность заведующего кафедрой</w:t>
      </w:r>
      <w:r w:rsidRPr="00450449">
        <w:rPr>
          <w:sz w:val="28"/>
          <w:szCs w:val="28"/>
        </w:rPr>
        <w:t>. Поряд</w:t>
      </w:r>
      <w:r w:rsidR="00E35354" w:rsidRPr="00450449">
        <w:rPr>
          <w:sz w:val="28"/>
          <w:szCs w:val="28"/>
        </w:rPr>
        <w:t>ки</w:t>
      </w:r>
      <w:r w:rsidRPr="00450449">
        <w:rPr>
          <w:sz w:val="28"/>
          <w:szCs w:val="28"/>
        </w:rPr>
        <w:t xml:space="preserve"> проведения конкурса</w:t>
      </w:r>
      <w:r w:rsidR="00E35354" w:rsidRPr="00450449">
        <w:rPr>
          <w:sz w:val="28"/>
          <w:szCs w:val="28"/>
        </w:rPr>
        <w:t xml:space="preserve"> и выборов</w:t>
      </w:r>
      <w:r w:rsidRPr="00687088">
        <w:rPr>
          <w:sz w:val="28"/>
          <w:szCs w:val="28"/>
        </w:rPr>
        <w:t xml:space="preserve"> устанавлива</w:t>
      </w:r>
      <w:r w:rsidR="00E35354">
        <w:rPr>
          <w:sz w:val="28"/>
          <w:szCs w:val="28"/>
        </w:rPr>
        <w:t>ю</w:t>
      </w:r>
      <w:r w:rsidRPr="00687088">
        <w:rPr>
          <w:sz w:val="28"/>
          <w:szCs w:val="28"/>
        </w:rPr>
        <w:t>тся соответствующими локальными нормативными актами ТИУ.</w:t>
      </w:r>
    </w:p>
    <w:p w14:paraId="21B4A22C" w14:textId="77777777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Права и обязанности работников Школы, а также режим их рабочего времени и порядка предоставления отпусков определяются трудовым законодательством Российской Федерации, Уставом ТИУ, Правилами внутреннего трудового распорядка, Коллективным договором, трудовым договором, должностными инструкциями работников Школы.</w:t>
      </w:r>
    </w:p>
    <w:p w14:paraId="29BE2B4E" w14:textId="0A350395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За успехи в учебной, учебно-методической, научной, </w:t>
      </w:r>
      <w:r w:rsidRPr="00687088">
        <w:rPr>
          <w:sz w:val="28"/>
          <w:szCs w:val="28"/>
        </w:rPr>
        <w:lastRenderedPageBreak/>
        <w:t>воспитательной работе и другой деятельности для работников Школы устанавливаются различные формы поощрения, определяемые в Положении о мотивации работников ТИУ.</w:t>
      </w:r>
    </w:p>
    <w:p w14:paraId="7F902773" w14:textId="77777777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tabs>
          <w:tab w:val="left" w:pos="1454"/>
        </w:tabs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Размеры выплат работникам Школы (согласно Положению об оплате труда и других нормативных документов, действующих в ТИУ) устанавливаются в пределах имеющихся у Школы фондов стимулирующих выплат после согласования с уполномоченными должностными лицами ТИУ.</w:t>
      </w:r>
    </w:p>
    <w:p w14:paraId="584657FE" w14:textId="77777777" w:rsidR="00395EDD" w:rsidRPr="001B38E7" w:rsidRDefault="00395EDD" w:rsidP="00395EDD">
      <w:pPr>
        <w:pStyle w:val="21"/>
        <w:shd w:val="clear" w:color="auto" w:fill="auto"/>
        <w:tabs>
          <w:tab w:val="left" w:pos="1454"/>
        </w:tabs>
        <w:spacing w:before="0" w:line="240" w:lineRule="auto"/>
        <w:ind w:left="709" w:right="-6" w:firstLine="0"/>
        <w:rPr>
          <w:sz w:val="16"/>
          <w:szCs w:val="16"/>
        </w:rPr>
      </w:pPr>
    </w:p>
    <w:p w14:paraId="1DAA96CC" w14:textId="40C4734B" w:rsidR="00395EDD" w:rsidRPr="00687088" w:rsidRDefault="003417C7" w:rsidP="001B38E7">
      <w:pPr>
        <w:pStyle w:val="30"/>
        <w:keepNext/>
        <w:keepLines/>
        <w:numPr>
          <w:ilvl w:val="0"/>
          <w:numId w:val="3"/>
        </w:numPr>
        <w:shd w:val="clear" w:color="auto" w:fill="auto"/>
        <w:spacing w:after="120" w:line="240" w:lineRule="auto"/>
        <w:ind w:left="714" w:right="-6" w:hanging="357"/>
        <w:jc w:val="center"/>
        <w:rPr>
          <w:b/>
          <w:bCs/>
        </w:rPr>
      </w:pPr>
      <w:bookmarkStart w:id="14" w:name="bookmark14"/>
      <w:r>
        <w:rPr>
          <w:b/>
          <w:bCs/>
        </w:rPr>
        <w:t xml:space="preserve"> </w:t>
      </w:r>
      <w:r w:rsidR="00395EDD" w:rsidRPr="00687088">
        <w:rPr>
          <w:b/>
          <w:bCs/>
        </w:rPr>
        <w:t xml:space="preserve">Подготовка и дополнительное профессиональное образование научно-педагогических работников </w:t>
      </w:r>
      <w:bookmarkEnd w:id="14"/>
      <w:r w:rsidR="00395EDD" w:rsidRPr="00687088">
        <w:rPr>
          <w:b/>
          <w:bCs/>
        </w:rPr>
        <w:t>Школы</w:t>
      </w:r>
    </w:p>
    <w:p w14:paraId="57E4B26A" w14:textId="3365555D" w:rsidR="001964C9" w:rsidRPr="00450449" w:rsidRDefault="009030FB" w:rsidP="00DA6A3F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0" w:right="-6" w:firstLine="709"/>
        <w:rPr>
          <w:sz w:val="28"/>
          <w:szCs w:val="28"/>
        </w:rPr>
      </w:pPr>
      <w:commentRangeStart w:id="15"/>
      <w:r w:rsidRPr="00450449">
        <w:rPr>
          <w:sz w:val="28"/>
          <w:szCs w:val="28"/>
        </w:rPr>
        <w:t>Р</w:t>
      </w:r>
      <w:r w:rsidR="001964C9" w:rsidRPr="00450449">
        <w:rPr>
          <w:sz w:val="28"/>
          <w:szCs w:val="28"/>
        </w:rPr>
        <w:t>аботники</w:t>
      </w:r>
      <w:r w:rsidRPr="00450449">
        <w:rPr>
          <w:sz w:val="28"/>
          <w:szCs w:val="28"/>
        </w:rPr>
        <w:t>, относящиеся к профессорско-преподавательского составу,</w:t>
      </w:r>
      <w:r w:rsidR="001964C9" w:rsidRPr="00450449">
        <w:rPr>
          <w:sz w:val="28"/>
          <w:szCs w:val="28"/>
        </w:rPr>
        <w:t xml:space="preserve"> </w:t>
      </w:r>
      <w:r w:rsidR="001964C9" w:rsidRPr="00450449">
        <w:rPr>
          <w:color w:val="000000"/>
          <w:sz w:val="30"/>
          <w:szCs w:val="30"/>
          <w:shd w:val="clear" w:color="auto" w:fill="FFFFFF"/>
        </w:rPr>
        <w:t>проходят</w:t>
      </w:r>
      <w:r w:rsidR="00FA2681" w:rsidRPr="00450449">
        <w:rPr>
          <w:color w:val="000000"/>
          <w:sz w:val="30"/>
          <w:szCs w:val="30"/>
          <w:shd w:val="clear" w:color="auto" w:fill="FFFFFF"/>
        </w:rPr>
        <w:t xml:space="preserve"> обучение </w:t>
      </w:r>
      <w:r w:rsidRPr="00450449">
        <w:rPr>
          <w:color w:val="000000"/>
          <w:sz w:val="30"/>
          <w:szCs w:val="30"/>
          <w:shd w:val="clear" w:color="auto" w:fill="FFFFFF"/>
        </w:rPr>
        <w:t>по программам</w:t>
      </w:r>
      <w:r w:rsidR="00FA2681" w:rsidRPr="00450449">
        <w:rPr>
          <w:color w:val="000000"/>
          <w:sz w:val="30"/>
          <w:szCs w:val="30"/>
          <w:shd w:val="clear" w:color="auto" w:fill="FFFFFF"/>
        </w:rPr>
        <w:t xml:space="preserve"> </w:t>
      </w:r>
      <w:r w:rsidR="001964C9" w:rsidRPr="00450449">
        <w:rPr>
          <w:color w:val="000000"/>
          <w:sz w:val="30"/>
          <w:szCs w:val="30"/>
          <w:shd w:val="clear" w:color="auto" w:fill="FFFFFF"/>
        </w:rPr>
        <w:t>дополнительно</w:t>
      </w:r>
      <w:r w:rsidRPr="00450449">
        <w:rPr>
          <w:color w:val="000000"/>
          <w:sz w:val="30"/>
          <w:szCs w:val="30"/>
          <w:shd w:val="clear" w:color="auto" w:fill="FFFFFF"/>
        </w:rPr>
        <w:t>го</w:t>
      </w:r>
      <w:r w:rsidR="001964C9" w:rsidRPr="00450449">
        <w:rPr>
          <w:color w:val="000000"/>
          <w:sz w:val="30"/>
          <w:szCs w:val="30"/>
          <w:shd w:val="clear" w:color="auto" w:fill="FFFFFF"/>
        </w:rPr>
        <w:t xml:space="preserve"> профессионально</w:t>
      </w:r>
      <w:r w:rsidRPr="00450449">
        <w:rPr>
          <w:color w:val="000000"/>
          <w:sz w:val="30"/>
          <w:szCs w:val="30"/>
          <w:shd w:val="clear" w:color="auto" w:fill="FFFFFF"/>
        </w:rPr>
        <w:t>го</w:t>
      </w:r>
      <w:r w:rsidR="001964C9" w:rsidRPr="00450449">
        <w:rPr>
          <w:color w:val="000000"/>
          <w:sz w:val="30"/>
          <w:szCs w:val="30"/>
          <w:shd w:val="clear" w:color="auto" w:fill="FFFFFF"/>
        </w:rPr>
        <w:t xml:space="preserve"> образовани</w:t>
      </w:r>
      <w:r w:rsidRPr="00450449">
        <w:rPr>
          <w:color w:val="000000"/>
          <w:sz w:val="30"/>
          <w:szCs w:val="30"/>
          <w:shd w:val="clear" w:color="auto" w:fill="FFFFFF"/>
        </w:rPr>
        <w:t>я</w:t>
      </w:r>
      <w:r w:rsidR="00FA2681" w:rsidRPr="00450449">
        <w:rPr>
          <w:color w:val="000000"/>
          <w:sz w:val="30"/>
          <w:szCs w:val="30"/>
          <w:shd w:val="clear" w:color="auto" w:fill="FFFFFF"/>
        </w:rPr>
        <w:t xml:space="preserve"> </w:t>
      </w:r>
      <w:r w:rsidRPr="00450449">
        <w:rPr>
          <w:color w:val="000000"/>
          <w:sz w:val="30"/>
          <w:szCs w:val="30"/>
          <w:shd w:val="clear" w:color="auto" w:fill="FFFFFF"/>
        </w:rPr>
        <w:t>(обязательные</w:t>
      </w:r>
      <w:r w:rsidR="006058B0" w:rsidRPr="00450449">
        <w:rPr>
          <w:color w:val="000000"/>
          <w:sz w:val="30"/>
          <w:szCs w:val="30"/>
          <w:shd w:val="clear" w:color="auto" w:fill="FFFFFF"/>
        </w:rPr>
        <w:t>,</w:t>
      </w:r>
      <w:r w:rsidR="00FA2681" w:rsidRPr="00450449">
        <w:rPr>
          <w:color w:val="000000"/>
          <w:sz w:val="30"/>
          <w:szCs w:val="30"/>
          <w:shd w:val="clear" w:color="auto" w:fill="FFFFFF"/>
        </w:rPr>
        <w:t xml:space="preserve"> </w:t>
      </w:r>
      <w:r w:rsidR="001964C9" w:rsidRPr="00450449">
        <w:rPr>
          <w:color w:val="000000"/>
          <w:sz w:val="30"/>
          <w:szCs w:val="30"/>
          <w:shd w:val="clear" w:color="auto" w:fill="FFFFFF"/>
        </w:rPr>
        <w:t>по профилю педагогической деятельности</w:t>
      </w:r>
      <w:r w:rsidRPr="00450449">
        <w:rPr>
          <w:color w:val="000000"/>
          <w:sz w:val="30"/>
          <w:szCs w:val="30"/>
          <w:shd w:val="clear" w:color="auto" w:fill="FFFFFF"/>
        </w:rPr>
        <w:t>)</w:t>
      </w:r>
      <w:r w:rsidR="001964C9" w:rsidRPr="00450449">
        <w:rPr>
          <w:color w:val="000000"/>
          <w:sz w:val="30"/>
          <w:szCs w:val="30"/>
          <w:shd w:val="clear" w:color="auto" w:fill="FFFFFF"/>
        </w:rPr>
        <w:t xml:space="preserve"> не реже чем один раз в три года</w:t>
      </w:r>
      <w:commentRangeEnd w:id="15"/>
      <w:r w:rsidRPr="00450449">
        <w:rPr>
          <w:rStyle w:val="a9"/>
          <w:rFonts w:ascii="Tahoma" w:eastAsia="Tahoma" w:hAnsi="Tahoma" w:cs="Tahoma"/>
          <w:color w:val="000000"/>
          <w:lang w:eastAsia="ru-RU" w:bidi="ru-RU"/>
        </w:rPr>
        <w:commentReference w:id="15"/>
      </w:r>
      <w:r w:rsidR="001964C9" w:rsidRPr="00450449">
        <w:rPr>
          <w:color w:val="000000"/>
          <w:sz w:val="30"/>
          <w:szCs w:val="30"/>
          <w:shd w:val="clear" w:color="auto" w:fill="FFFFFF"/>
        </w:rPr>
        <w:t>.</w:t>
      </w:r>
    </w:p>
    <w:p w14:paraId="3467DCB0" w14:textId="77777777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0" w:right="-6" w:firstLine="709"/>
        <w:rPr>
          <w:sz w:val="28"/>
          <w:szCs w:val="28"/>
        </w:rPr>
      </w:pPr>
      <w:r w:rsidRPr="00687088">
        <w:rPr>
          <w:sz w:val="28"/>
          <w:szCs w:val="28"/>
        </w:rPr>
        <w:t>Условия и порядок подготовки и дополнительного профессионального образования научно-педагогических работников Школы определяются Уставом ТИУ, локальными нормативными актами, условиями участия ТИУ в федеральных программах повышения квалификации.</w:t>
      </w:r>
    </w:p>
    <w:p w14:paraId="0F8A17D8" w14:textId="77777777" w:rsidR="00395EDD" w:rsidRPr="001B38E7" w:rsidRDefault="00395EDD" w:rsidP="00395EDD">
      <w:pPr>
        <w:pStyle w:val="21"/>
        <w:shd w:val="clear" w:color="auto" w:fill="auto"/>
        <w:spacing w:before="0" w:line="240" w:lineRule="auto"/>
        <w:ind w:left="198" w:right="-6" w:firstLine="697"/>
        <w:rPr>
          <w:sz w:val="16"/>
          <w:szCs w:val="16"/>
        </w:rPr>
      </w:pPr>
    </w:p>
    <w:p w14:paraId="3FC16D05" w14:textId="4B87D52B" w:rsidR="00395EDD" w:rsidRPr="00687088" w:rsidRDefault="003417C7" w:rsidP="001B38E7">
      <w:pPr>
        <w:pStyle w:val="30"/>
        <w:keepNext/>
        <w:keepLines/>
        <w:numPr>
          <w:ilvl w:val="0"/>
          <w:numId w:val="3"/>
        </w:numPr>
        <w:shd w:val="clear" w:color="auto" w:fill="auto"/>
        <w:spacing w:after="120" w:line="240" w:lineRule="auto"/>
        <w:ind w:left="714" w:right="-6" w:hanging="357"/>
        <w:jc w:val="center"/>
        <w:rPr>
          <w:b/>
          <w:bCs/>
        </w:rPr>
      </w:pPr>
      <w:bookmarkStart w:id="16" w:name="bookmark15"/>
      <w:r>
        <w:rPr>
          <w:b/>
          <w:bCs/>
        </w:rPr>
        <w:t xml:space="preserve"> </w:t>
      </w:r>
      <w:r w:rsidR="00395EDD" w:rsidRPr="00687088">
        <w:rPr>
          <w:b/>
          <w:bCs/>
        </w:rPr>
        <w:t xml:space="preserve">Формы и порядок ведения отчётности по деятельности </w:t>
      </w:r>
      <w:bookmarkEnd w:id="16"/>
      <w:r w:rsidR="00395EDD" w:rsidRPr="00687088">
        <w:rPr>
          <w:b/>
          <w:bCs/>
        </w:rPr>
        <w:t>Школы</w:t>
      </w:r>
    </w:p>
    <w:p w14:paraId="7A803174" w14:textId="77777777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Школа предоставляет в департамент учебной деятельности ТИУ материалы по планированию и отчётности об образовательной деятельности; по планированию и отчётности о международной деятельности, согласно установленным формам и графику.</w:t>
      </w:r>
    </w:p>
    <w:p w14:paraId="22F62AC6" w14:textId="4CA1AD6C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 xml:space="preserve">Школа предоставляет в </w:t>
      </w:r>
      <w:r w:rsidR="00F72B36" w:rsidRPr="005A7BAB">
        <w:rPr>
          <w:sz w:val="28"/>
          <w:szCs w:val="28"/>
        </w:rPr>
        <w:t>Управление научной статистики и аналитики</w:t>
      </w:r>
      <w:r w:rsidRPr="00687088">
        <w:rPr>
          <w:sz w:val="28"/>
          <w:szCs w:val="28"/>
        </w:rPr>
        <w:t xml:space="preserve"> материалы по планированию и отчётности о научно-исследовательской работе Школы согласно установленным формам и графику.</w:t>
      </w:r>
    </w:p>
    <w:p w14:paraId="58D3BCAE" w14:textId="1668CA78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Должностные лица Школы несут установленную законодательством Российской Федерации дисциплинарную, материальную и уголовную ответственность за искажение отчётности.</w:t>
      </w:r>
    </w:p>
    <w:p w14:paraId="4DFA3561" w14:textId="77777777" w:rsidR="00395EDD" w:rsidRPr="00687088" w:rsidRDefault="00395EDD" w:rsidP="00DA6A3F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0" w:right="-8" w:firstLine="709"/>
        <w:rPr>
          <w:sz w:val="28"/>
          <w:szCs w:val="28"/>
        </w:rPr>
      </w:pPr>
      <w:r w:rsidRPr="00687088">
        <w:rPr>
          <w:sz w:val="28"/>
          <w:szCs w:val="28"/>
        </w:rPr>
        <w:t>Номенклатура дел является систематизированным перечнем наименований дел, разрабатываемых в подразделениях Школы, с указанием сроков хранения, оформленной в установленном порядке с учётом СМК.</w:t>
      </w:r>
    </w:p>
    <w:p w14:paraId="12DE9FBC" w14:textId="77777777" w:rsidR="00395EDD" w:rsidRPr="001B38E7" w:rsidRDefault="00395EDD" w:rsidP="00395EDD">
      <w:pPr>
        <w:pStyle w:val="21"/>
        <w:shd w:val="clear" w:color="auto" w:fill="auto"/>
        <w:spacing w:before="0" w:line="240" w:lineRule="auto"/>
        <w:ind w:left="709" w:right="-8" w:firstLine="0"/>
        <w:rPr>
          <w:sz w:val="16"/>
          <w:szCs w:val="16"/>
        </w:rPr>
      </w:pPr>
    </w:p>
    <w:p w14:paraId="01A2AC71" w14:textId="4EB3BC83" w:rsidR="00395EDD" w:rsidRPr="00687088" w:rsidRDefault="003417C7" w:rsidP="001B38E7">
      <w:pPr>
        <w:pStyle w:val="30"/>
        <w:keepNext/>
        <w:keepLines/>
        <w:numPr>
          <w:ilvl w:val="0"/>
          <w:numId w:val="3"/>
        </w:numPr>
        <w:shd w:val="clear" w:color="auto" w:fill="auto"/>
        <w:spacing w:after="120" w:line="240" w:lineRule="auto"/>
        <w:ind w:left="714" w:right="-6" w:hanging="357"/>
        <w:jc w:val="center"/>
        <w:rPr>
          <w:b/>
          <w:bCs/>
        </w:rPr>
      </w:pPr>
      <w:bookmarkStart w:id="17" w:name="bookmark16"/>
      <w:r>
        <w:rPr>
          <w:b/>
          <w:bCs/>
        </w:rPr>
        <w:t xml:space="preserve"> </w:t>
      </w:r>
      <w:bookmarkEnd w:id="17"/>
      <w:r w:rsidR="008458C6">
        <w:rPr>
          <w:b/>
          <w:bCs/>
        </w:rPr>
        <w:t>Заключительные положения</w:t>
      </w:r>
    </w:p>
    <w:p w14:paraId="4AE10D5D" w14:textId="77777777" w:rsidR="00CC5EA4" w:rsidRDefault="008458C6" w:rsidP="008458C6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0" w:right="-6" w:firstLine="709"/>
        <w:rPr>
          <w:sz w:val="28"/>
          <w:szCs w:val="28"/>
        </w:rPr>
      </w:pPr>
      <w:r w:rsidRPr="008458C6">
        <w:rPr>
          <w:sz w:val="28"/>
          <w:szCs w:val="28"/>
        </w:rPr>
        <w:t>Настоящее Положение вступает в силу после его утверждения, регистрации в общем отделе и размещения в реестре нормативных документов и действует до его отмены</w:t>
      </w:r>
      <w:r w:rsidR="00CC5EA4" w:rsidRPr="00CC5EA4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CC5EA4" w:rsidRPr="00CC5EA4">
        <w:rPr>
          <w:sz w:val="28"/>
          <w:szCs w:val="28"/>
        </w:rPr>
        <w:t>или принятия нового локального нормативного акта</w:t>
      </w:r>
      <w:r w:rsidR="00395EDD" w:rsidRPr="008458C6">
        <w:rPr>
          <w:sz w:val="28"/>
          <w:szCs w:val="28"/>
        </w:rPr>
        <w:t>.</w:t>
      </w:r>
    </w:p>
    <w:p w14:paraId="2CAFE19E" w14:textId="08D64400" w:rsidR="00395EDD" w:rsidRPr="008458C6" w:rsidRDefault="00CC5EA4" w:rsidP="008458C6">
      <w:pPr>
        <w:pStyle w:val="21"/>
        <w:numPr>
          <w:ilvl w:val="1"/>
          <w:numId w:val="3"/>
        </w:numPr>
        <w:shd w:val="clear" w:color="auto" w:fill="auto"/>
        <w:spacing w:before="0" w:line="240" w:lineRule="auto"/>
        <w:ind w:left="0" w:right="-6" w:firstLine="709"/>
        <w:rPr>
          <w:sz w:val="28"/>
          <w:szCs w:val="28"/>
        </w:rPr>
      </w:pPr>
      <w:r w:rsidRPr="00CC5EA4">
        <w:rPr>
          <w:sz w:val="28"/>
          <w:szCs w:val="28"/>
        </w:rPr>
        <w:t>Дополнения и изменения в настоящ</w:t>
      </w:r>
      <w:r>
        <w:rPr>
          <w:sz w:val="28"/>
          <w:szCs w:val="28"/>
        </w:rPr>
        <w:t>ее</w:t>
      </w:r>
      <w:r w:rsidRPr="00CC5EA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CC5EA4">
        <w:rPr>
          <w:sz w:val="28"/>
          <w:szCs w:val="28"/>
        </w:rPr>
        <w:t xml:space="preserve"> вносятся в установленном в ТИУ порядке</w:t>
      </w:r>
      <w:r>
        <w:rPr>
          <w:sz w:val="28"/>
          <w:szCs w:val="28"/>
        </w:rPr>
        <w:t>.</w:t>
      </w:r>
      <w:r w:rsidRPr="00CC5EA4">
        <w:rPr>
          <w:sz w:val="28"/>
          <w:szCs w:val="28"/>
        </w:rPr>
        <w:t xml:space="preserve"> </w:t>
      </w:r>
      <w:r w:rsidR="00116664" w:rsidRPr="008458C6">
        <w:rPr>
          <w:sz w:val="28"/>
          <w:szCs w:val="28"/>
        </w:rPr>
        <w:br w:type="page"/>
      </w:r>
    </w:p>
    <w:p w14:paraId="58FA8A07" w14:textId="77777777" w:rsidR="00116664" w:rsidRDefault="00116664" w:rsidP="005A7BAB">
      <w:pPr>
        <w:jc w:val="right"/>
        <w:rPr>
          <w:b/>
          <w:sz w:val="28"/>
          <w:szCs w:val="28"/>
        </w:rPr>
        <w:sectPr w:rsidR="00116664"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B9B3F0" w14:textId="0CFD1CA6" w:rsidR="00395EDD" w:rsidRPr="005A7BAB" w:rsidRDefault="00395EDD" w:rsidP="005A7BA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A7BA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E38E07E" w14:textId="77777777" w:rsidR="00395EDD" w:rsidRPr="00687088" w:rsidRDefault="00395EDD" w:rsidP="00395EDD">
      <w:pPr>
        <w:pStyle w:val="50"/>
        <w:shd w:val="clear" w:color="auto" w:fill="auto"/>
        <w:spacing w:before="183" w:line="288" w:lineRule="exact"/>
        <w:ind w:right="-8"/>
        <w:jc w:val="center"/>
        <w:rPr>
          <w:i w:val="0"/>
          <w:iCs w:val="0"/>
          <w:sz w:val="28"/>
          <w:szCs w:val="28"/>
        </w:rPr>
      </w:pPr>
    </w:p>
    <w:p w14:paraId="77092799" w14:textId="654730E6" w:rsidR="00395EDD" w:rsidRPr="00116664" w:rsidRDefault="00395EDD" w:rsidP="00395EDD">
      <w:pPr>
        <w:pStyle w:val="50"/>
        <w:shd w:val="clear" w:color="auto" w:fill="auto"/>
        <w:spacing w:before="183" w:line="288" w:lineRule="exact"/>
        <w:ind w:right="-8"/>
        <w:jc w:val="center"/>
        <w:rPr>
          <w:i w:val="0"/>
          <w:iCs w:val="0"/>
          <w:sz w:val="28"/>
          <w:szCs w:val="28"/>
        </w:rPr>
      </w:pPr>
      <w:r w:rsidRPr="00687088">
        <w:rPr>
          <w:i w:val="0"/>
          <w:iCs w:val="0"/>
          <w:sz w:val="28"/>
          <w:szCs w:val="28"/>
        </w:rPr>
        <w:t xml:space="preserve">Организационная структура Высшей школы </w:t>
      </w:r>
      <w:r w:rsidR="00116664">
        <w:rPr>
          <w:i w:val="0"/>
          <w:iCs w:val="0"/>
          <w:sz w:val="28"/>
          <w:szCs w:val="28"/>
        </w:rPr>
        <w:t>цифровых технологий</w:t>
      </w:r>
    </w:p>
    <w:p w14:paraId="6CD62D0F" w14:textId="1B5FB7CE" w:rsidR="00395EDD" w:rsidRPr="00687088" w:rsidRDefault="00230021" w:rsidP="00395ED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1B20C8" wp14:editId="1D6CCF06">
                <wp:simplePos x="0" y="0"/>
                <wp:positionH relativeFrom="column">
                  <wp:posOffset>3810</wp:posOffset>
                </wp:positionH>
                <wp:positionV relativeFrom="paragraph">
                  <wp:posOffset>320675</wp:posOffset>
                </wp:positionV>
                <wp:extent cx="9382125" cy="3152775"/>
                <wp:effectExtent l="0" t="0" r="28575" b="2857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2125" cy="3152775"/>
                          <a:chOff x="0" y="0"/>
                          <a:chExt cx="9382125" cy="3152775"/>
                        </a:xfrm>
                      </wpg:grpSpPr>
                      <wpg:grpSp>
                        <wpg:cNvPr id="14" name="Группа 14"/>
                        <wpg:cNvGrpSpPr/>
                        <wpg:grpSpPr>
                          <a:xfrm>
                            <a:off x="0" y="0"/>
                            <a:ext cx="9382125" cy="3152775"/>
                            <a:chOff x="0" y="0"/>
                            <a:chExt cx="9382125" cy="3152775"/>
                          </a:xfrm>
                        </wpg:grpSpPr>
                        <wpg:grpSp>
                          <wpg:cNvPr id="15" name="Группа 15"/>
                          <wpg:cNvGrpSpPr/>
                          <wpg:grpSpPr>
                            <a:xfrm>
                              <a:off x="0" y="0"/>
                              <a:ext cx="9382125" cy="3152775"/>
                              <a:chOff x="0" y="0"/>
                              <a:chExt cx="9382125" cy="3152775"/>
                            </a:xfrm>
                          </wpg:grpSpPr>
                          <wps:wsp>
                            <wps:cNvPr id="16" name="Прямоугольник 16"/>
                            <wps:cNvSpPr/>
                            <wps:spPr>
                              <a:xfrm>
                                <a:off x="2447925" y="0"/>
                                <a:ext cx="4029075" cy="495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284B56" w14:textId="77777777" w:rsidR="00116664" w:rsidRPr="00C6511C" w:rsidRDefault="00116664" w:rsidP="0011666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Проректор по образовательной деятельности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Прямоугольник 17"/>
                            <wps:cNvSpPr/>
                            <wps:spPr>
                              <a:xfrm>
                                <a:off x="2438399" y="857250"/>
                                <a:ext cx="4200525" cy="495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DECA7A" w14:textId="77777777" w:rsidR="00116664" w:rsidRPr="00C6511C" w:rsidRDefault="00116664" w:rsidP="0011666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Директор Высшей школы цифровых технологий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Прямоугольник 18"/>
                            <wps:cNvSpPr/>
                            <wps:spPr>
                              <a:xfrm>
                                <a:off x="0" y="866775"/>
                                <a:ext cx="2228850" cy="495300"/>
                              </a:xfrm>
                              <a:prstGeom prst="rect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9926BD" w14:textId="77777777" w:rsidR="00116664" w:rsidRPr="00C6511C" w:rsidRDefault="00116664" w:rsidP="0011666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Ученый совет ВШЦТ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Прямоугольник 19"/>
                            <wps:cNvSpPr/>
                            <wps:spPr>
                              <a:xfrm>
                                <a:off x="6838950" y="857250"/>
                                <a:ext cx="2228850" cy="495300"/>
                              </a:xfrm>
                              <a:prstGeom prst="rect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FFA0B7" w14:textId="77777777" w:rsidR="00116664" w:rsidRPr="00C6511C" w:rsidRDefault="00116664" w:rsidP="0011666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Совет партнеров ВШЦТ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Прямоугольник 20"/>
                            <wps:cNvSpPr/>
                            <wps:spPr>
                              <a:xfrm>
                                <a:off x="2676525" y="1762125"/>
                                <a:ext cx="1676400" cy="4667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37A3D4" w14:textId="77777777" w:rsidR="00116664" w:rsidRPr="00C6511C" w:rsidRDefault="00116664" w:rsidP="0011666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Проектный офис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Прямоугольник 21"/>
                            <wps:cNvSpPr/>
                            <wps:spPr>
                              <a:xfrm>
                                <a:off x="6267450" y="1752600"/>
                                <a:ext cx="2228850" cy="495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505614" w14:textId="77777777" w:rsidR="00116664" w:rsidRPr="00C6511C" w:rsidRDefault="00116664" w:rsidP="0011666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Заместитель директора по учебно-методической работе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Прямоугольник 22"/>
                            <wps:cNvSpPr/>
                            <wps:spPr>
                              <a:xfrm>
                                <a:off x="2324100" y="2657475"/>
                                <a:ext cx="2228850" cy="495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8644E5" w14:textId="77777777" w:rsidR="00116664" w:rsidRPr="00C6511C" w:rsidRDefault="00116664" w:rsidP="0011666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Кафедра Математики и прикладных ИТ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Прямоугольник 23"/>
                            <wps:cNvSpPr/>
                            <wps:spPr>
                              <a:xfrm>
                                <a:off x="4772025" y="2657475"/>
                                <a:ext cx="2228850" cy="495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CB3AA" w14:textId="77777777" w:rsidR="00116664" w:rsidRPr="00C6511C" w:rsidRDefault="00116664" w:rsidP="0011666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Кафедра Интеллектуальных систем и Технологий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Прямоугольник 24"/>
                            <wps:cNvSpPr/>
                            <wps:spPr>
                              <a:xfrm>
                                <a:off x="7153275" y="2647950"/>
                                <a:ext cx="2228850" cy="4953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3115FB" w14:textId="77777777" w:rsidR="00116664" w:rsidRPr="00C6511C" w:rsidRDefault="00116664" w:rsidP="0011666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Административный офис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Прямая соединительная линия 25"/>
                            <wps:cNvCnPr/>
                            <wps:spPr>
                              <a:xfrm>
                                <a:off x="4391025" y="495300"/>
                                <a:ext cx="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Прямая соединительная линия 26"/>
                            <wps:cNvCnPr/>
                            <wps:spPr>
                              <a:xfrm>
                                <a:off x="3429000" y="1371600"/>
                                <a:ext cx="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Прямая соединительная линия 27"/>
                            <wps:cNvCnPr/>
                            <wps:spPr>
                              <a:xfrm>
                                <a:off x="6477000" y="1362075"/>
                                <a:ext cx="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Прямая соединительная линия 28"/>
                            <wps:cNvCnPr/>
                            <wps:spPr>
                              <a:xfrm>
                                <a:off x="5505450" y="1362075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" name="Прямоугольник 29"/>
                          <wps:cNvSpPr/>
                          <wps:spPr>
                            <a:xfrm>
                              <a:off x="857250" y="1762125"/>
                              <a:ext cx="1676400" cy="466725"/>
                            </a:xfrm>
                            <a:prstGeom prst="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F18F01" w14:textId="77777777" w:rsidR="00116664" w:rsidRPr="00C6511C" w:rsidRDefault="00116664" w:rsidP="00116664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Специалист дирекции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рямая соединительная линия 30"/>
                          <wps:cNvCnPr/>
                          <wps:spPr>
                            <a:xfrm flipH="1">
                              <a:off x="2476500" y="1371600"/>
                              <a:ext cx="9525" cy="381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" name="Прямая соединительная линия 1"/>
                        <wps:cNvCnPr/>
                        <wps:spPr>
                          <a:xfrm>
                            <a:off x="2228850" y="1076325"/>
                            <a:ext cx="2190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6638925" y="1057275"/>
                            <a:ext cx="2190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5934075" y="2466975"/>
                            <a:ext cx="17145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B20C8" id="Группа 9" o:spid="_x0000_s1026" style="position:absolute;margin-left:.3pt;margin-top:25.25pt;width:738.75pt;height:248.25pt;z-index:251676672" coordsize="93821,3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">
                <v:group id="Группа 14" o:spid="_x0000_s1027" style="position:absolute;width:93821;height:31527" coordsize="93821,31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Группа 15" o:spid="_x0000_s1028" style="position:absolute;width:93821;height:31527" coordsize="93821,31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rect id="Прямоугольник 16" o:spid="_x0000_s1029" style="position:absolute;left:24479;width:40291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2aYMMA&#10;AADbAAAADwAAAGRycy9kb3ducmV2LnhtbESPQYvCMBCF7wv+hzCCtzVtDyrVWESQ9eLBrqjHoRnb&#10;ajPpNlHrvzcLC3ub4b33zZtF1ptGPKhztWUF8TgCQVxYXXOp4PC9+ZyBcB5ZY2OZFLzIQbYcfCww&#10;1fbJe3rkvhQBwi5FBZX3bSqlKyoy6Ma2JQ7axXYGfVi7UuoOnwFuGplE0UQarDlcqLCldUXFLb+b&#10;QLn+5M7fv067s9lJOz2aUxInSo2G/WoOwlPv/81/6a0O9Sfw+0sY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2aYMMAAADbAAAADwAAAAAAAAAAAAAAAACYAgAAZHJzL2Rv&#10;d25yZXYueG1sUEsFBgAAAAAEAAQA9QAAAIgDAAAAAA==&#10;" fillcolor="white [3201]" strokecolor="black [3200]">
                      <v:textbox>
                        <w:txbxContent>
                          <w:p w14:paraId="0D284B56" w14:textId="77777777" w:rsidR="00116664" w:rsidRPr="00C6511C" w:rsidRDefault="00116664" w:rsidP="001166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Проректор по образовательной деятельности </w:t>
                            </w:r>
                          </w:p>
                        </w:txbxContent>
                      </v:textbox>
                    </v:rect>
                    <v:rect id="Прямоугольник 17" o:spid="_x0000_s1030" style="position:absolute;left:24383;top:8572;width:42006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/+8QA&#10;AADbAAAADwAAAGRycy9kb3ducmV2LnhtbESPQWuDQBCF74H+h2UCvSWrHppgXSUESnvJoTYkPQ7u&#10;VG3cWeuuxv77biGQ2wzvvW/eZMVsOjHR4FrLCuJ1BIK4srrlWsHx42W1BeE8ssbOMin4JQdF/rDI&#10;MNX2yu80lb4WAcIuRQWN930qpasaMujWticO2pcdDPqwDrXUA14D3HQyiaInabDlcKHBnvYNVZdy&#10;NIHy/VM6P76eD5/mIO3mZM5JnCj1uJx3zyA8zf5uvqXfdKi/gf9fwgA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hP/vEAAAA2wAAAA8AAAAAAAAAAAAAAAAAmAIAAGRycy9k&#10;b3ducmV2LnhtbFBLBQYAAAAABAAEAPUAAACJAwAAAAA=&#10;" fillcolor="white [3201]" strokecolor="black [3200]">
                      <v:textbox>
                        <w:txbxContent>
                          <w:p w14:paraId="5DDECA7A" w14:textId="77777777" w:rsidR="00116664" w:rsidRPr="00C6511C" w:rsidRDefault="00116664" w:rsidP="001166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Директор Высшей школы цифровых технологий</w:t>
                            </w:r>
                          </w:p>
                        </w:txbxContent>
                      </v:textbox>
                    </v:rect>
                    <v:rect id="Прямоугольник 18" o:spid="_x0000_s1031" style="position:absolute;top:8667;width:2228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eesQA&#10;AADbAAAADwAAAGRycy9kb3ducmV2LnhtbESPQYvCQAyF78L+hyHCXkSnKohbHUUWCrLgQetlb6ET&#10;22InUzqj1v31m4PgLeG9vPdlve1do+7UhdqzgekkAUVceFtzaeCcZ+MlqBCRLTaeycCTAmw3H4M1&#10;ptY/+Ej3UyyVhHBI0UAVY5tqHYqKHIaJb4lFu/jOYZS1K7Xt8CHhrtGzJFlohzVLQ4UtfVdUXE83&#10;ZyDP3DPkGf/Mk99D81d8ja676c2Yz2G/W4GK1Me3+XW9t4IvsPKLD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33nrEAAAA2wAAAA8AAAAAAAAAAAAAAAAAmAIAAGRycy9k&#10;b3ducmV2LnhtbFBLBQYAAAAABAAEAPUAAACJAwAAAAA=&#10;" fillcolor="white [3201]" strokecolor="black [3200]">
                      <v:stroke dashstyle="dash"/>
                      <v:textbox>
                        <w:txbxContent>
                          <w:p w14:paraId="7C9926BD" w14:textId="77777777" w:rsidR="00116664" w:rsidRPr="00C6511C" w:rsidRDefault="00116664" w:rsidP="001166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Ученый совет ВШЦТ</w:t>
                            </w:r>
                          </w:p>
                        </w:txbxContent>
                      </v:textbox>
                    </v:rect>
                    <v:rect id="Прямоугольник 19" o:spid="_x0000_s1032" style="position:absolute;left:68389;top:8572;width:2228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74cAA&#10;AADbAAAADwAAAGRycy9kb3ducmV2LnhtbERPy6rCMBDdC/5DGMGNaKqCXKtRRCiI4EJ7N+6GZmyL&#10;zaQ0UatfbwTB3RzOc5br1lTiTo0rLSsYjyIQxJnVJecK/tNk+AfCeWSNlWVS8CQH61W3s8RY2wcf&#10;6X7yuQgh7GJUUHhfx1K6rCCDbmRr4sBdbGPQB9jkUjf4COGmkpMomkmDJYeGAmvaFpRdTzejIE3M&#10;06UJ76fR+VC9svnguhnflOr32s0ChKfW/8Rf906H+XP4/BIO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t74cAAAADbAAAADwAAAAAAAAAAAAAAAACYAgAAZHJzL2Rvd25y&#10;ZXYueG1sUEsFBgAAAAAEAAQA9QAAAIUDAAAAAA==&#10;" fillcolor="white [3201]" strokecolor="black [3200]">
                      <v:stroke dashstyle="dash"/>
                      <v:textbox>
                        <w:txbxContent>
                          <w:p w14:paraId="5BFFA0B7" w14:textId="77777777" w:rsidR="00116664" w:rsidRPr="00C6511C" w:rsidRDefault="00116664" w:rsidP="001166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Совет партнеров ВШЦТ</w:t>
                            </w:r>
                          </w:p>
                        </w:txbxContent>
                      </v:textbox>
                    </v:rect>
                    <v:rect id="Прямоугольник 20" o:spid="_x0000_s1033" style="position:absolute;left:26765;top:17621;width:1676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tMsMA&#10;AADbAAAADwAAAGRycy9kb3ducmV2LnhtbESPsW7CQAyGdyTe4WQkNriQoUWBS1QhoXZhIEXAaOXc&#10;JG3Ol+YOSN++Hip1tH7/n/1ti9F16k5DaD0bWC0TUMSVty3XBk7v+8UaVIjIFjvPZOCHAhT5dLLF&#10;zPoHH+lexloJhEOGBpoY+0zrUDXkMCx9TyzZhx8cRhmHWtsBHwJ3nU6T5Ek7bFkuNNjTrqHqq7w5&#10;oXx+lyHeXi+Hqzto/3x2l3SVGjOfjS8bUJHG+L/8136zBlL5XlzEA3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RtMsMAAADbAAAADwAAAAAAAAAAAAAAAACYAgAAZHJzL2Rv&#10;d25yZXYueG1sUEsFBgAAAAAEAAQA9QAAAIgDAAAAAA==&#10;" fillcolor="white [3201]" strokecolor="black [3200]">
                      <v:textbox>
                        <w:txbxContent>
                          <w:p w14:paraId="4B37A3D4" w14:textId="77777777" w:rsidR="00116664" w:rsidRPr="00C6511C" w:rsidRDefault="00116664" w:rsidP="001166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Проектный офис</w:t>
                            </w:r>
                          </w:p>
                        </w:txbxContent>
                      </v:textbox>
                    </v:rect>
                    <v:rect id="Прямоугольник 21" o:spid="_x0000_s1034" style="position:absolute;left:62674;top:17526;width:2228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IqcEA&#10;AADbAAAADwAAAGRycy9kb3ducmV2LnhtbESPQYvCMBSE7wv+h/AEb2vaHnSpRhFB9OJh66IeH82z&#10;rTYvtYna/fdGEDwOM/MNM513phZ3al1lWUE8jEAQ51ZXXCj4262+f0A4j6yxtkwK/snBfNb7mmKq&#10;7YN/6Z75QgQIuxQVlN43qZQuL8mgG9qGOHgn2xr0QbaF1C0+AtzUMomikTRYcVgosaFlSfklu5lA&#10;OV8z52/rw/ZottKO9+aQxIlSg363mIDw1PlP+N3eaAVJDK8v4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oyKnBAAAA2wAAAA8AAAAAAAAAAAAAAAAAmAIAAGRycy9kb3du&#10;cmV2LnhtbFBLBQYAAAAABAAEAPUAAACGAwAAAAA=&#10;" fillcolor="white [3201]" strokecolor="black [3200]">
                      <v:textbox>
                        <w:txbxContent>
                          <w:p w14:paraId="57505614" w14:textId="77777777" w:rsidR="00116664" w:rsidRPr="00C6511C" w:rsidRDefault="00116664" w:rsidP="001166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Заместитель директора по учебно-методической работе</w:t>
                            </w:r>
                          </w:p>
                        </w:txbxContent>
                      </v:textbox>
                    </v:rect>
                    <v:rect id="Прямоугольник 22" o:spid="_x0000_s1035" style="position:absolute;left:23241;top:26574;width:2228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W3sQA&#10;AADbAAAADwAAAGRycy9kb3ducmV2LnhtbESPzWrDMBCE74W+g9hCb40cHdriRAmlEJKLD3VK0+Ni&#10;bWwn1sqx5J++fRUI5DjMzDfMcj3ZRgzU+dqxhvksAUFcOFNzqeF7v3l5B+EDssHGMWn4Iw/r1ePD&#10;ElPjRv6iIQ+liBD2KWqoQmhTKX1RkUU/cy1x9I6usxii7EppOhwj3DZSJcmrtFhzXKiwpc+KinPe&#10;20g5XXIf+u0h+7WZdG8/9qDmSuvnp+ljASLQFO7hW3tnNCgF1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6Vt7EAAAA2wAAAA8AAAAAAAAAAAAAAAAAmAIAAGRycy9k&#10;b3ducmV2LnhtbFBLBQYAAAAABAAEAPUAAACJAwAAAAA=&#10;" fillcolor="white [3201]" strokecolor="black [3200]">
                      <v:textbox>
                        <w:txbxContent>
                          <w:p w14:paraId="508644E5" w14:textId="77777777" w:rsidR="00116664" w:rsidRPr="00C6511C" w:rsidRDefault="00116664" w:rsidP="001166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Кафедра Математики и прикладных ИТ</w:t>
                            </w:r>
                          </w:p>
                        </w:txbxContent>
                      </v:textbox>
                    </v:rect>
                    <v:rect id="Прямоугольник 23" o:spid="_x0000_s1036" style="position:absolute;left:47720;top:26574;width:2228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zRcQA&#10;AADbAAAADwAAAGRycy9kb3ducmV2LnhtbESPQWvCQBSE74L/YXmCt2ZjCm1Js4oUSnvx0FSaHh/Z&#10;ZxLNvk2zaxL/vSsUPA4z8w2TbSbTioF611hWsIpiEMSl1Q1XCvbf7w8vIJxH1thaJgUXcrBZz2cZ&#10;ptqO/EVD7isRIOxSVFB736VSurImgy6yHXHwDrY36IPsK6l7HAPctDKJ4ydpsOGwUGNHbzWVp/xs&#10;AuX4lzt//ih2v2Yn7fOPKZJVotRyMW1fQXia/D383/7UCpJHuH0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280XEAAAA2wAAAA8AAAAAAAAAAAAAAAAAmAIAAGRycy9k&#10;b3ducmV2LnhtbFBLBQYAAAAABAAEAPUAAACJAwAAAAA=&#10;" fillcolor="white [3201]" strokecolor="black [3200]">
                      <v:textbox>
                        <w:txbxContent>
                          <w:p w14:paraId="12ECB3AA" w14:textId="77777777" w:rsidR="00116664" w:rsidRPr="00C6511C" w:rsidRDefault="00116664" w:rsidP="001166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Кафедра Интеллектуальных систем и Технологий</w:t>
                            </w:r>
                          </w:p>
                        </w:txbxContent>
                      </v:textbox>
                    </v:rect>
                    <v:rect id="Прямоугольник 24" o:spid="_x0000_s1037" style="position:absolute;left:71532;top:26479;width:2228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9rMcQA&#10;AADbAAAADwAAAGRycy9kb3ducmV2LnhtbESPQWvCQBSE74L/YXmCt2ZjKG1Js4oUSnvx0FSaHh/Z&#10;ZxLNvk2zaxL/vSsUPA4z8w2TbSbTioF611hWsIpiEMSl1Q1XCvbf7w8vIJxH1thaJgUXcrBZz2cZ&#10;ptqO/EVD7isRIOxSVFB736VSurImgy6yHXHwDrY36IPsK6l7HAPctDKJ4ydpsOGwUGNHbzWVp/xs&#10;AuX4lzt//ih2v2Yn7fOPKZJVotRyMW1fQXia/D383/7UCpJHuH0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fazHEAAAA2wAAAA8AAAAAAAAAAAAAAAAAmAIAAGRycy9k&#10;b3ducmV2LnhtbFBLBQYAAAAABAAEAPUAAACJAwAAAAA=&#10;" fillcolor="white [3201]" strokecolor="black [3200]">
                      <v:textbox>
                        <w:txbxContent>
                          <w:p w14:paraId="4E3115FB" w14:textId="77777777" w:rsidR="00116664" w:rsidRPr="00C6511C" w:rsidRDefault="00116664" w:rsidP="001166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Административный офис</w:t>
                            </w:r>
                          </w:p>
                        </w:txbxContent>
                      </v:textbox>
                    </v:rect>
                    <v:line id="Прямая соединительная линия 25" o:spid="_x0000_s1038" style="position:absolute;visibility:visible;mso-wrap-style:square" from="43910,4953" to="43910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    <v:line id="Прямая соединительная линия 26" o:spid="_x0000_s1039" style="position:absolute;visibility:visible;mso-wrap-style:square" from="34290,13716" to="34290,1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  <v:line id="Прямая соединительная линия 27" o:spid="_x0000_s1040" style="position:absolute;visibility:visible;mso-wrap-style:square" from="64770,13620" to="64770,17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    <v:line id="Прямая соединительная линия 28" o:spid="_x0000_s1041" style="position:absolute;visibility:visible;mso-wrap-style:square" from="55054,13620" to="55054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  </v:group>
                  <v:rect id="Прямоугольник 29" o:spid="_x0000_s1042" style="position:absolute;left:8572;top:17621;width:16764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Er8QA&#10;AADbAAAADwAAAGRycy9kb3ducmV2LnhtbESPT2vCQBTE74LfYXmCt2ZjDv2TZhUplPbioak0PT6y&#10;zySafZtm1yR+e1coeBxm5jdMtplMKwbqXWNZwSqKQRCXVjdcKdh/vz88g3AeWWNrmRRcyMFmPZ9l&#10;mGo78hcNua9EgLBLUUHtfZdK6cqaDLrIdsTBO9jeoA+yr6TucQxw08okjh+lwYbDQo0dvdVUnvKz&#10;CZTjX+78+aPY/ZqdtE8/pkhWiVLLxbR9BeFp8vfwf/tTK0he4P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xK/EAAAA2wAAAA8AAAAAAAAAAAAAAAAAmAIAAGRycy9k&#10;b3ducmV2LnhtbFBLBQYAAAAABAAEAPUAAACJAwAAAAA=&#10;" fillcolor="white [3201]" strokecolor="black [3200]">
                    <v:textbox>
                      <w:txbxContent>
                        <w:p w14:paraId="48F18F01" w14:textId="77777777" w:rsidR="00116664" w:rsidRPr="00C6511C" w:rsidRDefault="00116664" w:rsidP="00116664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Специалист дирекции</w:t>
                          </w:r>
                        </w:p>
                      </w:txbxContent>
                    </v:textbox>
                  </v:rect>
                  <v:line id="Прямая соединительная линия 30" o:spid="_x0000_s1043" style="position:absolute;flip:x;visibility:visible;mso-wrap-style:square" from="24765,13716" to="24860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97z7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497z78AAADbAAAADwAAAAAAAAAAAAAAAACh&#10;AgAAZHJzL2Rvd25yZXYueG1sUEsFBgAAAAAEAAQA+QAAAI0DAAAAAA==&#10;" strokecolor="black [3040]"/>
                </v:group>
                <v:line id="Прямая соединительная линия 1" o:spid="_x0000_s1044" style="position:absolute;visibility:visible;mso-wrap-style:square" from="22288,10763" to="24479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HYsEAAADaAAAADwAAAGRycy9kb3ducmV2LnhtbESPQWsCMRCF74L/IUzBW81aUepqFCmK&#10;Yk+19T5spruLm8maRI3/3giCp2F4733zZraIphEXcr62rGDQz0AQF1bXXCr4+12/f4LwAVljY5kU&#10;3MjDYt7tzDDX9so/dNmHUiQI+xwVVCG0uZS+qMig79uWOGn/1hkMaXWl1A6vCW4a+ZFlY2mw5nSh&#10;wpa+KiqO+7NJlMHhZOTmOMHDzn271XAcR/GkVO8tLqcgAsXwMj/TW53qw+OVx5T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4diwQAAANoAAAAPAAAAAAAAAAAAAAAA&#10;AKECAABkcnMvZG93bnJldi54bWxQSwUGAAAAAAQABAD5AAAAjwMAAAAA&#10;" strokecolor="black [3040]"/>
                <v:line id="Прямая соединительная линия 3" o:spid="_x0000_s1045" style="position:absolute;visibility:visible;mso-wrap-style:square" from="66389,10572" to="6858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<v:line id="Прямая соединительная линия 7" o:spid="_x0000_s1046" style="position:absolute;visibility:visible;mso-wrap-style:square" from="59340,24669" to="76485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</v:group>
            </w:pict>
          </mc:Fallback>
        </mc:AlternateContent>
      </w:r>
    </w:p>
    <w:p w14:paraId="6F8B902F" w14:textId="56909700" w:rsidR="00395EDD" w:rsidRPr="00687088" w:rsidRDefault="00395EDD" w:rsidP="00395EDD"/>
    <w:p w14:paraId="58273F1A" w14:textId="77777777" w:rsidR="00395EDD" w:rsidRPr="00687088" w:rsidRDefault="00395EDD" w:rsidP="00395EDD"/>
    <w:p w14:paraId="74ACB52A" w14:textId="77777777" w:rsidR="00395EDD" w:rsidRPr="00687088" w:rsidRDefault="00395EDD" w:rsidP="00395EDD"/>
    <w:p w14:paraId="20AEFB9A" w14:textId="0F2A1FDC" w:rsidR="00395EDD" w:rsidRPr="00687088" w:rsidRDefault="00395EDD" w:rsidP="00395EDD"/>
    <w:p w14:paraId="73F719C9" w14:textId="4D3A4D70" w:rsidR="00395EDD" w:rsidRPr="00687088" w:rsidRDefault="00450449" w:rsidP="00395ED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99B60" wp14:editId="57A6479B">
                <wp:simplePos x="0" y="0"/>
                <wp:positionH relativeFrom="column">
                  <wp:posOffset>5937885</wp:posOffset>
                </wp:positionH>
                <wp:positionV relativeFrom="paragraph">
                  <wp:posOffset>67310</wp:posOffset>
                </wp:positionV>
                <wp:extent cx="0" cy="11049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E903B" id="Прямая соединительная линия 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55pt,5.3pt" to="467.5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7B8F0" wp14:editId="2115E106">
                <wp:simplePos x="0" y="0"/>
                <wp:positionH relativeFrom="column">
                  <wp:posOffset>4467225</wp:posOffset>
                </wp:positionH>
                <wp:positionV relativeFrom="paragraph">
                  <wp:posOffset>65405</wp:posOffset>
                </wp:positionV>
                <wp:extent cx="0" cy="1266825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0CE72" id="Прямая соединительная линия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5.15pt" to="351.7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" strokecolor="black [3040]"/>
            </w:pict>
          </mc:Fallback>
        </mc:AlternateContent>
      </w:r>
    </w:p>
    <w:p w14:paraId="69A521DD" w14:textId="5FB1201C" w:rsidR="00395EDD" w:rsidRPr="00687088" w:rsidRDefault="00395EDD" w:rsidP="00395EDD"/>
    <w:p w14:paraId="7F110036" w14:textId="2B3811B2" w:rsidR="00395EDD" w:rsidRPr="00687088" w:rsidRDefault="00395EDD" w:rsidP="00395EDD"/>
    <w:p w14:paraId="4A420B28" w14:textId="6F8F5E1B" w:rsidR="006A64BA" w:rsidRPr="00687088" w:rsidRDefault="0045044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ECA92E" wp14:editId="5F66633E">
                <wp:simplePos x="0" y="0"/>
                <wp:positionH relativeFrom="column">
                  <wp:posOffset>7652385</wp:posOffset>
                </wp:positionH>
                <wp:positionV relativeFrom="paragraph">
                  <wp:posOffset>212090</wp:posOffset>
                </wp:positionV>
                <wp:extent cx="0" cy="1809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0D0DA" id="Прямая соединительная линия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2.55pt,16.7pt" to="602.5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" strokecolor="black [3040]"/>
            </w:pict>
          </mc:Fallback>
        </mc:AlternateContent>
      </w:r>
    </w:p>
    <w:p w14:paraId="62B2DAF7" w14:textId="01759BDE" w:rsidR="006A64BA" w:rsidRPr="00687088" w:rsidRDefault="006A64BA"/>
    <w:p w14:paraId="028722FB" w14:textId="4E0AC4BC" w:rsidR="00C50E7A" w:rsidRPr="00687088" w:rsidRDefault="00C50E7A"/>
    <w:p w14:paraId="0A7F792A" w14:textId="77777777" w:rsidR="00C50E7A" w:rsidRPr="00687088" w:rsidRDefault="00C50E7A"/>
    <w:p w14:paraId="5757ED83" w14:textId="77777777" w:rsidR="00C50E7A" w:rsidRPr="00687088" w:rsidRDefault="00C50E7A"/>
    <w:p w14:paraId="4C491F36" w14:textId="77777777" w:rsidR="00233570" w:rsidRPr="00687088" w:rsidRDefault="00233570"/>
    <w:sectPr w:rsidR="00233570" w:rsidRPr="00687088" w:rsidSect="009028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Данильчик Светлана Федоровна" w:date="2023-05-05T10:49:00Z" w:initials="ДСФ">
    <w:p w14:paraId="3572C907" w14:textId="34CE0366" w:rsidR="00B65A42" w:rsidRDefault="00B65A42">
      <w:pPr>
        <w:pStyle w:val="aa"/>
      </w:pPr>
      <w:r>
        <w:rPr>
          <w:rStyle w:val="a9"/>
        </w:rPr>
        <w:annotationRef/>
      </w:r>
      <w:r w:rsidR="00A912D6">
        <w:rPr>
          <w:noProof/>
        </w:rPr>
        <w:t xml:space="preserve">Прелагаю слово "обучение" заменить на "образование". Тк </w:t>
      </w:r>
      <w:r>
        <w:rPr>
          <w:rFonts w:ascii="Arial" w:hAnsi="Arial" w:cs="Arial"/>
          <w:b/>
          <w:bCs/>
          <w:sz w:val="30"/>
          <w:szCs w:val="30"/>
          <w:shd w:val="clear" w:color="auto" w:fill="FFFFFF"/>
        </w:rPr>
        <w:t>Статья 73. Организация профессионального обучения</w:t>
      </w:r>
      <w:r w:rsidR="00A912D6">
        <w:rPr>
          <w:rFonts w:ascii="Arial" w:hAnsi="Arial" w:cs="Arial"/>
          <w:b/>
          <w:bCs/>
          <w:noProof/>
          <w:sz w:val="30"/>
          <w:szCs w:val="30"/>
          <w:shd w:val="clear" w:color="auto" w:fill="FFFFFF"/>
        </w:rPr>
        <w:t xml:space="preserve"> ФЗ "Об образовании в РФ" предполагает, что "</w:t>
      </w:r>
      <w:r>
        <w:rPr>
          <w:sz w:val="30"/>
          <w:szCs w:val="30"/>
          <w:shd w:val="clear" w:color="auto" w:fill="FFFFFF"/>
        </w:rPr>
        <w:t>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  <w:r w:rsidR="00A912D6">
        <w:rPr>
          <w:noProof/>
          <w:sz w:val="30"/>
          <w:szCs w:val="30"/>
          <w:shd w:val="clear" w:color="auto" w:fill="FFFFFF"/>
        </w:rPr>
        <w:t>". В данном контексте речь идет про разные уровни профессионального образования.</w:t>
      </w:r>
    </w:p>
  </w:comment>
  <w:comment w:id="13" w:author="Данильчик Светлана Федоровна" w:date="2023-05-05T11:15:00Z" w:initials="ДСФ">
    <w:p w14:paraId="2336BDCB" w14:textId="099BDADA" w:rsidR="00696EB0" w:rsidRDefault="00696EB0">
      <w:pPr>
        <w:pStyle w:val="aa"/>
      </w:pPr>
      <w:r>
        <w:rPr>
          <w:rStyle w:val="a9"/>
        </w:rPr>
        <w:annotationRef/>
      </w:r>
      <w:r>
        <w:t>К должностям ППС</w:t>
      </w:r>
      <w:r w:rsidR="008E2D19">
        <w:t xml:space="preserve"> в ТИУ</w:t>
      </w:r>
      <w:r>
        <w:t xml:space="preserve"> относятся в тч должности заведующих кафедрами. Внесены соответствующие </w:t>
      </w:r>
      <w:r w:rsidR="008E2D19">
        <w:t>дополнения</w:t>
      </w:r>
      <w:r>
        <w:t xml:space="preserve"> в п.12.3 и 12.6</w:t>
      </w:r>
    </w:p>
  </w:comment>
  <w:comment w:id="15" w:author="Данильчик Светлана Федоровна" w:date="2023-05-05T12:08:00Z" w:initials="ДСФ">
    <w:p w14:paraId="7EB03241" w14:textId="7ACC9157" w:rsidR="009030FB" w:rsidRDefault="009030FB">
      <w:pPr>
        <w:pStyle w:val="aa"/>
      </w:pPr>
      <w:r>
        <w:rPr>
          <w:rStyle w:val="a9"/>
        </w:rPr>
        <w:annotationRef/>
      </w:r>
      <w:r>
        <w:rPr>
          <w:rFonts w:ascii="Arial" w:hAnsi="Arial" w:cs="Arial"/>
          <w:b/>
          <w:bCs/>
          <w:sz w:val="30"/>
          <w:szCs w:val="30"/>
          <w:shd w:val="clear" w:color="auto" w:fill="FFFFFF"/>
        </w:rPr>
        <w:t>Статья 47. Правовой статус педагогических работников ФЗ об образовании в РФ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72C907" w15:done="1"/>
  <w15:commentEx w15:paraId="2336BDCB" w15:done="1"/>
  <w15:commentEx w15:paraId="7EB03241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3D11A" w14:textId="77777777" w:rsidR="00846E36" w:rsidRDefault="00846E36" w:rsidP="005765E2">
      <w:pPr>
        <w:spacing w:after="0" w:line="240" w:lineRule="auto"/>
      </w:pPr>
      <w:r>
        <w:separator/>
      </w:r>
    </w:p>
  </w:endnote>
  <w:endnote w:type="continuationSeparator" w:id="0">
    <w:p w14:paraId="3F41EE6A" w14:textId="77777777" w:rsidR="00846E36" w:rsidRDefault="00846E36" w:rsidP="0057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6E42" w14:textId="77777777" w:rsidR="00B02EB6" w:rsidRDefault="00B02EB6">
    <w:pPr>
      <w:pStyle w:val="a5"/>
    </w:pPr>
  </w:p>
  <w:tbl>
    <w:tblPr>
      <w:tblW w:w="9583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911"/>
      <w:gridCol w:w="1672"/>
    </w:tblGrid>
    <w:tr w:rsidR="00B02EB6" w:rsidRPr="0028388F" w14:paraId="29511367" w14:textId="77777777" w:rsidTr="00B02EB6">
      <w:trPr>
        <w:trHeight w:val="322"/>
        <w:jc w:val="center"/>
      </w:trPr>
      <w:tc>
        <w:tcPr>
          <w:tcW w:w="7911" w:type="dxa"/>
          <w:tcBorders>
            <w:top w:val="threeDEmboss" w:sz="12" w:space="0" w:color="auto"/>
            <w:bottom w:val="threeDEmboss" w:sz="12" w:space="0" w:color="auto"/>
            <w:right w:val="single" w:sz="4" w:space="0" w:color="auto"/>
          </w:tcBorders>
        </w:tcPr>
        <w:p w14:paraId="126BC13B" w14:textId="77777777" w:rsidR="00B02EB6" w:rsidRPr="0028388F" w:rsidRDefault="00233570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FF0000"/>
              <w:sz w:val="20"/>
              <w:szCs w:val="20"/>
              <w:lang w:eastAsia="ru-RU"/>
            </w:rPr>
            <w:t>Наименование документа</w:t>
          </w:r>
        </w:p>
      </w:tc>
      <w:tc>
        <w:tcPr>
          <w:tcW w:w="1672" w:type="dxa"/>
          <w:tcBorders>
            <w:top w:val="threeDEmboss" w:sz="12" w:space="0" w:color="auto"/>
            <w:left w:val="single" w:sz="4" w:space="0" w:color="auto"/>
            <w:bottom w:val="threeDEmboss" w:sz="12" w:space="0" w:color="auto"/>
          </w:tcBorders>
        </w:tcPr>
        <w:p w14:paraId="4AE0B373" w14:textId="543411F8" w:rsidR="00B02EB6" w:rsidRPr="0028388F" w:rsidRDefault="00B02EB6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B02EB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Страница </w: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322ED6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2</w: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B02EB6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из </w: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E677E5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10</w:t>
          </w:r>
          <w:r w:rsidRPr="00B02EB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14:paraId="26621AFB" w14:textId="77777777" w:rsidR="005765E2" w:rsidRDefault="005765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0" w:type="pct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9053"/>
    </w:tblGrid>
    <w:tr w:rsidR="006A64BA" w:rsidRPr="0028388F" w14:paraId="4507413A" w14:textId="77777777" w:rsidTr="005A7BAB">
      <w:trPr>
        <w:trHeight w:val="141"/>
        <w:jc w:val="center"/>
      </w:trPr>
      <w:tc>
        <w:tcPr>
          <w:tcW w:w="5000" w:type="pct"/>
          <w:tcBorders>
            <w:bottom w:val="threeDEmboss" w:sz="12" w:space="0" w:color="auto"/>
          </w:tcBorders>
        </w:tcPr>
        <w:p w14:paraId="28F11D8C" w14:textId="4E8B7F67" w:rsidR="006A64BA" w:rsidRPr="0028388F" w:rsidRDefault="00C50E7A" w:rsidP="008A1141">
          <w:pPr>
            <w:tabs>
              <w:tab w:val="center" w:pos="4677"/>
              <w:tab w:val="right" w:pos="9355"/>
            </w:tabs>
            <w:spacing w:after="0" w:line="240" w:lineRule="auto"/>
            <w:ind w:left="-108"/>
            <w:jc w:val="right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Стр</w:t>
          </w:r>
          <w:r w:rsidR="008A1141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.</w:t>
          </w: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A46EEE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из 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A46EEE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10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14:paraId="425E1ED8" w14:textId="77777777" w:rsidR="005765E2" w:rsidRDefault="005765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88" w:type="pct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7848"/>
      <w:gridCol w:w="1239"/>
    </w:tblGrid>
    <w:tr w:rsidR="008A1141" w:rsidRPr="0028388F" w14:paraId="13930DA0" w14:textId="77777777" w:rsidTr="00D056B0">
      <w:trPr>
        <w:trHeight w:val="141"/>
      </w:trPr>
      <w:tc>
        <w:tcPr>
          <w:tcW w:w="4318" w:type="pct"/>
          <w:tcBorders>
            <w:bottom w:val="threeDEmboss" w:sz="12" w:space="0" w:color="auto"/>
          </w:tcBorders>
        </w:tcPr>
        <w:p w14:paraId="6E6BC2E3" w14:textId="6809CD57" w:rsidR="008A1141" w:rsidRPr="00116664" w:rsidRDefault="008A1141" w:rsidP="005A7BAB">
          <w:pPr>
            <w:pStyle w:val="a5"/>
            <w:jc w:val="center"/>
            <w:rPr>
              <w:rFonts w:asciiTheme="majorHAnsi" w:eastAsiaTheme="majorEastAsia" w:hAnsiTheme="majorHAnsi" w:cstheme="majorBidi"/>
              <w:color w:val="404040" w:themeColor="text1" w:themeTint="BF"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</w:rPr>
            <w:t>П</w:t>
          </w:r>
          <w:r w:rsidRPr="00F013B8">
            <w:rPr>
              <w:rFonts w:ascii="Times New Roman" w:hAnsi="Times New Roman" w:cs="Times New Roman"/>
            </w:rPr>
            <w:t>оложение о</w:t>
          </w:r>
          <w:r>
            <w:rPr>
              <w:rFonts w:ascii="Times New Roman" w:hAnsi="Times New Roman" w:cs="Times New Roman"/>
            </w:rPr>
            <w:t xml:space="preserve"> В</w:t>
          </w:r>
          <w:r w:rsidRPr="00F013B8">
            <w:rPr>
              <w:rFonts w:ascii="Times New Roman" w:hAnsi="Times New Roman" w:cs="Times New Roman"/>
            </w:rPr>
            <w:t>ысшей школе</w:t>
          </w:r>
          <w:r w:rsidR="00116664">
            <w:rPr>
              <w:rFonts w:ascii="Times New Roman" w:hAnsi="Times New Roman" w:cs="Times New Roman"/>
            </w:rPr>
            <w:t xml:space="preserve"> цифровых технологий </w:t>
          </w:r>
        </w:p>
      </w:tc>
      <w:tc>
        <w:tcPr>
          <w:tcW w:w="682" w:type="pct"/>
          <w:tcBorders>
            <w:bottom w:val="threeDEmboss" w:sz="12" w:space="0" w:color="auto"/>
          </w:tcBorders>
        </w:tcPr>
        <w:p w14:paraId="71598D6A" w14:textId="3AD91BDA" w:rsidR="008A1141" w:rsidRPr="0028388F" w:rsidRDefault="008A1141" w:rsidP="008A1141">
          <w:pPr>
            <w:tabs>
              <w:tab w:val="center" w:pos="4677"/>
              <w:tab w:val="right" w:pos="9355"/>
            </w:tabs>
            <w:spacing w:after="0" w:line="240" w:lineRule="auto"/>
            <w:ind w:left="-108"/>
            <w:jc w:val="right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Стр</w:t>
          </w:r>
          <w:r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.</w:t>
          </w: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A46EEE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10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из 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A46EEE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10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14:paraId="29C7DB0C" w14:textId="70A526CF" w:rsidR="00395EDD" w:rsidRPr="00F013B8" w:rsidRDefault="00395EDD" w:rsidP="00D056B0">
    <w:pPr>
      <w:pStyle w:val="a5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4" w:type="pct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9292"/>
    </w:tblGrid>
    <w:tr w:rsidR="00395EDD" w:rsidRPr="0028388F" w14:paraId="1DA24650" w14:textId="77777777" w:rsidTr="006472C5">
      <w:trPr>
        <w:trHeight w:val="141"/>
        <w:jc w:val="center"/>
      </w:trPr>
      <w:tc>
        <w:tcPr>
          <w:tcW w:w="5000" w:type="pct"/>
          <w:tcBorders>
            <w:bottom w:val="threeDEmboss" w:sz="12" w:space="0" w:color="auto"/>
          </w:tcBorders>
        </w:tcPr>
        <w:p w14:paraId="29B847AB" w14:textId="6CA24517" w:rsidR="00395EDD" w:rsidRPr="0028388F" w:rsidRDefault="00395EDD" w:rsidP="00C50E7A">
          <w:pPr>
            <w:tabs>
              <w:tab w:val="center" w:pos="4677"/>
              <w:tab w:val="right" w:pos="9355"/>
            </w:tabs>
            <w:spacing w:after="0" w:line="240" w:lineRule="auto"/>
            <w:ind w:left="-108"/>
            <w:jc w:val="right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Страница 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2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C50E7A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 из 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E677E5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10</w:t>
          </w:r>
          <w:r w:rsidRPr="00C50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14:paraId="757020B5" w14:textId="77777777" w:rsidR="00395EDD" w:rsidRDefault="00395E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B09E5" w14:textId="77777777" w:rsidR="00846E36" w:rsidRDefault="00846E36" w:rsidP="005765E2">
      <w:pPr>
        <w:spacing w:after="0" w:line="240" w:lineRule="auto"/>
      </w:pPr>
      <w:r>
        <w:separator/>
      </w:r>
    </w:p>
  </w:footnote>
  <w:footnote w:type="continuationSeparator" w:id="0">
    <w:p w14:paraId="2BE8C85A" w14:textId="77777777" w:rsidR="00846E36" w:rsidRDefault="00846E36" w:rsidP="0057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7" w:type="pct"/>
      <w:jc w:val="center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955"/>
      <w:gridCol w:w="7056"/>
    </w:tblGrid>
    <w:tr w:rsidR="006A64BA" w:rsidRPr="0028388F" w14:paraId="76B955C8" w14:textId="77777777" w:rsidTr="00B15189">
      <w:trPr>
        <w:trHeight w:val="321"/>
        <w:jc w:val="center"/>
      </w:trPr>
      <w:tc>
        <w:tcPr>
          <w:tcW w:w="1085" w:type="pct"/>
          <w:vMerge w:val="restart"/>
          <w:tcBorders>
            <w:top w:val="threeDEngrave" w:sz="12" w:space="0" w:color="auto"/>
          </w:tcBorders>
        </w:tcPr>
        <w:p w14:paraId="6BADB1BE" w14:textId="77777777" w:rsidR="006A64BA" w:rsidRPr="0028388F" w:rsidRDefault="006A64BA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3C9F9A0C" wp14:editId="51E592F4">
                <wp:extent cx="1290175" cy="724619"/>
                <wp:effectExtent l="0" t="0" r="571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844" cy="7255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5" w:type="pct"/>
          <w:tcBorders>
            <w:top w:val="threeDEngrave" w:sz="12" w:space="0" w:color="auto"/>
          </w:tcBorders>
          <w:vAlign w:val="center"/>
        </w:tcPr>
        <w:p w14:paraId="0188C34F" w14:textId="77777777" w:rsidR="006A64BA" w:rsidRPr="0028388F" w:rsidRDefault="006A64BA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МИНИСТЕРСТВО НАУКИ И ВЫСШЕГО ОБРАЗОВАНИЯ РОССИЙСКОЙ ФЕДЕРАЦИИ</w:t>
          </w:r>
        </w:p>
      </w:tc>
    </w:tr>
    <w:tr w:rsidR="006A64BA" w:rsidRPr="0028388F" w14:paraId="23B28CFD" w14:textId="77777777" w:rsidTr="00B15189">
      <w:trPr>
        <w:trHeight w:val="1171"/>
        <w:jc w:val="center"/>
      </w:trPr>
      <w:tc>
        <w:tcPr>
          <w:tcW w:w="1085" w:type="pct"/>
          <w:vMerge/>
          <w:tcBorders>
            <w:bottom w:val="threeDEngrave" w:sz="12" w:space="0" w:color="auto"/>
          </w:tcBorders>
        </w:tcPr>
        <w:p w14:paraId="3F1CE0AE" w14:textId="77777777" w:rsidR="006A64BA" w:rsidRPr="0028388F" w:rsidRDefault="006A64BA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3915" w:type="pct"/>
          <w:tcBorders>
            <w:bottom w:val="threeDEngrave" w:sz="12" w:space="0" w:color="auto"/>
          </w:tcBorders>
          <w:vAlign w:val="center"/>
        </w:tcPr>
        <w:p w14:paraId="51E43E5D" w14:textId="77777777" w:rsidR="006A64BA" w:rsidRPr="0028388F" w:rsidRDefault="006A64BA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Федеральное государственное бюджетное образовательное учреждение </w:t>
          </w:r>
        </w:p>
        <w:p w14:paraId="3C3956BE" w14:textId="77777777" w:rsidR="006A64BA" w:rsidRPr="0028388F" w:rsidRDefault="006A64BA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высшего образования</w:t>
          </w:r>
        </w:p>
        <w:p w14:paraId="7EC19282" w14:textId="77777777" w:rsidR="006A64BA" w:rsidRPr="0028388F" w:rsidRDefault="006A64BA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«Тюменский индустриальный университет»</w:t>
          </w:r>
        </w:p>
        <w:p w14:paraId="631E7D1C" w14:textId="499312F1" w:rsidR="006A64BA" w:rsidRPr="005E6649" w:rsidRDefault="00197280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19728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Высшая школа</w:t>
          </w:r>
          <w:r w:rsidR="005E664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цифровых технологий</w:t>
          </w:r>
        </w:p>
      </w:tc>
    </w:tr>
  </w:tbl>
  <w:p w14:paraId="13D79C61" w14:textId="77777777" w:rsidR="005765E2" w:rsidRDefault="005765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7" w:type="pct"/>
      <w:jc w:val="center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171"/>
      <w:gridCol w:w="7107"/>
    </w:tblGrid>
    <w:tr w:rsidR="00395EDD" w:rsidRPr="0028388F" w14:paraId="62B62B0D" w14:textId="77777777" w:rsidTr="006472C5">
      <w:trPr>
        <w:trHeight w:val="321"/>
        <w:jc w:val="center"/>
      </w:trPr>
      <w:tc>
        <w:tcPr>
          <w:tcW w:w="1170" w:type="pct"/>
          <w:vMerge w:val="restart"/>
          <w:tcBorders>
            <w:top w:val="threeDEngrave" w:sz="12" w:space="0" w:color="auto"/>
          </w:tcBorders>
        </w:tcPr>
        <w:p w14:paraId="58DBD745" w14:textId="77777777" w:rsidR="00395EDD" w:rsidRPr="0028388F" w:rsidRDefault="00395EDD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6F437740" wp14:editId="0A42BF93">
                <wp:extent cx="1290175" cy="724619"/>
                <wp:effectExtent l="0" t="0" r="5715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844" cy="7255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0" w:type="pct"/>
          <w:tcBorders>
            <w:top w:val="threeDEngrave" w:sz="12" w:space="0" w:color="auto"/>
          </w:tcBorders>
          <w:vAlign w:val="center"/>
        </w:tcPr>
        <w:p w14:paraId="04DE6430" w14:textId="77777777" w:rsidR="00395EDD" w:rsidRPr="0028388F" w:rsidRDefault="00395EDD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t>МИНИСТЕРСТВО НАУКИ И ВЫСШЕГО ОБРАЗОВАНИЯ РОССИЙСКОЙ ФЕДЕРАЦИИ</w:t>
          </w:r>
        </w:p>
      </w:tc>
    </w:tr>
    <w:tr w:rsidR="00395EDD" w:rsidRPr="0028388F" w14:paraId="5D8523CB" w14:textId="77777777" w:rsidTr="006472C5">
      <w:trPr>
        <w:trHeight w:val="1171"/>
        <w:jc w:val="center"/>
      </w:trPr>
      <w:tc>
        <w:tcPr>
          <w:tcW w:w="1170" w:type="pct"/>
          <w:vMerge/>
          <w:tcBorders>
            <w:bottom w:val="threeDEngrave" w:sz="12" w:space="0" w:color="auto"/>
          </w:tcBorders>
        </w:tcPr>
        <w:p w14:paraId="019E729C" w14:textId="77777777" w:rsidR="00395EDD" w:rsidRPr="0028388F" w:rsidRDefault="00395EDD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3830" w:type="pct"/>
          <w:tcBorders>
            <w:bottom w:val="threeDEngrave" w:sz="12" w:space="0" w:color="auto"/>
          </w:tcBorders>
          <w:vAlign w:val="center"/>
        </w:tcPr>
        <w:p w14:paraId="369F78D4" w14:textId="77777777" w:rsidR="00395EDD" w:rsidRPr="0028388F" w:rsidRDefault="00395EDD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 xml:space="preserve">Федеральное государственное бюджетное образовательное учреждение </w:t>
          </w:r>
        </w:p>
        <w:p w14:paraId="1EEB32AA" w14:textId="77777777" w:rsidR="00395EDD" w:rsidRPr="0028388F" w:rsidRDefault="00395EDD" w:rsidP="006472C5">
          <w:pPr>
            <w:tabs>
              <w:tab w:val="left" w:pos="72"/>
              <w:tab w:val="left" w:pos="158"/>
              <w:tab w:val="left" w:pos="25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Cs/>
              <w:sz w:val="20"/>
              <w:szCs w:val="20"/>
              <w:lang w:eastAsia="ru-RU"/>
            </w:rPr>
            <w:t>высшего образования</w:t>
          </w:r>
        </w:p>
        <w:p w14:paraId="400353F0" w14:textId="77777777" w:rsidR="00395EDD" w:rsidRPr="00F013B8" w:rsidRDefault="00395EDD" w:rsidP="006472C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28388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</w:t>
          </w:r>
          <w:r w:rsidRPr="00F013B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Тюменский индустриальный университет»</w:t>
          </w:r>
        </w:p>
        <w:p w14:paraId="5AB7F028" w14:textId="77777777" w:rsidR="00395EDD" w:rsidRPr="00395EDD" w:rsidRDefault="00395EDD" w:rsidP="00F013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F013B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Высшая инженерная</w:t>
          </w:r>
          <w:r w:rsidRPr="00395ED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Pr="00F013B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школа </w:t>
          </w:r>
          <w:r w:rsidRPr="00F013B8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EG</w:t>
          </w:r>
        </w:p>
      </w:tc>
    </w:tr>
  </w:tbl>
  <w:p w14:paraId="57BB06D9" w14:textId="77777777" w:rsidR="00395EDD" w:rsidRDefault="00395E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63E"/>
    <w:multiLevelType w:val="multilevel"/>
    <w:tmpl w:val="3C7CD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1">
    <w:nsid w:val="1E6533E9"/>
    <w:multiLevelType w:val="hybridMultilevel"/>
    <w:tmpl w:val="797E7116"/>
    <w:lvl w:ilvl="0" w:tplc="B36E0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C35040"/>
    <w:multiLevelType w:val="multilevel"/>
    <w:tmpl w:val="D130A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3">
    <w:nsid w:val="365237EF"/>
    <w:multiLevelType w:val="multilevel"/>
    <w:tmpl w:val="DDD4BA3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2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4390C8A"/>
    <w:multiLevelType w:val="multilevel"/>
    <w:tmpl w:val="46DCC3D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5">
    <w:nsid w:val="5860306C"/>
    <w:multiLevelType w:val="multilevel"/>
    <w:tmpl w:val="F1F62E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0B5804"/>
    <w:multiLevelType w:val="multilevel"/>
    <w:tmpl w:val="A1A6E8D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7C7572"/>
    <w:multiLevelType w:val="hybridMultilevel"/>
    <w:tmpl w:val="B2669154"/>
    <w:lvl w:ilvl="0" w:tplc="B36E0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878D9"/>
    <w:multiLevelType w:val="multilevel"/>
    <w:tmpl w:val="3DEE313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7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нильчик Светлана Федоровна">
    <w15:presenceInfo w15:providerId="AD" w15:userId="S-1-5-21-1922357110-767998997-2154181760-162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E2"/>
    <w:rsid w:val="00050FFB"/>
    <w:rsid w:val="00057762"/>
    <w:rsid w:val="00066211"/>
    <w:rsid w:val="00083C44"/>
    <w:rsid w:val="000A2B7D"/>
    <w:rsid w:val="000A7B03"/>
    <w:rsid w:val="000B6760"/>
    <w:rsid w:val="000C2454"/>
    <w:rsid w:val="000D727C"/>
    <w:rsid w:val="00116664"/>
    <w:rsid w:val="00131915"/>
    <w:rsid w:val="00170269"/>
    <w:rsid w:val="001726CA"/>
    <w:rsid w:val="00183001"/>
    <w:rsid w:val="001964C9"/>
    <w:rsid w:val="00197280"/>
    <w:rsid w:val="001B2ADE"/>
    <w:rsid w:val="001B38E7"/>
    <w:rsid w:val="001E1164"/>
    <w:rsid w:val="00230021"/>
    <w:rsid w:val="00233570"/>
    <w:rsid w:val="00290B2D"/>
    <w:rsid w:val="002A7398"/>
    <w:rsid w:val="002D736B"/>
    <w:rsid w:val="002F55E9"/>
    <w:rsid w:val="00303212"/>
    <w:rsid w:val="003167A1"/>
    <w:rsid w:val="00322ED6"/>
    <w:rsid w:val="003417C7"/>
    <w:rsid w:val="0035616B"/>
    <w:rsid w:val="00371364"/>
    <w:rsid w:val="00382E91"/>
    <w:rsid w:val="00384DF7"/>
    <w:rsid w:val="00387685"/>
    <w:rsid w:val="00395EDD"/>
    <w:rsid w:val="003A06E7"/>
    <w:rsid w:val="003B785D"/>
    <w:rsid w:val="003C7A09"/>
    <w:rsid w:val="003E68C4"/>
    <w:rsid w:val="00422B59"/>
    <w:rsid w:val="00440D03"/>
    <w:rsid w:val="004443F0"/>
    <w:rsid w:val="00450449"/>
    <w:rsid w:val="00467C27"/>
    <w:rsid w:val="00490BB2"/>
    <w:rsid w:val="004F12C3"/>
    <w:rsid w:val="0055367E"/>
    <w:rsid w:val="005679DC"/>
    <w:rsid w:val="005765E2"/>
    <w:rsid w:val="00594DF7"/>
    <w:rsid w:val="005A1103"/>
    <w:rsid w:val="005A7BAB"/>
    <w:rsid w:val="005E2CA7"/>
    <w:rsid w:val="005E5BFB"/>
    <w:rsid w:val="005E6649"/>
    <w:rsid w:val="006058B0"/>
    <w:rsid w:val="00610AB7"/>
    <w:rsid w:val="00687088"/>
    <w:rsid w:val="00687D71"/>
    <w:rsid w:val="006966A9"/>
    <w:rsid w:val="00696EB0"/>
    <w:rsid w:val="006A1A51"/>
    <w:rsid w:val="006A64BA"/>
    <w:rsid w:val="007034BA"/>
    <w:rsid w:val="00716CAC"/>
    <w:rsid w:val="0072152A"/>
    <w:rsid w:val="00786A1E"/>
    <w:rsid w:val="007F07AB"/>
    <w:rsid w:val="00830035"/>
    <w:rsid w:val="00837AF9"/>
    <w:rsid w:val="00845383"/>
    <w:rsid w:val="008458C6"/>
    <w:rsid w:val="00846E36"/>
    <w:rsid w:val="0089006B"/>
    <w:rsid w:val="008A1141"/>
    <w:rsid w:val="008D081D"/>
    <w:rsid w:val="008E2D19"/>
    <w:rsid w:val="008F0CBC"/>
    <w:rsid w:val="00902854"/>
    <w:rsid w:val="009030FB"/>
    <w:rsid w:val="00932656"/>
    <w:rsid w:val="00982C92"/>
    <w:rsid w:val="009C371A"/>
    <w:rsid w:val="009D5952"/>
    <w:rsid w:val="00A46EEE"/>
    <w:rsid w:val="00A912D6"/>
    <w:rsid w:val="00AD7D88"/>
    <w:rsid w:val="00AF4FA5"/>
    <w:rsid w:val="00AF7C58"/>
    <w:rsid w:val="00B02EB6"/>
    <w:rsid w:val="00B15189"/>
    <w:rsid w:val="00B23915"/>
    <w:rsid w:val="00B65A42"/>
    <w:rsid w:val="00B6706B"/>
    <w:rsid w:val="00BB7488"/>
    <w:rsid w:val="00BC20D4"/>
    <w:rsid w:val="00BD5F1D"/>
    <w:rsid w:val="00BD618E"/>
    <w:rsid w:val="00BD7015"/>
    <w:rsid w:val="00BE5606"/>
    <w:rsid w:val="00BF1FC8"/>
    <w:rsid w:val="00C11C6B"/>
    <w:rsid w:val="00C33504"/>
    <w:rsid w:val="00C416FA"/>
    <w:rsid w:val="00C42FF9"/>
    <w:rsid w:val="00C50E7A"/>
    <w:rsid w:val="00CB4789"/>
    <w:rsid w:val="00CB7AAE"/>
    <w:rsid w:val="00CC5EA4"/>
    <w:rsid w:val="00CF2AF7"/>
    <w:rsid w:val="00D056B0"/>
    <w:rsid w:val="00D43434"/>
    <w:rsid w:val="00D84F15"/>
    <w:rsid w:val="00DA50F2"/>
    <w:rsid w:val="00DA6A3F"/>
    <w:rsid w:val="00DE1778"/>
    <w:rsid w:val="00E179E6"/>
    <w:rsid w:val="00E35354"/>
    <w:rsid w:val="00E677E5"/>
    <w:rsid w:val="00E9266F"/>
    <w:rsid w:val="00EA5F0E"/>
    <w:rsid w:val="00EB4307"/>
    <w:rsid w:val="00EE5648"/>
    <w:rsid w:val="00EF7395"/>
    <w:rsid w:val="00F20367"/>
    <w:rsid w:val="00F72B36"/>
    <w:rsid w:val="00F73F67"/>
    <w:rsid w:val="00F95CCF"/>
    <w:rsid w:val="00FA2681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5D838"/>
  <w15:docId w15:val="{1BB230F8-B5C6-4869-AB75-72B82992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5E2"/>
  </w:style>
  <w:style w:type="paragraph" w:styleId="a5">
    <w:name w:val="footer"/>
    <w:basedOn w:val="a"/>
    <w:link w:val="a6"/>
    <w:uiPriority w:val="99"/>
    <w:unhideWhenUsed/>
    <w:rsid w:val="0057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5E2"/>
  </w:style>
  <w:style w:type="paragraph" w:styleId="a7">
    <w:name w:val="Balloon Text"/>
    <w:basedOn w:val="a"/>
    <w:link w:val="a8"/>
    <w:uiPriority w:val="99"/>
    <w:semiHidden/>
    <w:unhideWhenUsed/>
    <w:rsid w:val="0057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5E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rsid w:val="00395E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395E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395E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95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95ED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395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395E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95EDD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395EDD"/>
    <w:pPr>
      <w:widowControl w:val="0"/>
      <w:shd w:val="clear" w:color="auto" w:fill="FFFFFF"/>
      <w:spacing w:after="360" w:line="0" w:lineRule="atLeast"/>
      <w:ind w:hanging="140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95ED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2">
    <w:name w:val="Подпись к таблице (3)"/>
    <w:basedOn w:val="a"/>
    <w:link w:val="31"/>
    <w:rsid w:val="00395E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styleId="a9">
    <w:name w:val="annotation reference"/>
    <w:basedOn w:val="a0"/>
    <w:uiPriority w:val="99"/>
    <w:semiHidden/>
    <w:unhideWhenUsed/>
    <w:rsid w:val="00395ED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95EDD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95EDD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4789"/>
    <w:pPr>
      <w:widowControl/>
      <w:spacing w:after="20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478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e">
    <w:name w:val="Revision"/>
    <w:hidden/>
    <w:uiPriority w:val="99"/>
    <w:semiHidden/>
    <w:rsid w:val="00CB4789"/>
    <w:pPr>
      <w:spacing w:after="0" w:line="240" w:lineRule="auto"/>
    </w:pPr>
  </w:style>
  <w:style w:type="paragraph" w:customStyle="1" w:styleId="22">
    <w:name w:val="Основной текст (2)"/>
    <w:basedOn w:val="a"/>
    <w:rsid w:val="00F72B36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B1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9D21-7699-473A-BBE1-9F8671AB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17952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Олеся Борисовна</dc:creator>
  <cp:lastModifiedBy>Костырева Дарья Александровна</cp:lastModifiedBy>
  <cp:revision>2</cp:revision>
  <cp:lastPrinted>2023-06-26T07:17:00Z</cp:lastPrinted>
  <dcterms:created xsi:type="dcterms:W3CDTF">2025-02-25T07:23:00Z</dcterms:created>
  <dcterms:modified xsi:type="dcterms:W3CDTF">2025-02-25T07:23:00Z</dcterms:modified>
</cp:coreProperties>
</file>