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D0DD2" w14:textId="77777777" w:rsidR="0099344F" w:rsidRPr="0099344F" w:rsidRDefault="0099344F" w:rsidP="006868AB">
      <w:pPr>
        <w:spacing w:after="0" w:line="240" w:lineRule="auto"/>
        <w:rPr>
          <w:rFonts w:ascii="Times New Roman" w:hAnsi="Times New Roman" w:cs="Times New Roman"/>
          <w:b/>
        </w:rPr>
      </w:pPr>
      <w:r w:rsidRPr="0099344F">
        <w:rPr>
          <w:rFonts w:ascii="Times New Roman" w:hAnsi="Times New Roman" w:cs="Times New Roman"/>
          <w:b/>
        </w:rPr>
        <w:t>МИНИСТЕРСТВО НАУКИ И ВЫСШЕГО ОБРАЗОВАНИЯ РОССИЙСКОЙ ФЕДЕРАЦИИ</w:t>
      </w:r>
    </w:p>
    <w:p w14:paraId="602820C8" w14:textId="77777777" w:rsidR="0099344F" w:rsidRPr="0099344F" w:rsidRDefault="0099344F" w:rsidP="0099344F">
      <w:pPr>
        <w:spacing w:after="0" w:line="240" w:lineRule="auto"/>
        <w:jc w:val="center"/>
        <w:rPr>
          <w:rFonts w:ascii="Times New Roman" w:hAnsi="Times New Roman" w:cs="Times New Roman"/>
          <w:sz w:val="24"/>
          <w:szCs w:val="24"/>
        </w:rPr>
      </w:pPr>
      <w:r w:rsidRPr="0099344F">
        <w:rPr>
          <w:rFonts w:ascii="Times New Roman" w:hAnsi="Times New Roman" w:cs="Times New Roman"/>
          <w:sz w:val="24"/>
          <w:szCs w:val="24"/>
        </w:rPr>
        <w:t>Федеральное государственное бюджетное</w:t>
      </w:r>
    </w:p>
    <w:p w14:paraId="7E7E7D48" w14:textId="77777777" w:rsidR="0099344F" w:rsidRPr="0099344F" w:rsidRDefault="0099344F" w:rsidP="0099344F">
      <w:pPr>
        <w:spacing w:after="0" w:line="240" w:lineRule="auto"/>
        <w:jc w:val="center"/>
        <w:rPr>
          <w:rFonts w:ascii="Times New Roman" w:hAnsi="Times New Roman" w:cs="Times New Roman"/>
          <w:sz w:val="24"/>
          <w:szCs w:val="24"/>
        </w:rPr>
      </w:pPr>
      <w:r w:rsidRPr="0099344F">
        <w:rPr>
          <w:rFonts w:ascii="Times New Roman" w:hAnsi="Times New Roman" w:cs="Times New Roman"/>
          <w:sz w:val="24"/>
          <w:szCs w:val="24"/>
        </w:rPr>
        <w:t>образовательное учреждение высшего образования</w:t>
      </w:r>
    </w:p>
    <w:p w14:paraId="5599312F" w14:textId="77777777" w:rsidR="0099344F" w:rsidRPr="0099344F" w:rsidRDefault="0099344F" w:rsidP="0099344F">
      <w:pPr>
        <w:spacing w:after="0" w:line="240" w:lineRule="auto"/>
        <w:jc w:val="center"/>
        <w:rPr>
          <w:rFonts w:ascii="Times New Roman" w:hAnsi="Times New Roman" w:cs="Times New Roman"/>
          <w:b/>
          <w:sz w:val="24"/>
          <w:szCs w:val="24"/>
        </w:rPr>
      </w:pPr>
      <w:r w:rsidRPr="0099344F">
        <w:rPr>
          <w:rFonts w:ascii="Times New Roman" w:hAnsi="Times New Roman" w:cs="Times New Roman"/>
          <w:b/>
          <w:sz w:val="24"/>
          <w:szCs w:val="24"/>
        </w:rPr>
        <w:t>«Тюменский индустриальный университет»</w:t>
      </w:r>
    </w:p>
    <w:p w14:paraId="7100C5FE" w14:textId="77777777" w:rsidR="0099344F" w:rsidRPr="0099344F" w:rsidRDefault="0099344F" w:rsidP="0099344F">
      <w:pPr>
        <w:spacing w:after="0" w:line="240" w:lineRule="auto"/>
        <w:jc w:val="center"/>
        <w:rPr>
          <w:rFonts w:ascii="Times New Roman" w:hAnsi="Times New Roman" w:cs="Times New Roman"/>
          <w:sz w:val="24"/>
          <w:szCs w:val="24"/>
        </w:rPr>
      </w:pPr>
      <w:r w:rsidRPr="0099344F">
        <w:rPr>
          <w:rFonts w:ascii="Times New Roman" w:hAnsi="Times New Roman" w:cs="Times New Roman"/>
          <w:sz w:val="24"/>
          <w:szCs w:val="24"/>
        </w:rPr>
        <w:t>Институт сервиса и отраслевого управления</w:t>
      </w:r>
    </w:p>
    <w:p w14:paraId="45B88D05" w14:textId="77777777" w:rsidR="009B00B5" w:rsidRPr="009B00B5" w:rsidRDefault="009B00B5" w:rsidP="009B00B5">
      <w:pPr>
        <w:spacing w:after="0"/>
        <w:jc w:val="center"/>
        <w:rPr>
          <w:rFonts w:ascii="Times New Roman" w:eastAsia="Times New Roman" w:hAnsi="Times New Roman" w:cs="Times New Roman"/>
          <w:sz w:val="24"/>
          <w:szCs w:val="24"/>
          <w:lang w:eastAsia="ru-RU"/>
        </w:rPr>
      </w:pPr>
    </w:p>
    <w:p w14:paraId="5406DA72" w14:textId="77777777" w:rsidR="009B00B5" w:rsidRDefault="009B00B5" w:rsidP="009B00B5">
      <w:pPr>
        <w:spacing w:after="0"/>
        <w:jc w:val="center"/>
        <w:rPr>
          <w:rFonts w:ascii="Times New Roman" w:eastAsia="Times New Roman" w:hAnsi="Times New Roman" w:cs="Times New Roman"/>
          <w:sz w:val="24"/>
          <w:szCs w:val="24"/>
          <w:lang w:eastAsia="ru-RU"/>
        </w:rPr>
      </w:pPr>
    </w:p>
    <w:p w14:paraId="25F73B41" w14:textId="77777777" w:rsidR="00ED46A1" w:rsidRDefault="00ED46A1" w:rsidP="009B00B5">
      <w:pPr>
        <w:spacing w:after="0"/>
        <w:jc w:val="center"/>
        <w:rPr>
          <w:rFonts w:ascii="Times New Roman" w:eastAsia="Times New Roman" w:hAnsi="Times New Roman" w:cs="Times New Roman"/>
          <w:sz w:val="24"/>
          <w:szCs w:val="24"/>
          <w:lang w:eastAsia="ru-RU"/>
        </w:rPr>
      </w:pPr>
    </w:p>
    <w:p w14:paraId="18A8FF69" w14:textId="77777777" w:rsidR="00ED46A1" w:rsidRDefault="00ED46A1" w:rsidP="009B00B5">
      <w:pPr>
        <w:spacing w:after="0"/>
        <w:jc w:val="center"/>
        <w:rPr>
          <w:rFonts w:ascii="Times New Roman" w:eastAsia="Times New Roman" w:hAnsi="Times New Roman" w:cs="Times New Roman"/>
          <w:sz w:val="24"/>
          <w:szCs w:val="24"/>
          <w:lang w:eastAsia="ru-RU"/>
        </w:rPr>
      </w:pPr>
    </w:p>
    <w:p w14:paraId="265B2DF9" w14:textId="77777777" w:rsidR="00725E5F" w:rsidRPr="0099344F" w:rsidRDefault="00725E5F" w:rsidP="009B00B5">
      <w:pPr>
        <w:spacing w:after="0"/>
        <w:jc w:val="center"/>
        <w:rPr>
          <w:rFonts w:ascii="Times New Roman" w:eastAsia="Times New Roman" w:hAnsi="Times New Roman" w:cs="Times New Roman"/>
          <w:sz w:val="24"/>
          <w:szCs w:val="24"/>
          <w:lang w:eastAsia="ru-RU"/>
        </w:rPr>
      </w:pPr>
    </w:p>
    <w:p w14:paraId="12FF603C" w14:textId="77777777" w:rsidR="009B00B5" w:rsidRPr="009B00B5" w:rsidRDefault="009B00B5" w:rsidP="009B00B5">
      <w:pPr>
        <w:spacing w:after="0"/>
        <w:jc w:val="center"/>
        <w:rPr>
          <w:rFonts w:ascii="Times New Roman" w:eastAsia="Times New Roman" w:hAnsi="Times New Roman" w:cs="Times New Roman"/>
          <w:sz w:val="24"/>
          <w:szCs w:val="24"/>
          <w:lang w:eastAsia="ru-RU"/>
        </w:rPr>
      </w:pPr>
    </w:p>
    <w:p w14:paraId="6A1B88CE" w14:textId="77777777" w:rsidR="009B00B5" w:rsidRPr="009B00B5" w:rsidRDefault="009B00B5" w:rsidP="009B00B5">
      <w:pPr>
        <w:spacing w:after="0"/>
        <w:jc w:val="center"/>
        <w:rPr>
          <w:rFonts w:ascii="Times New Roman" w:eastAsia="Times New Roman" w:hAnsi="Times New Roman" w:cs="Times New Roman"/>
          <w:sz w:val="24"/>
          <w:szCs w:val="24"/>
          <w:lang w:eastAsia="ru-RU"/>
        </w:rPr>
      </w:pPr>
      <w:r w:rsidRPr="009B00B5">
        <w:rPr>
          <w:rFonts w:ascii="Times New Roman" w:eastAsia="Times New Roman" w:hAnsi="Times New Roman" w:cs="Times New Roman"/>
          <w:b/>
          <w:sz w:val="24"/>
          <w:szCs w:val="24"/>
          <w:lang w:eastAsia="ru-RU"/>
        </w:rPr>
        <w:t>РАБОЧАЯ ПРОГРАММА</w:t>
      </w:r>
    </w:p>
    <w:p w14:paraId="3D5C2AB7" w14:textId="77777777" w:rsidR="009B00B5" w:rsidRPr="009B00B5" w:rsidRDefault="009B00B5" w:rsidP="009B00B5">
      <w:pPr>
        <w:spacing w:after="0"/>
        <w:jc w:val="center"/>
        <w:rPr>
          <w:rFonts w:ascii="Times New Roman" w:eastAsia="Times New Roman" w:hAnsi="Times New Roman" w:cs="Times New Roman"/>
          <w:sz w:val="24"/>
          <w:szCs w:val="24"/>
          <w:lang w:eastAsia="ru-RU"/>
        </w:rPr>
      </w:pPr>
    </w:p>
    <w:p w14:paraId="13DF8D31" w14:textId="77777777" w:rsidR="009B00B5" w:rsidRPr="009B00B5" w:rsidRDefault="009B00B5" w:rsidP="006868AB">
      <w:pPr>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дисциплины:   </w:t>
      </w:r>
      <w:r w:rsidRPr="009B00B5">
        <w:rPr>
          <w:rFonts w:ascii="Times New Roman" w:eastAsia="Times New Roman" w:hAnsi="Times New Roman" w:cs="Times New Roman"/>
          <w:sz w:val="26"/>
          <w:szCs w:val="26"/>
          <w:lang w:eastAsia="ru-RU"/>
        </w:rPr>
        <w:t>История и философия науки</w:t>
      </w:r>
      <w:r w:rsidR="006868AB">
        <w:rPr>
          <w:rFonts w:ascii="Times New Roman" w:eastAsia="Times New Roman" w:hAnsi="Times New Roman" w:cs="Times New Roman"/>
          <w:sz w:val="26"/>
          <w:szCs w:val="26"/>
          <w:lang w:eastAsia="ru-RU"/>
        </w:rPr>
        <w:t xml:space="preserve"> </w:t>
      </w:r>
      <w:r w:rsidRPr="009B00B5">
        <w:rPr>
          <w:rFonts w:ascii="Times New Roman" w:eastAsia="Times New Roman" w:hAnsi="Times New Roman" w:cs="Times New Roman"/>
          <w:sz w:val="24"/>
          <w:szCs w:val="24"/>
          <w:lang w:eastAsia="ru-RU"/>
        </w:rPr>
        <w:t>(естественные науки)</w:t>
      </w:r>
    </w:p>
    <w:p w14:paraId="38419233" w14:textId="77777777" w:rsidR="00DD5043" w:rsidRDefault="00DD5043" w:rsidP="006868AB">
      <w:pPr>
        <w:spacing w:after="0"/>
        <w:rPr>
          <w:rFonts w:ascii="Times New Roman" w:eastAsia="Times New Roman" w:hAnsi="Times New Roman" w:cs="Times New Roman"/>
          <w:sz w:val="24"/>
          <w:szCs w:val="24"/>
          <w:lang w:eastAsia="ru-RU"/>
        </w:rPr>
      </w:pPr>
    </w:p>
    <w:p w14:paraId="66015262" w14:textId="77777777" w:rsidR="009B00B5" w:rsidRDefault="006868AB" w:rsidP="006868A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9B00B5" w:rsidRPr="009B00B5">
        <w:rPr>
          <w:rFonts w:ascii="Times New Roman" w:eastAsia="Times New Roman" w:hAnsi="Times New Roman" w:cs="Times New Roman"/>
          <w:sz w:val="24"/>
          <w:szCs w:val="24"/>
          <w:lang w:eastAsia="ru-RU"/>
        </w:rPr>
        <w:t>аучные специальности:</w:t>
      </w:r>
    </w:p>
    <w:tbl>
      <w:tblPr>
        <w:tblStyle w:val="af7"/>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640"/>
      </w:tblGrid>
      <w:tr w:rsidR="006868AB" w14:paraId="64B9BEBA" w14:textId="77777777" w:rsidTr="00D51BB5">
        <w:tc>
          <w:tcPr>
            <w:tcW w:w="988" w:type="dxa"/>
          </w:tcPr>
          <w:p w14:paraId="5BC25DA1" w14:textId="77777777" w:rsidR="006868AB" w:rsidRDefault="006868AB" w:rsidP="006868AB">
            <w:pPr>
              <w:rPr>
                <w:rFonts w:ascii="Times New Roman" w:eastAsia="Times New Roman" w:hAnsi="Times New Roman"/>
                <w:sz w:val="24"/>
                <w:szCs w:val="24"/>
                <w:lang w:eastAsia="ru-RU"/>
              </w:rPr>
            </w:pPr>
            <w:r>
              <w:rPr>
                <w:rFonts w:ascii="Times New Roman" w:eastAsia="Times New Roman" w:hAnsi="Times New Roman"/>
                <w:sz w:val="24"/>
                <w:szCs w:val="24"/>
                <w:lang w:eastAsia="ru-RU"/>
              </w:rPr>
              <w:t>1.4.4</w:t>
            </w:r>
            <w:r w:rsidR="005D23E9">
              <w:rPr>
                <w:rFonts w:ascii="Times New Roman" w:eastAsia="Times New Roman" w:hAnsi="Times New Roman"/>
                <w:sz w:val="24"/>
                <w:szCs w:val="24"/>
                <w:lang w:eastAsia="ru-RU"/>
              </w:rPr>
              <w:t>.</w:t>
            </w:r>
          </w:p>
        </w:tc>
        <w:tc>
          <w:tcPr>
            <w:tcW w:w="8640" w:type="dxa"/>
          </w:tcPr>
          <w:p w14:paraId="4A8ED622" w14:textId="77777777" w:rsidR="006868AB" w:rsidRDefault="006868AB" w:rsidP="006868AB">
            <w:pPr>
              <w:rPr>
                <w:rFonts w:ascii="Times New Roman" w:eastAsia="Times New Roman" w:hAnsi="Times New Roman"/>
                <w:sz w:val="24"/>
                <w:szCs w:val="24"/>
                <w:lang w:eastAsia="ru-RU"/>
              </w:rPr>
            </w:pPr>
            <w:r w:rsidRPr="0067038E">
              <w:rPr>
                <w:rFonts w:ascii="Times New Roman" w:eastAsia="Times New Roman" w:hAnsi="Times New Roman"/>
                <w:sz w:val="24"/>
                <w:szCs w:val="24"/>
                <w:lang w:eastAsia="ru-RU"/>
              </w:rPr>
              <w:t>Физическая химия</w:t>
            </w:r>
          </w:p>
        </w:tc>
      </w:tr>
      <w:tr w:rsidR="006868AB" w14:paraId="63ABBBE4" w14:textId="77777777" w:rsidTr="00D51BB5">
        <w:tc>
          <w:tcPr>
            <w:tcW w:w="988" w:type="dxa"/>
          </w:tcPr>
          <w:p w14:paraId="44D6C062" w14:textId="77777777" w:rsidR="006868AB" w:rsidRDefault="006868AB" w:rsidP="006868AB">
            <w:pPr>
              <w:rPr>
                <w:rFonts w:ascii="Times New Roman" w:eastAsia="Times New Roman" w:hAnsi="Times New Roman"/>
                <w:sz w:val="24"/>
                <w:szCs w:val="24"/>
                <w:lang w:eastAsia="ru-RU"/>
              </w:rPr>
            </w:pPr>
            <w:r>
              <w:rPr>
                <w:rFonts w:ascii="Times New Roman" w:eastAsia="Times New Roman" w:hAnsi="Times New Roman"/>
                <w:sz w:val="24"/>
                <w:szCs w:val="24"/>
                <w:lang w:eastAsia="ru-RU"/>
              </w:rPr>
              <w:t>1.5.15</w:t>
            </w:r>
            <w:r w:rsidR="005D23E9">
              <w:rPr>
                <w:rFonts w:ascii="Times New Roman" w:eastAsia="Times New Roman" w:hAnsi="Times New Roman"/>
                <w:sz w:val="24"/>
                <w:szCs w:val="24"/>
                <w:lang w:eastAsia="ru-RU"/>
              </w:rPr>
              <w:t>.</w:t>
            </w:r>
          </w:p>
        </w:tc>
        <w:tc>
          <w:tcPr>
            <w:tcW w:w="8640" w:type="dxa"/>
          </w:tcPr>
          <w:p w14:paraId="7D9F4F22" w14:textId="77777777" w:rsidR="006868AB" w:rsidRDefault="006868AB" w:rsidP="006868AB">
            <w:pPr>
              <w:rPr>
                <w:rFonts w:ascii="Times New Roman" w:eastAsia="Times New Roman" w:hAnsi="Times New Roman"/>
                <w:sz w:val="24"/>
                <w:szCs w:val="24"/>
                <w:lang w:eastAsia="ru-RU"/>
              </w:rPr>
            </w:pPr>
            <w:r w:rsidRPr="009B00B5">
              <w:rPr>
                <w:rFonts w:ascii="Times New Roman" w:eastAsia="Times New Roman" w:hAnsi="Times New Roman"/>
                <w:sz w:val="24"/>
                <w:szCs w:val="24"/>
                <w:lang w:eastAsia="ru-RU"/>
              </w:rPr>
              <w:t>Экология</w:t>
            </w:r>
          </w:p>
        </w:tc>
      </w:tr>
      <w:tr w:rsidR="006868AB" w14:paraId="18D87EC8" w14:textId="77777777" w:rsidTr="00D51BB5">
        <w:tc>
          <w:tcPr>
            <w:tcW w:w="988" w:type="dxa"/>
          </w:tcPr>
          <w:p w14:paraId="4E541370" w14:textId="77777777" w:rsidR="006868AB" w:rsidRPr="009B00B5" w:rsidRDefault="006868AB" w:rsidP="006868AB">
            <w:pPr>
              <w:rPr>
                <w:rFonts w:ascii="Times New Roman" w:eastAsia="Times New Roman" w:hAnsi="Times New Roman"/>
                <w:sz w:val="24"/>
                <w:szCs w:val="24"/>
                <w:lang w:eastAsia="ru-RU"/>
              </w:rPr>
            </w:pPr>
            <w:r>
              <w:rPr>
                <w:rFonts w:ascii="Times New Roman" w:eastAsia="Times New Roman" w:hAnsi="Times New Roman"/>
                <w:sz w:val="24"/>
                <w:szCs w:val="24"/>
                <w:lang w:eastAsia="ru-RU"/>
              </w:rPr>
              <w:t>1.6.6</w:t>
            </w:r>
            <w:r w:rsidR="005D23E9">
              <w:rPr>
                <w:rFonts w:ascii="Times New Roman" w:eastAsia="Times New Roman" w:hAnsi="Times New Roman"/>
                <w:sz w:val="24"/>
                <w:szCs w:val="24"/>
                <w:lang w:eastAsia="ru-RU"/>
              </w:rPr>
              <w:t>.</w:t>
            </w:r>
          </w:p>
        </w:tc>
        <w:tc>
          <w:tcPr>
            <w:tcW w:w="8640" w:type="dxa"/>
          </w:tcPr>
          <w:p w14:paraId="0A7A81F6" w14:textId="77777777" w:rsidR="006868AB" w:rsidRPr="009B00B5" w:rsidRDefault="006868AB" w:rsidP="006868AB">
            <w:pPr>
              <w:rPr>
                <w:rFonts w:ascii="Times New Roman" w:eastAsia="Times New Roman" w:hAnsi="Times New Roman"/>
                <w:sz w:val="24"/>
                <w:szCs w:val="24"/>
                <w:lang w:eastAsia="ru-RU"/>
              </w:rPr>
            </w:pPr>
            <w:r w:rsidRPr="009B00B5">
              <w:rPr>
                <w:rFonts w:ascii="Times New Roman" w:eastAsia="Times New Roman" w:hAnsi="Times New Roman"/>
                <w:sz w:val="24"/>
                <w:szCs w:val="24"/>
                <w:lang w:eastAsia="ru-RU"/>
              </w:rPr>
              <w:t>Гидрогеология</w:t>
            </w:r>
          </w:p>
        </w:tc>
      </w:tr>
      <w:tr w:rsidR="006868AB" w14:paraId="7A9EEEA4" w14:textId="77777777" w:rsidTr="00D51BB5">
        <w:tc>
          <w:tcPr>
            <w:tcW w:w="988" w:type="dxa"/>
          </w:tcPr>
          <w:p w14:paraId="44846BEA" w14:textId="77777777" w:rsidR="006868AB" w:rsidRPr="009B00B5" w:rsidRDefault="006868AB" w:rsidP="006868AB">
            <w:pPr>
              <w:rPr>
                <w:rFonts w:ascii="Times New Roman" w:eastAsia="Times New Roman" w:hAnsi="Times New Roman"/>
                <w:sz w:val="24"/>
                <w:szCs w:val="24"/>
                <w:lang w:eastAsia="ru-RU"/>
              </w:rPr>
            </w:pPr>
            <w:r>
              <w:rPr>
                <w:rFonts w:ascii="Times New Roman" w:eastAsia="Times New Roman" w:hAnsi="Times New Roman"/>
                <w:sz w:val="24"/>
                <w:szCs w:val="24"/>
                <w:lang w:eastAsia="ru-RU"/>
              </w:rPr>
              <w:t>1.6.9</w:t>
            </w:r>
            <w:r w:rsidR="005D23E9">
              <w:rPr>
                <w:rFonts w:ascii="Times New Roman" w:eastAsia="Times New Roman" w:hAnsi="Times New Roman"/>
                <w:sz w:val="24"/>
                <w:szCs w:val="24"/>
                <w:lang w:eastAsia="ru-RU"/>
              </w:rPr>
              <w:t>.</w:t>
            </w:r>
          </w:p>
        </w:tc>
        <w:tc>
          <w:tcPr>
            <w:tcW w:w="8640" w:type="dxa"/>
          </w:tcPr>
          <w:p w14:paraId="272CBEC2" w14:textId="77777777" w:rsidR="006868AB" w:rsidRPr="009B00B5" w:rsidRDefault="006868AB" w:rsidP="006868AB">
            <w:pPr>
              <w:rPr>
                <w:rFonts w:ascii="Times New Roman" w:eastAsia="Times New Roman" w:hAnsi="Times New Roman"/>
                <w:sz w:val="24"/>
                <w:szCs w:val="24"/>
                <w:lang w:eastAsia="ru-RU"/>
              </w:rPr>
            </w:pPr>
            <w:r w:rsidRPr="009B00B5">
              <w:rPr>
                <w:rFonts w:ascii="Times New Roman" w:eastAsia="Times New Roman" w:hAnsi="Times New Roman"/>
                <w:sz w:val="24"/>
                <w:szCs w:val="24"/>
                <w:lang w:eastAsia="ru-RU"/>
              </w:rPr>
              <w:t>Геофизика</w:t>
            </w:r>
          </w:p>
        </w:tc>
      </w:tr>
      <w:tr w:rsidR="006868AB" w14:paraId="4BC1C51E" w14:textId="77777777" w:rsidTr="00D51BB5">
        <w:tc>
          <w:tcPr>
            <w:tcW w:w="988" w:type="dxa"/>
          </w:tcPr>
          <w:p w14:paraId="3E36056F" w14:textId="77777777" w:rsidR="006868AB" w:rsidRPr="009B00B5" w:rsidRDefault="006868AB" w:rsidP="006868AB">
            <w:pPr>
              <w:rPr>
                <w:rFonts w:ascii="Times New Roman" w:eastAsia="Times New Roman" w:hAnsi="Times New Roman"/>
                <w:sz w:val="24"/>
                <w:szCs w:val="24"/>
                <w:lang w:eastAsia="ru-RU"/>
              </w:rPr>
            </w:pPr>
            <w:r>
              <w:rPr>
                <w:rFonts w:ascii="Times New Roman" w:eastAsia="Times New Roman" w:hAnsi="Times New Roman"/>
                <w:sz w:val="24"/>
                <w:szCs w:val="24"/>
                <w:lang w:eastAsia="ru-RU"/>
              </w:rPr>
              <w:t>1.6.11</w:t>
            </w:r>
            <w:r w:rsidR="005D23E9">
              <w:rPr>
                <w:rFonts w:ascii="Times New Roman" w:eastAsia="Times New Roman" w:hAnsi="Times New Roman"/>
                <w:sz w:val="24"/>
                <w:szCs w:val="24"/>
                <w:lang w:eastAsia="ru-RU"/>
              </w:rPr>
              <w:t>.</w:t>
            </w:r>
          </w:p>
        </w:tc>
        <w:tc>
          <w:tcPr>
            <w:tcW w:w="8640" w:type="dxa"/>
          </w:tcPr>
          <w:p w14:paraId="397B56E8" w14:textId="77777777" w:rsidR="006868AB" w:rsidRPr="009B00B5" w:rsidRDefault="006868AB" w:rsidP="006868AB">
            <w:pPr>
              <w:rPr>
                <w:rFonts w:ascii="Times New Roman" w:eastAsia="Times New Roman" w:hAnsi="Times New Roman"/>
                <w:sz w:val="24"/>
                <w:szCs w:val="24"/>
                <w:lang w:eastAsia="ru-RU"/>
              </w:rPr>
            </w:pPr>
            <w:r w:rsidRPr="009B00B5">
              <w:rPr>
                <w:rFonts w:ascii="Times New Roman" w:eastAsia="Times New Roman" w:hAnsi="Times New Roman"/>
                <w:sz w:val="24"/>
                <w:szCs w:val="24"/>
                <w:lang w:eastAsia="ru-RU"/>
              </w:rPr>
              <w:t>Геология, поиски, разведка и эксплуатация нефтяных и газовых месторождений</w:t>
            </w:r>
          </w:p>
        </w:tc>
      </w:tr>
    </w:tbl>
    <w:p w14:paraId="63B3EAA2" w14:textId="77777777" w:rsidR="006868AB" w:rsidRPr="009B00B5" w:rsidRDefault="006868AB" w:rsidP="006868AB">
      <w:pPr>
        <w:spacing w:after="0"/>
        <w:rPr>
          <w:rFonts w:ascii="Times New Roman" w:eastAsia="Times New Roman" w:hAnsi="Times New Roman" w:cs="Times New Roman"/>
          <w:sz w:val="24"/>
          <w:szCs w:val="24"/>
          <w:lang w:eastAsia="ru-RU"/>
        </w:rPr>
      </w:pPr>
    </w:p>
    <w:p w14:paraId="31F791F5" w14:textId="77777777" w:rsidR="009B00B5" w:rsidRPr="009B00B5" w:rsidRDefault="009B00B5" w:rsidP="009B00B5">
      <w:pPr>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br w:type="page"/>
      </w:r>
    </w:p>
    <w:p w14:paraId="01A736BB" w14:textId="77777777" w:rsidR="0056175C" w:rsidRPr="0056175C" w:rsidRDefault="0056175C" w:rsidP="0056175C">
      <w:pPr>
        <w:spacing w:after="0" w:line="360" w:lineRule="auto"/>
        <w:jc w:val="both"/>
        <w:rPr>
          <w:rFonts w:ascii="Times New Roman" w:hAnsi="Times New Roman" w:cs="Times New Roman"/>
          <w:sz w:val="24"/>
          <w:szCs w:val="24"/>
        </w:rPr>
      </w:pPr>
      <w:r w:rsidRPr="0056175C">
        <w:rPr>
          <w:rFonts w:ascii="Times New Roman" w:hAnsi="Times New Roman" w:cs="Times New Roman"/>
          <w:sz w:val="24"/>
          <w:szCs w:val="24"/>
        </w:rPr>
        <w:lastRenderedPageBreak/>
        <w:t xml:space="preserve">Рабочая программа рассмотрена </w:t>
      </w:r>
    </w:p>
    <w:p w14:paraId="06EB456E" w14:textId="77777777" w:rsidR="0056175C" w:rsidRPr="0056175C" w:rsidRDefault="0056175C" w:rsidP="0056175C">
      <w:pPr>
        <w:spacing w:after="0" w:line="360" w:lineRule="auto"/>
        <w:jc w:val="both"/>
        <w:rPr>
          <w:rFonts w:ascii="Times New Roman" w:hAnsi="Times New Roman" w:cs="Times New Roman"/>
          <w:sz w:val="24"/>
          <w:szCs w:val="24"/>
        </w:rPr>
      </w:pPr>
      <w:r w:rsidRPr="0056175C">
        <w:rPr>
          <w:rFonts w:ascii="Times New Roman" w:hAnsi="Times New Roman" w:cs="Times New Roman"/>
          <w:sz w:val="24"/>
          <w:szCs w:val="24"/>
        </w:rPr>
        <w:t xml:space="preserve">на заседании кафедры гуманитарных наук и технологий </w:t>
      </w:r>
    </w:p>
    <w:p w14:paraId="0AD347DC" w14:textId="77777777" w:rsidR="0056175C" w:rsidRPr="0056175C" w:rsidRDefault="0056175C" w:rsidP="0056175C">
      <w:pPr>
        <w:spacing w:after="0" w:line="360" w:lineRule="auto"/>
        <w:jc w:val="both"/>
        <w:rPr>
          <w:rFonts w:ascii="Times New Roman" w:hAnsi="Times New Roman" w:cs="Times New Roman"/>
          <w:sz w:val="24"/>
          <w:szCs w:val="24"/>
        </w:rPr>
      </w:pPr>
      <w:r w:rsidRPr="0056175C">
        <w:rPr>
          <w:rFonts w:ascii="Times New Roman" w:hAnsi="Times New Roman" w:cs="Times New Roman"/>
          <w:sz w:val="24"/>
          <w:szCs w:val="24"/>
        </w:rPr>
        <w:t>Протокол  № 8, 9  от   «16» мая 2025 г.</w:t>
      </w:r>
    </w:p>
    <w:p w14:paraId="6678790E" w14:textId="77777777" w:rsidR="0056175C" w:rsidRPr="0056175C" w:rsidRDefault="0056175C" w:rsidP="0056175C">
      <w:pPr>
        <w:spacing w:after="0" w:line="360" w:lineRule="auto"/>
        <w:jc w:val="both"/>
        <w:rPr>
          <w:rFonts w:ascii="Times New Roman" w:hAnsi="Times New Roman" w:cs="Times New Roman"/>
          <w:sz w:val="24"/>
          <w:szCs w:val="24"/>
        </w:rPr>
      </w:pPr>
    </w:p>
    <w:p w14:paraId="36C90423" w14:textId="77777777" w:rsidR="0056175C" w:rsidRPr="0056175C" w:rsidRDefault="0056175C" w:rsidP="0056175C">
      <w:pPr>
        <w:spacing w:after="0" w:line="240" w:lineRule="auto"/>
        <w:jc w:val="both"/>
        <w:rPr>
          <w:rFonts w:ascii="Times New Roman" w:hAnsi="Times New Roman" w:cs="Times New Roman"/>
          <w:sz w:val="24"/>
          <w:szCs w:val="24"/>
        </w:rPr>
      </w:pPr>
    </w:p>
    <w:p w14:paraId="58B0800A" w14:textId="77777777" w:rsidR="0056175C" w:rsidRPr="0056175C" w:rsidRDefault="0056175C" w:rsidP="0056175C">
      <w:pPr>
        <w:spacing w:after="0" w:line="240" w:lineRule="auto"/>
        <w:jc w:val="both"/>
        <w:rPr>
          <w:rFonts w:ascii="Times New Roman" w:hAnsi="Times New Roman" w:cs="Times New Roman"/>
          <w:sz w:val="24"/>
          <w:szCs w:val="24"/>
        </w:rPr>
      </w:pPr>
    </w:p>
    <w:p w14:paraId="062CEADC" w14:textId="77777777" w:rsidR="0056175C" w:rsidRPr="0056175C" w:rsidRDefault="0056175C" w:rsidP="0056175C">
      <w:pPr>
        <w:spacing w:after="0" w:line="240" w:lineRule="auto"/>
        <w:jc w:val="both"/>
        <w:rPr>
          <w:rFonts w:ascii="Times New Roman" w:hAnsi="Times New Roman" w:cs="Times New Roman"/>
          <w:sz w:val="24"/>
          <w:szCs w:val="24"/>
        </w:rPr>
      </w:pPr>
    </w:p>
    <w:p w14:paraId="043AAAA1" w14:textId="77777777" w:rsidR="0056175C" w:rsidRPr="0056175C" w:rsidRDefault="0056175C" w:rsidP="0056175C">
      <w:pPr>
        <w:spacing w:after="0" w:line="240" w:lineRule="auto"/>
        <w:jc w:val="both"/>
        <w:rPr>
          <w:rFonts w:ascii="Times New Roman" w:hAnsi="Times New Roman" w:cs="Times New Roman"/>
          <w:sz w:val="24"/>
          <w:szCs w:val="24"/>
        </w:rPr>
      </w:pPr>
    </w:p>
    <w:p w14:paraId="59B09883" w14:textId="77777777" w:rsidR="0056175C" w:rsidRPr="0056175C" w:rsidRDefault="0056175C" w:rsidP="0056175C">
      <w:pPr>
        <w:spacing w:after="0" w:line="240" w:lineRule="auto"/>
        <w:jc w:val="both"/>
        <w:rPr>
          <w:rFonts w:ascii="Times New Roman" w:hAnsi="Times New Roman" w:cs="Times New Roman"/>
          <w:sz w:val="24"/>
          <w:szCs w:val="24"/>
        </w:rPr>
      </w:pPr>
    </w:p>
    <w:p w14:paraId="66D7B201" w14:textId="77777777" w:rsidR="0056175C" w:rsidRPr="0056175C" w:rsidRDefault="0056175C" w:rsidP="0056175C">
      <w:pPr>
        <w:spacing w:after="0" w:line="240" w:lineRule="auto"/>
        <w:jc w:val="both"/>
        <w:rPr>
          <w:rFonts w:ascii="Times New Roman" w:hAnsi="Times New Roman" w:cs="Times New Roman"/>
          <w:sz w:val="24"/>
          <w:szCs w:val="24"/>
        </w:rPr>
      </w:pPr>
    </w:p>
    <w:p w14:paraId="7BD4B716" w14:textId="77777777" w:rsidR="0056175C" w:rsidRPr="0056175C" w:rsidRDefault="0056175C" w:rsidP="0056175C">
      <w:pPr>
        <w:spacing w:after="0" w:line="240" w:lineRule="auto"/>
        <w:jc w:val="both"/>
        <w:rPr>
          <w:rFonts w:ascii="Times New Roman" w:hAnsi="Times New Roman" w:cs="Times New Roman"/>
          <w:sz w:val="24"/>
          <w:szCs w:val="24"/>
        </w:rPr>
      </w:pPr>
      <w:r w:rsidRPr="0056175C">
        <w:rPr>
          <w:rFonts w:ascii="Times New Roman" w:hAnsi="Times New Roman" w:cs="Times New Roman"/>
          <w:sz w:val="24"/>
          <w:szCs w:val="24"/>
        </w:rPr>
        <w:t>Рабочую программу разработал:</w:t>
      </w:r>
    </w:p>
    <w:p w14:paraId="2A80C852" w14:textId="77777777" w:rsidR="0056175C" w:rsidRPr="0056175C" w:rsidRDefault="0056175C" w:rsidP="00561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Шабатура Л.Н.,</w:t>
      </w:r>
      <w:r w:rsidRPr="0056175C">
        <w:rPr>
          <w:rFonts w:ascii="Times New Roman" w:hAnsi="Times New Roman" w:cs="Times New Roman"/>
          <w:sz w:val="24"/>
          <w:szCs w:val="24"/>
        </w:rPr>
        <w:t xml:space="preserve"> профессор кафедры ГНТ, д-р филос. наук, </w:t>
      </w:r>
      <w:r>
        <w:rPr>
          <w:rFonts w:ascii="Times New Roman" w:hAnsi="Times New Roman" w:cs="Times New Roman"/>
          <w:sz w:val="24"/>
          <w:szCs w:val="24"/>
        </w:rPr>
        <w:t>профессор</w:t>
      </w:r>
    </w:p>
    <w:p w14:paraId="2991B90C" w14:textId="77777777" w:rsidR="007A1728" w:rsidRDefault="007A1728" w:rsidP="0056175C">
      <w:pPr>
        <w:spacing w:after="0" w:line="240" w:lineRule="auto"/>
        <w:rPr>
          <w:rFonts w:ascii="Times New Roman" w:eastAsia="Times New Roman" w:hAnsi="Times New Roman" w:cs="Times New Roman"/>
          <w:sz w:val="24"/>
          <w:szCs w:val="24"/>
          <w:lang w:eastAsia="ru-RU"/>
        </w:rPr>
      </w:pPr>
    </w:p>
    <w:p w14:paraId="5674D13B" w14:textId="77777777" w:rsidR="00B647B0" w:rsidRPr="0056175C" w:rsidRDefault="00B647B0" w:rsidP="0056175C">
      <w:pPr>
        <w:spacing w:after="0" w:line="240" w:lineRule="auto"/>
        <w:rPr>
          <w:rFonts w:ascii="Times New Roman" w:eastAsia="Times New Roman" w:hAnsi="Times New Roman" w:cs="Times New Roman"/>
          <w:sz w:val="24"/>
          <w:szCs w:val="24"/>
          <w:lang w:eastAsia="ru-RU"/>
        </w:rPr>
      </w:pPr>
    </w:p>
    <w:p w14:paraId="5A8BB666" w14:textId="77777777" w:rsidR="009B00B5" w:rsidRPr="009B00B5" w:rsidRDefault="009B00B5" w:rsidP="007A1728">
      <w:pPr>
        <w:spacing w:after="0" w:line="240" w:lineRule="auto"/>
        <w:rPr>
          <w:rFonts w:ascii="Times New Roman" w:eastAsia="Times New Roman" w:hAnsi="Times New Roman" w:cs="Times New Roman"/>
          <w:sz w:val="24"/>
          <w:szCs w:val="20"/>
          <w:lang w:eastAsia="ru-RU"/>
        </w:rPr>
      </w:pPr>
      <w:r w:rsidRPr="009B00B5">
        <w:rPr>
          <w:rFonts w:ascii="Times New Roman" w:eastAsia="Times New Roman" w:hAnsi="Times New Roman" w:cs="Times New Roman"/>
          <w:sz w:val="24"/>
          <w:szCs w:val="20"/>
          <w:lang w:eastAsia="ru-RU"/>
        </w:rPr>
        <w:br w:type="page"/>
      </w:r>
    </w:p>
    <w:p w14:paraId="3CE14B76" w14:textId="77777777" w:rsidR="009B00B5" w:rsidRPr="00DB68EB" w:rsidRDefault="00D04781" w:rsidP="00D04781">
      <w:pPr>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1. </w:t>
      </w:r>
      <w:r w:rsidR="009B00B5" w:rsidRPr="009B00B5">
        <w:rPr>
          <w:rFonts w:ascii="Times New Roman" w:eastAsia="Times New Roman" w:hAnsi="Times New Roman" w:cs="Times New Roman"/>
          <w:b/>
          <w:sz w:val="24"/>
          <w:szCs w:val="24"/>
          <w:lang w:eastAsia="ru-RU"/>
        </w:rPr>
        <w:t>Цели и задачи освоения дисциплины</w:t>
      </w:r>
    </w:p>
    <w:p w14:paraId="2A18B0A1"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Цель дисциплины является </w:t>
      </w:r>
      <w:r w:rsidRPr="009B00B5">
        <w:rPr>
          <w:rFonts w:ascii="Times New Roman" w:eastAsia="Times New Roman" w:hAnsi="Times New Roman" w:cs="Times New Roman"/>
          <w:color w:val="000000"/>
          <w:sz w:val="24"/>
          <w:szCs w:val="24"/>
          <w:lang w:eastAsia="ru-RU"/>
        </w:rPr>
        <w:t>углубление профессионального образования с навыками владения методологией, ориентацией в современной культуре и науке, позволяющее обладать универсальными и общепрофессиональными компетенциями для успешной работы в избранной сфере научной деятельности.</w:t>
      </w:r>
    </w:p>
    <w:p w14:paraId="103CE443" w14:textId="77777777" w:rsidR="009B00B5" w:rsidRPr="009B00B5" w:rsidRDefault="009B00B5" w:rsidP="009B0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Задачи дисциплины:</w:t>
      </w:r>
    </w:p>
    <w:p w14:paraId="0B0D94AB"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выявить особенности научного познания, его структуру, формы и методы, приемы и процедуры, обеспечивающие порождение нового знания;</w:t>
      </w:r>
    </w:p>
    <w:p w14:paraId="230D0BAF"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рассмотреть науку как особую деятельность, направленную на производство нового знания, его историческую изменчивость;</w:t>
      </w:r>
    </w:p>
    <w:p w14:paraId="46860ED1"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проанализировать закономерности развития научного знания, его накопление и изменение компонентов научной деятельности: предмета, объекта, средств, методов исследования, особенностей научных коммуникаций, форм разделения и кооперирования научного труда;</w:t>
      </w:r>
    </w:p>
    <w:p w14:paraId="1FF34464"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определить стратегии научной деятельности, формулировки проблем философии науки, их динамику;</w:t>
      </w:r>
    </w:p>
    <w:p w14:paraId="52936959"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подчеркнуть актуализацию роли и значения философии науки для развития человеческого общества, систем, явлений, факторов и т. д.</w:t>
      </w:r>
    </w:p>
    <w:p w14:paraId="7C3D5DEF" w14:textId="77777777" w:rsidR="009B00B5" w:rsidRPr="009B00B5" w:rsidRDefault="009B00B5" w:rsidP="009B00B5">
      <w:pPr>
        <w:suppressAutoHyphens/>
        <w:autoSpaceDN w:val="0"/>
        <w:spacing w:after="0" w:line="240" w:lineRule="auto"/>
        <w:ind w:firstLine="709"/>
        <w:jc w:val="both"/>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w:t>
      </w:r>
      <w:r w:rsidRPr="009B00B5">
        <w:rPr>
          <w:rFonts w:ascii="Times New Roman" w:eastAsia="Times New Roman" w:hAnsi="Times New Roman" w:cs="Times New Roman"/>
          <w:i/>
          <w:kern w:val="3"/>
          <w:sz w:val="24"/>
          <w:szCs w:val="24"/>
          <w:lang w:eastAsia="ru-RU"/>
        </w:rPr>
        <w:t xml:space="preserve"> </w:t>
      </w:r>
      <w:r w:rsidRPr="009B00B5">
        <w:rPr>
          <w:rFonts w:ascii="Times New Roman" w:eastAsia="Times New Roman" w:hAnsi="Times New Roman" w:cs="Times New Roman"/>
          <w:kern w:val="3"/>
          <w:sz w:val="24"/>
          <w:szCs w:val="24"/>
          <w:lang w:eastAsia="ru-RU"/>
        </w:rPr>
        <w:t>изучение дисциплины служит целям формирования мировоззрения, развития интеллекта, инженерной эрудиции</w:t>
      </w:r>
      <w:r w:rsidRPr="009B00B5">
        <w:rPr>
          <w:rFonts w:ascii="Times New Roman" w:eastAsia="Times New Roman" w:hAnsi="Times New Roman" w:cs="Times New Roman"/>
          <w:i/>
          <w:kern w:val="3"/>
          <w:sz w:val="24"/>
          <w:szCs w:val="24"/>
          <w:lang w:eastAsia="ru-RU"/>
        </w:rPr>
        <w:t>.</w:t>
      </w:r>
    </w:p>
    <w:p w14:paraId="59499B86" w14:textId="77777777" w:rsidR="009B00B5" w:rsidRPr="009B00B5" w:rsidRDefault="009B00B5" w:rsidP="009B00B5">
      <w:pPr>
        <w:spacing w:after="0" w:line="240" w:lineRule="auto"/>
        <w:jc w:val="center"/>
        <w:rPr>
          <w:rFonts w:ascii="Times New Roman" w:eastAsia="Times New Roman" w:hAnsi="Times New Roman" w:cs="Times New Roman"/>
          <w:sz w:val="24"/>
          <w:szCs w:val="24"/>
          <w:lang w:eastAsia="ru-RU"/>
        </w:rPr>
      </w:pPr>
    </w:p>
    <w:p w14:paraId="77E04DB3" w14:textId="77777777" w:rsidR="009B00B5" w:rsidRPr="00DB68EB" w:rsidRDefault="00D04781" w:rsidP="00D04781">
      <w:pPr>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2. </w:t>
      </w:r>
      <w:r w:rsidR="009B00B5" w:rsidRPr="009B00B5">
        <w:rPr>
          <w:rFonts w:ascii="Times New Roman" w:eastAsia="Times New Roman" w:hAnsi="Times New Roman" w:cs="Times New Roman"/>
          <w:b/>
          <w:sz w:val="24"/>
          <w:szCs w:val="24"/>
          <w:lang w:eastAsia="ru-RU"/>
        </w:rPr>
        <w:t>Место дисциплины в структуре программы аспирантуры</w:t>
      </w:r>
    </w:p>
    <w:p w14:paraId="7311CD0D" w14:textId="77777777" w:rsidR="006F6C84" w:rsidRPr="006F6C84" w:rsidRDefault="006F6C84" w:rsidP="006F6C84">
      <w:pPr>
        <w:tabs>
          <w:tab w:val="left" w:pos="289"/>
        </w:tabs>
        <w:spacing w:after="0" w:line="240" w:lineRule="auto"/>
        <w:ind w:firstLine="289"/>
        <w:jc w:val="both"/>
        <w:rPr>
          <w:rFonts w:ascii="Times New Roman" w:hAnsi="Times New Roman" w:cs="Times New Roman"/>
          <w:sz w:val="24"/>
          <w:szCs w:val="24"/>
        </w:rPr>
      </w:pPr>
      <w:r w:rsidRPr="006F6C84">
        <w:rPr>
          <w:rFonts w:ascii="Times New Roman" w:hAnsi="Times New Roman" w:cs="Times New Roman"/>
          <w:color w:val="000000"/>
          <w:sz w:val="24"/>
          <w:szCs w:val="24"/>
        </w:rPr>
        <w:t xml:space="preserve">Дисциплина </w:t>
      </w:r>
      <w:r w:rsidRPr="006F6C84">
        <w:rPr>
          <w:rFonts w:ascii="Times New Roman" w:hAnsi="Times New Roman" w:cs="Times New Roman"/>
          <w:sz w:val="24"/>
          <w:szCs w:val="24"/>
        </w:rPr>
        <w:t>«История и философия науки» относится к образовательному компоненту учебного плана.</w:t>
      </w:r>
    </w:p>
    <w:p w14:paraId="0CF463D6" w14:textId="77777777" w:rsidR="009B00B5" w:rsidRPr="009B00B5" w:rsidRDefault="009B00B5" w:rsidP="009B00B5">
      <w:pPr>
        <w:tabs>
          <w:tab w:val="left" w:pos="289"/>
        </w:tabs>
        <w:spacing w:after="0" w:line="240" w:lineRule="auto"/>
        <w:jc w:val="center"/>
        <w:rPr>
          <w:rFonts w:ascii="Times New Roman" w:eastAsia="Times New Roman" w:hAnsi="Times New Roman" w:cs="Times New Roman"/>
          <w:sz w:val="24"/>
          <w:szCs w:val="24"/>
          <w:lang w:eastAsia="ru-RU"/>
        </w:rPr>
      </w:pPr>
    </w:p>
    <w:p w14:paraId="16A6C2D1" w14:textId="77777777" w:rsidR="002A049F" w:rsidRPr="002A049F" w:rsidRDefault="00D04781" w:rsidP="00D04781">
      <w:pPr>
        <w:tabs>
          <w:tab w:val="left" w:pos="289"/>
        </w:tabs>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3. </w:t>
      </w:r>
      <w:r w:rsidR="009B00B5" w:rsidRPr="009B00B5">
        <w:rPr>
          <w:rFonts w:ascii="Times New Roman" w:eastAsia="Times New Roman" w:hAnsi="Times New Roman" w:cs="Times New Roman"/>
          <w:b/>
          <w:sz w:val="24"/>
          <w:szCs w:val="24"/>
          <w:lang w:eastAsia="ru-RU"/>
        </w:rPr>
        <w:t>Результаты обучения по дисциплине</w:t>
      </w:r>
    </w:p>
    <w:p w14:paraId="168C76A3" w14:textId="77777777" w:rsidR="009B00B5" w:rsidRPr="009B00B5" w:rsidRDefault="009B00B5" w:rsidP="009B00B5">
      <w:pPr>
        <w:suppressAutoHyphens/>
        <w:autoSpaceDN w:val="0"/>
        <w:spacing w:after="0" w:line="240" w:lineRule="auto"/>
        <w:ind w:firstLine="709"/>
        <w:jc w:val="both"/>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Процесс изучения дисциплины направлен на формирование:</w:t>
      </w:r>
    </w:p>
    <w:p w14:paraId="25B01339" w14:textId="77777777" w:rsidR="009B00B5" w:rsidRPr="009B00B5" w:rsidRDefault="002A049F" w:rsidP="009B0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w:t>
      </w:r>
      <w:r w:rsidR="009B00B5" w:rsidRPr="009B00B5">
        <w:rPr>
          <w:rFonts w:ascii="Times New Roman" w:eastAsia="Times New Roman" w:hAnsi="Times New Roman" w:cs="Times New Roman"/>
          <w:b/>
          <w:sz w:val="24"/>
          <w:szCs w:val="24"/>
          <w:lang w:eastAsia="ru-RU"/>
        </w:rPr>
        <w:t>нать</w:t>
      </w:r>
      <w:r w:rsidR="009B00B5" w:rsidRPr="009B00B5">
        <w:rPr>
          <w:rFonts w:ascii="Times New Roman" w:eastAsia="Times New Roman" w:hAnsi="Times New Roman" w:cs="Times New Roman"/>
          <w:sz w:val="24"/>
          <w:szCs w:val="24"/>
          <w:lang w:eastAsia="ru-RU"/>
        </w:rPr>
        <w:t>:</w:t>
      </w:r>
    </w:p>
    <w:p w14:paraId="6EDE3A89" w14:textId="77777777" w:rsidR="009B00B5" w:rsidRPr="009B00B5" w:rsidRDefault="009B00B5" w:rsidP="009B0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w:t>
      </w:r>
      <w:r w:rsidRPr="009B00B5">
        <w:rPr>
          <w:rFonts w:ascii="Times New Roman" w:eastAsia="Calibri" w:hAnsi="Times New Roman" w:cs="Times New Roman"/>
        </w:rPr>
        <w:t xml:space="preserve"> </w:t>
      </w:r>
      <w:r w:rsidRPr="009B00B5">
        <w:rPr>
          <w:rFonts w:ascii="Times New Roman" w:eastAsia="Times New Roman" w:hAnsi="Times New Roman" w:cs="Times New Roman"/>
          <w:sz w:val="24"/>
          <w:szCs w:val="24"/>
          <w:lang w:eastAsia="ru-RU"/>
        </w:rPr>
        <w:t>основные этапы развития науки; иметь представление о важнейших направлениях и концепциях философии науки; особенности современной науки; структуру научного знания, функции научного исследования;</w:t>
      </w:r>
    </w:p>
    <w:p w14:paraId="5E7888E3" w14:textId="77777777" w:rsidR="009B00B5" w:rsidRPr="009B00B5" w:rsidRDefault="009B00B5" w:rsidP="009B0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методы научно-исследовательской деятельности; основные концепции современной философии науки, основные ступени эволюции науки, функции и основания научной картины мира;</w:t>
      </w:r>
    </w:p>
    <w:p w14:paraId="512854B0" w14:textId="77777777" w:rsidR="009B00B5" w:rsidRPr="009B00B5" w:rsidRDefault="009B00B5" w:rsidP="009B0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основные этапы развития этики как науки; иметь представление о важнейших направлениях и концепциях этики как науки;</w:t>
      </w:r>
    </w:p>
    <w:p w14:paraId="1345D72E" w14:textId="77777777" w:rsidR="009B00B5" w:rsidRPr="009B00B5" w:rsidRDefault="009B00B5" w:rsidP="009B0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наиболее значимые этические, профессиональные и личностные качества современного ученого;</w:t>
      </w:r>
    </w:p>
    <w:p w14:paraId="795CC11F" w14:textId="77777777" w:rsidR="009B00B5" w:rsidRPr="009B00B5" w:rsidRDefault="009B00B5" w:rsidP="009B0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особенности эмпирических и теоретических, фундаментальных и прикладных исследований;</w:t>
      </w:r>
    </w:p>
    <w:p w14:paraId="7669B20D" w14:textId="77777777" w:rsidR="009B00B5" w:rsidRPr="009B00B5" w:rsidRDefault="009B00B5" w:rsidP="009B0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формы институциализации науки: академическую и университетскую науку; научно-исследовательские институты и лаборатории; наукограды и технопарки;</w:t>
      </w:r>
    </w:p>
    <w:p w14:paraId="4FE09D39" w14:textId="77777777" w:rsidR="009B00B5" w:rsidRPr="009B00B5" w:rsidRDefault="009B00B5" w:rsidP="009B0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систему современного научного знания и место конкретных отраслей науки в этой системе; социальные функции науки.</w:t>
      </w:r>
    </w:p>
    <w:p w14:paraId="76FC8153" w14:textId="77777777" w:rsidR="009B00B5" w:rsidRPr="009B00B5" w:rsidRDefault="002A049F" w:rsidP="009B00B5">
      <w:pPr>
        <w:widowControl w:val="0"/>
        <w:suppressAutoHyphens/>
        <w:spacing w:after="0" w:line="240" w:lineRule="auto"/>
        <w:ind w:firstLine="709"/>
        <w:jc w:val="both"/>
        <w:rPr>
          <w:rFonts w:ascii="Times New Roman" w:eastAsia="Calibri" w:hAnsi="Times New Roman" w:cs="Times New Roman"/>
        </w:rPr>
      </w:pPr>
      <w:r>
        <w:rPr>
          <w:rFonts w:ascii="Times New Roman" w:eastAsia="Times New Roman" w:hAnsi="Times New Roman" w:cs="Times New Roman"/>
          <w:b/>
          <w:sz w:val="24"/>
          <w:szCs w:val="24"/>
          <w:lang w:eastAsia="ru-RU"/>
        </w:rPr>
        <w:t>у</w:t>
      </w:r>
      <w:r w:rsidR="009B00B5" w:rsidRPr="009B00B5">
        <w:rPr>
          <w:rFonts w:ascii="Times New Roman" w:eastAsia="Times New Roman" w:hAnsi="Times New Roman" w:cs="Times New Roman"/>
          <w:b/>
          <w:sz w:val="24"/>
          <w:szCs w:val="24"/>
          <w:lang w:eastAsia="ru-RU"/>
        </w:rPr>
        <w:t>меть:</w:t>
      </w:r>
    </w:p>
    <w:p w14:paraId="4FFA4363" w14:textId="77777777" w:rsidR="009B00B5" w:rsidRPr="009B00B5" w:rsidRDefault="009B00B5" w:rsidP="009B00B5">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Calibri" w:hAnsi="Times New Roman" w:cs="Times New Roman"/>
        </w:rPr>
        <w:t xml:space="preserve">- </w:t>
      </w:r>
      <w:r w:rsidRPr="009B00B5">
        <w:rPr>
          <w:rFonts w:ascii="Times New Roman" w:eastAsia="Times New Roman" w:hAnsi="Times New Roman" w:cs="Times New Roman"/>
          <w:sz w:val="24"/>
          <w:szCs w:val="24"/>
          <w:lang w:eastAsia="ru-RU"/>
        </w:rPr>
        <w:t>по ключевым понятиям, категориям определять суть концепции философии науки, принадлежность ее автору, направлению; работать с источниками, составлять конспекты и аннотированные обзоры литературы по заданным темам, находить, собирать и первично обобщать фактический материал, делать обоснованные выводы; ориентироваться в основных проблемах современной философии науки; выявлять теоретически ценные идеи, мысли, подходы;</w:t>
      </w:r>
    </w:p>
    <w:p w14:paraId="4EF81F14" w14:textId="77777777" w:rsidR="009B00B5" w:rsidRPr="009B00B5" w:rsidRDefault="009B00B5" w:rsidP="009B00B5">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lastRenderedPageBreak/>
        <w:t>- использовать положения и категории философии науки для оценивания и анализа различных фактов и явлений, составляющих объект и предмет исследования;</w:t>
      </w:r>
    </w:p>
    <w:p w14:paraId="1FCD349C" w14:textId="77777777" w:rsidR="009B00B5" w:rsidRPr="009B00B5" w:rsidRDefault="009B00B5" w:rsidP="009B00B5">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по ключевым понятиям, категориям этики определять суть концепции философии науки, принадлежность ее автору, направлению;</w:t>
      </w:r>
    </w:p>
    <w:p w14:paraId="1E67FF31" w14:textId="77777777" w:rsidR="009B00B5" w:rsidRPr="00643ACE" w:rsidRDefault="009B00B5" w:rsidP="009B00B5">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использовать принципы научной логики для личностного роста и развития мышления;</w:t>
      </w:r>
    </w:p>
    <w:p w14:paraId="16B5CF53" w14:textId="77777777" w:rsidR="009B00B5" w:rsidRPr="009B00B5" w:rsidRDefault="009B00B5" w:rsidP="009B00B5">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использовать в профессиональной деятельности знаний современных проблем философии и основных методов научного исследования;</w:t>
      </w:r>
    </w:p>
    <w:p w14:paraId="57DF526E" w14:textId="77777777" w:rsidR="009B00B5" w:rsidRPr="009B00B5" w:rsidRDefault="009B00B5" w:rsidP="009B00B5">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работать в междисциплинарной команде;</w:t>
      </w:r>
    </w:p>
    <w:p w14:paraId="2D6A3767" w14:textId="77777777" w:rsidR="009B00B5" w:rsidRPr="009B00B5" w:rsidRDefault="009B00B5" w:rsidP="009B00B5">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формулировать в проблемном поле философские вопросы конкретных отраслей науки.</w:t>
      </w:r>
    </w:p>
    <w:p w14:paraId="5EDC4468" w14:textId="77777777" w:rsidR="009B00B5" w:rsidRPr="009B00B5" w:rsidRDefault="002A049F" w:rsidP="009B00B5">
      <w:pPr>
        <w:spacing w:after="0" w:line="240" w:lineRule="auto"/>
        <w:ind w:firstLine="709"/>
        <w:jc w:val="both"/>
        <w:rPr>
          <w:rFonts w:ascii="Times New Roman" w:eastAsia="Calibri" w:hAnsi="Times New Roman" w:cs="Times New Roman"/>
        </w:rPr>
      </w:pPr>
      <w:r>
        <w:rPr>
          <w:rFonts w:ascii="Times New Roman" w:eastAsia="Times New Roman" w:hAnsi="Times New Roman" w:cs="Times New Roman"/>
          <w:b/>
          <w:sz w:val="24"/>
          <w:szCs w:val="24"/>
          <w:lang w:eastAsia="ru-RU"/>
        </w:rPr>
        <w:t>в</w:t>
      </w:r>
      <w:r w:rsidR="009B00B5" w:rsidRPr="009B00B5">
        <w:rPr>
          <w:rFonts w:ascii="Times New Roman" w:eastAsia="Times New Roman" w:hAnsi="Times New Roman" w:cs="Times New Roman"/>
          <w:b/>
          <w:sz w:val="24"/>
          <w:szCs w:val="24"/>
          <w:lang w:eastAsia="ru-RU"/>
        </w:rPr>
        <w:t>ладеть:</w:t>
      </w:r>
    </w:p>
    <w:p w14:paraId="43392964"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Calibri" w:hAnsi="Times New Roman" w:cs="Times New Roman"/>
        </w:rPr>
        <w:t xml:space="preserve">- </w:t>
      </w:r>
      <w:r w:rsidRPr="009B00B5">
        <w:rPr>
          <w:rFonts w:ascii="Times New Roman" w:eastAsia="Times New Roman" w:hAnsi="Times New Roman" w:cs="Times New Roman"/>
          <w:sz w:val="24"/>
          <w:szCs w:val="24"/>
          <w:lang w:eastAsia="ru-RU"/>
        </w:rPr>
        <w:t>навыком применения принципов, методов, категорий, подходов, научного исследования для оценки и понимания природных явлений, социальных и культурных событий, самопознания и самосознания;</w:t>
      </w:r>
    </w:p>
    <w:p w14:paraId="02F5B27B"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навыками анализа основных мировоззренческих и методологических проблем, в т.ч. междисциплинарного характера, возникающих в науке на современном этапе ее развития; технологиями планирования профессиональной, исследовательской деятельности;</w:t>
      </w:r>
    </w:p>
    <w:p w14:paraId="26CCC14C"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 навыками анализа основных этических проблем, в т.ч. междисциплинарного характера, возникающих в науке на современном этапе ее развития; </w:t>
      </w:r>
    </w:p>
    <w:p w14:paraId="18204553"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навыками использования принципов научной логики для личностного роста и развития мышления;</w:t>
      </w:r>
    </w:p>
    <w:p w14:paraId="29103AEC"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методами научного исследования, способностью формулировать новые цели и достигать новых результатов в соответствующей предметной области;</w:t>
      </w:r>
    </w:p>
    <w:p w14:paraId="6EB14B4B" w14:textId="77777777" w:rsid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 готовностью к практическому использованию полученных углубленных знаний в </w:t>
      </w:r>
      <w:r w:rsidR="002A049F">
        <w:rPr>
          <w:rFonts w:ascii="Times New Roman" w:eastAsia="Times New Roman" w:hAnsi="Times New Roman" w:cs="Times New Roman"/>
          <w:sz w:val="24"/>
          <w:szCs w:val="24"/>
          <w:lang w:eastAsia="ru-RU"/>
        </w:rPr>
        <w:t>принятии управленческих решений;</w:t>
      </w:r>
    </w:p>
    <w:p w14:paraId="22A27B1A" w14:textId="77777777" w:rsidR="002A049F" w:rsidRPr="004D08FB" w:rsidRDefault="002A049F" w:rsidP="002A049F">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знанием научных школ ТИУ, своего института, департамента, кафедры.</w:t>
      </w:r>
    </w:p>
    <w:p w14:paraId="4E595BDA" w14:textId="77777777" w:rsidR="009B00B5" w:rsidRPr="009B00B5" w:rsidRDefault="009B00B5" w:rsidP="009B00B5">
      <w:pPr>
        <w:spacing w:after="0" w:line="240" w:lineRule="auto"/>
        <w:jc w:val="center"/>
        <w:rPr>
          <w:rFonts w:ascii="Times New Roman" w:eastAsia="Times New Roman" w:hAnsi="Times New Roman" w:cs="Times New Roman"/>
          <w:sz w:val="24"/>
          <w:szCs w:val="24"/>
          <w:lang w:eastAsia="ru-RU"/>
        </w:rPr>
      </w:pPr>
    </w:p>
    <w:p w14:paraId="55259801" w14:textId="77777777" w:rsidR="009B00B5" w:rsidRPr="009B00B5" w:rsidRDefault="009B00B5" w:rsidP="00863333">
      <w:pPr>
        <w:widowControl w:val="0"/>
        <w:numPr>
          <w:ilvl w:val="0"/>
          <w:numId w:val="4"/>
        </w:numPr>
        <w:suppressAutoHyphens/>
        <w:autoSpaceDN w:val="0"/>
        <w:spacing w:after="0" w:line="360" w:lineRule="auto"/>
        <w:ind w:left="0" w:firstLine="0"/>
        <w:contextualSpacing/>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b/>
          <w:kern w:val="3"/>
          <w:sz w:val="24"/>
          <w:szCs w:val="24"/>
          <w:lang w:eastAsia="ru-RU"/>
        </w:rPr>
        <w:t>Объем дисциплины</w:t>
      </w:r>
    </w:p>
    <w:p w14:paraId="1E454817" w14:textId="77777777" w:rsidR="009B00B5" w:rsidRPr="009B00B5" w:rsidRDefault="009B00B5" w:rsidP="009B00B5">
      <w:pPr>
        <w:suppressAutoHyphens/>
        <w:autoSpaceDN w:val="0"/>
        <w:spacing w:after="0" w:line="240" w:lineRule="auto"/>
        <w:ind w:firstLine="360"/>
        <w:jc w:val="both"/>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Общий объем дисциплины составляет 4 зачетных единиц, 144 часа.</w:t>
      </w:r>
    </w:p>
    <w:p w14:paraId="62EB5925" w14:textId="77777777" w:rsidR="009B00B5" w:rsidRPr="009B00B5" w:rsidRDefault="009B00B5" w:rsidP="009B00B5">
      <w:pPr>
        <w:suppressAutoHyphens/>
        <w:autoSpaceDN w:val="0"/>
        <w:spacing w:after="0" w:line="240" w:lineRule="auto"/>
        <w:jc w:val="right"/>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Таблица 1</w:t>
      </w:r>
    </w:p>
    <w:tbl>
      <w:tblPr>
        <w:tblW w:w="9639" w:type="dxa"/>
        <w:tblInd w:w="108" w:type="dxa"/>
        <w:tblLayout w:type="fixed"/>
        <w:tblCellMar>
          <w:left w:w="10" w:type="dxa"/>
          <w:right w:w="10" w:type="dxa"/>
        </w:tblCellMar>
        <w:tblLook w:val="04A0" w:firstRow="1" w:lastRow="0" w:firstColumn="1" w:lastColumn="0" w:noHBand="0" w:noVBand="1"/>
      </w:tblPr>
      <w:tblGrid>
        <w:gridCol w:w="2270"/>
        <w:gridCol w:w="1277"/>
        <w:gridCol w:w="1869"/>
        <w:gridCol w:w="1989"/>
        <w:gridCol w:w="2234"/>
      </w:tblGrid>
      <w:tr w:rsidR="009B00B5" w:rsidRPr="009B00B5" w14:paraId="6E75C5F0" w14:textId="77777777" w:rsidTr="00DE25ED">
        <w:tc>
          <w:tcPr>
            <w:tcW w:w="2270"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9C7C285"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Курс/семестр</w:t>
            </w:r>
          </w:p>
        </w:tc>
        <w:tc>
          <w:tcPr>
            <w:tcW w:w="314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F7E5F99"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Аудиторные занятия/контактная работа, час.</w:t>
            </w:r>
          </w:p>
        </w:tc>
        <w:tc>
          <w:tcPr>
            <w:tcW w:w="198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E267761" w14:textId="77777777" w:rsidR="009B00B5" w:rsidRPr="009B00B5" w:rsidRDefault="009B00B5" w:rsidP="009B00B5">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Самостоятельная работа, час.</w:t>
            </w:r>
          </w:p>
        </w:tc>
        <w:tc>
          <w:tcPr>
            <w:tcW w:w="223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4BE9563"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Форма промежуточной аттестации</w:t>
            </w:r>
          </w:p>
        </w:tc>
      </w:tr>
      <w:tr w:rsidR="009B00B5" w:rsidRPr="009B00B5" w14:paraId="21E4AD35" w14:textId="77777777" w:rsidTr="00DE25ED">
        <w:tc>
          <w:tcPr>
            <w:tcW w:w="2270" w:type="dxa"/>
            <w:vMerge/>
            <w:tcBorders>
              <w:top w:val="single" w:sz="4" w:space="0" w:color="00000A"/>
              <w:left w:val="single" w:sz="4" w:space="0" w:color="00000A"/>
              <w:bottom w:val="single" w:sz="4" w:space="0" w:color="00000A"/>
              <w:right w:val="single" w:sz="4" w:space="0" w:color="00000A"/>
            </w:tcBorders>
            <w:vAlign w:val="center"/>
            <w:hideMark/>
          </w:tcPr>
          <w:p w14:paraId="37377343" w14:textId="77777777" w:rsidR="009B00B5" w:rsidRPr="009B00B5" w:rsidRDefault="009B00B5" w:rsidP="009B00B5">
            <w:pPr>
              <w:spacing w:after="0" w:line="240" w:lineRule="auto"/>
              <w:rPr>
                <w:rFonts w:ascii="Times New Roman" w:eastAsia="Times New Roman" w:hAnsi="Times New Roman" w:cs="Times New Roman"/>
                <w:kern w:val="3"/>
                <w:sz w:val="24"/>
                <w:szCs w:val="20"/>
                <w:lang w:eastAsia="ru-RU"/>
              </w:rPr>
            </w:pPr>
          </w:p>
        </w:tc>
        <w:tc>
          <w:tcPr>
            <w:tcW w:w="12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54D9A8B"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Лекции</w:t>
            </w:r>
          </w:p>
        </w:tc>
        <w:tc>
          <w:tcPr>
            <w:tcW w:w="18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D2EB217"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Практические занятия</w:t>
            </w:r>
          </w:p>
        </w:tc>
        <w:tc>
          <w:tcPr>
            <w:tcW w:w="1989" w:type="dxa"/>
            <w:vMerge/>
            <w:tcBorders>
              <w:top w:val="single" w:sz="4" w:space="0" w:color="00000A"/>
              <w:left w:val="single" w:sz="4" w:space="0" w:color="00000A"/>
              <w:bottom w:val="single" w:sz="4" w:space="0" w:color="00000A"/>
              <w:right w:val="single" w:sz="4" w:space="0" w:color="00000A"/>
            </w:tcBorders>
            <w:vAlign w:val="center"/>
            <w:hideMark/>
          </w:tcPr>
          <w:p w14:paraId="33731644" w14:textId="77777777" w:rsidR="009B00B5" w:rsidRPr="009B00B5" w:rsidRDefault="009B00B5" w:rsidP="009B00B5">
            <w:pPr>
              <w:spacing w:after="0" w:line="240" w:lineRule="auto"/>
              <w:rPr>
                <w:rFonts w:ascii="Times New Roman" w:eastAsia="Times New Roman" w:hAnsi="Times New Roman" w:cs="Times New Roman"/>
                <w:kern w:val="3"/>
                <w:sz w:val="24"/>
                <w:szCs w:val="20"/>
                <w:lang w:eastAsia="ru-RU"/>
              </w:rPr>
            </w:pPr>
          </w:p>
        </w:tc>
        <w:tc>
          <w:tcPr>
            <w:tcW w:w="2234" w:type="dxa"/>
            <w:vMerge/>
            <w:tcBorders>
              <w:top w:val="single" w:sz="4" w:space="0" w:color="00000A"/>
              <w:left w:val="single" w:sz="4" w:space="0" w:color="00000A"/>
              <w:bottom w:val="single" w:sz="4" w:space="0" w:color="00000A"/>
              <w:right w:val="single" w:sz="4" w:space="0" w:color="00000A"/>
            </w:tcBorders>
            <w:vAlign w:val="center"/>
            <w:hideMark/>
          </w:tcPr>
          <w:p w14:paraId="6129F68F" w14:textId="77777777" w:rsidR="009B00B5" w:rsidRPr="009B00B5" w:rsidRDefault="009B00B5" w:rsidP="009B00B5">
            <w:pPr>
              <w:spacing w:after="0" w:line="240" w:lineRule="auto"/>
              <w:rPr>
                <w:rFonts w:ascii="Times New Roman" w:eastAsia="Times New Roman" w:hAnsi="Times New Roman" w:cs="Times New Roman"/>
                <w:kern w:val="3"/>
                <w:sz w:val="24"/>
                <w:szCs w:val="20"/>
                <w:lang w:eastAsia="ru-RU"/>
              </w:rPr>
            </w:pPr>
          </w:p>
        </w:tc>
      </w:tr>
      <w:tr w:rsidR="009B00B5" w:rsidRPr="009B00B5" w14:paraId="74D3A843" w14:textId="77777777" w:rsidTr="00DE25ED">
        <w:trPr>
          <w:trHeight w:val="372"/>
        </w:trPr>
        <w:tc>
          <w:tcPr>
            <w:tcW w:w="2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CD59B40" w14:textId="77777777" w:rsidR="009B00B5" w:rsidRPr="009B00B5" w:rsidRDefault="009B00B5" w:rsidP="009B00B5">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 курс (1 семестр)</w:t>
            </w:r>
          </w:p>
        </w:tc>
        <w:tc>
          <w:tcPr>
            <w:tcW w:w="12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9B1CDA8"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10</w:t>
            </w:r>
          </w:p>
        </w:tc>
        <w:tc>
          <w:tcPr>
            <w:tcW w:w="18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52B4CA0"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8</w:t>
            </w:r>
          </w:p>
        </w:tc>
        <w:tc>
          <w:tcPr>
            <w:tcW w:w="19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9273824"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18</w:t>
            </w:r>
          </w:p>
        </w:tc>
        <w:tc>
          <w:tcPr>
            <w:tcW w:w="22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0A1A8C1"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Зачет</w:t>
            </w:r>
          </w:p>
        </w:tc>
      </w:tr>
      <w:tr w:rsidR="009B00B5" w:rsidRPr="009B00B5" w14:paraId="4FC3FEF4" w14:textId="77777777" w:rsidTr="00DE25ED">
        <w:trPr>
          <w:trHeight w:val="372"/>
        </w:trPr>
        <w:tc>
          <w:tcPr>
            <w:tcW w:w="2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6EAFC5C" w14:textId="77777777" w:rsidR="009B00B5" w:rsidRPr="009B00B5" w:rsidRDefault="009B00B5" w:rsidP="009B00B5">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 курс (2 семестр)</w:t>
            </w:r>
          </w:p>
        </w:tc>
        <w:tc>
          <w:tcPr>
            <w:tcW w:w="12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FE05686"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12</w:t>
            </w:r>
          </w:p>
        </w:tc>
        <w:tc>
          <w:tcPr>
            <w:tcW w:w="18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C642B52"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12</w:t>
            </w:r>
          </w:p>
        </w:tc>
        <w:tc>
          <w:tcPr>
            <w:tcW w:w="19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9DEBE0F"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8</w:t>
            </w:r>
            <w:r w:rsidR="00232652">
              <w:rPr>
                <w:rFonts w:ascii="Times New Roman" w:eastAsia="Times New Roman" w:hAnsi="Times New Roman" w:cs="Times New Roman"/>
                <w:kern w:val="3"/>
                <w:sz w:val="24"/>
                <w:szCs w:val="24"/>
                <w:lang w:eastAsia="ru-RU"/>
              </w:rPr>
              <w:t>4</w:t>
            </w:r>
          </w:p>
        </w:tc>
        <w:tc>
          <w:tcPr>
            <w:tcW w:w="22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12E140D"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Экзамен</w:t>
            </w:r>
          </w:p>
        </w:tc>
      </w:tr>
    </w:tbl>
    <w:p w14:paraId="2D18B461"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p w14:paraId="27CCA9A2" w14:textId="77777777" w:rsidR="00232652" w:rsidRDefault="00232652">
      <w:pPr>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br w:type="page"/>
      </w:r>
    </w:p>
    <w:p w14:paraId="71946EC3" w14:textId="77777777" w:rsidR="009B00B5" w:rsidRPr="009B00B5" w:rsidRDefault="009B00B5" w:rsidP="00780893">
      <w:pPr>
        <w:widowControl w:val="0"/>
        <w:numPr>
          <w:ilvl w:val="0"/>
          <w:numId w:val="4"/>
        </w:numPr>
        <w:suppressAutoHyphens/>
        <w:autoSpaceDN w:val="0"/>
        <w:spacing w:after="0" w:line="360" w:lineRule="auto"/>
        <w:contextualSpacing/>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b/>
          <w:kern w:val="3"/>
          <w:sz w:val="24"/>
          <w:szCs w:val="24"/>
          <w:lang w:eastAsia="ru-RU"/>
        </w:rPr>
        <w:lastRenderedPageBreak/>
        <w:t>Структура и содержание дисциплины</w:t>
      </w:r>
    </w:p>
    <w:p w14:paraId="666A108B" w14:textId="77777777" w:rsidR="009B00B5" w:rsidRPr="009B00B5" w:rsidRDefault="009B00B5" w:rsidP="009B00B5">
      <w:pPr>
        <w:suppressAutoHyphens/>
        <w:autoSpaceDN w:val="0"/>
        <w:spacing w:after="0"/>
        <w:ind w:firstLine="360"/>
        <w:jc w:val="both"/>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5.1. Структура дисциплины.</w:t>
      </w:r>
    </w:p>
    <w:p w14:paraId="0E099F4F" w14:textId="77777777" w:rsidR="009B00B5" w:rsidRPr="009B00B5" w:rsidRDefault="009B00B5" w:rsidP="009B00B5">
      <w:pPr>
        <w:suppressAutoHyphens/>
        <w:autoSpaceDN w:val="0"/>
        <w:spacing w:after="0"/>
        <w:jc w:val="right"/>
        <w:textAlignment w:val="baseline"/>
        <w:rPr>
          <w:rFonts w:ascii="Times New Roman" w:eastAsia="Times New Roman" w:hAnsi="Times New Roman" w:cs="Times New Roman"/>
          <w:kern w:val="3"/>
          <w:sz w:val="24"/>
          <w:szCs w:val="24"/>
          <w:lang w:eastAsia="ru-RU"/>
        </w:rPr>
      </w:pPr>
      <w:r w:rsidRPr="00780893">
        <w:rPr>
          <w:rFonts w:ascii="Times New Roman" w:eastAsia="Times New Roman" w:hAnsi="Times New Roman" w:cs="Times New Roman"/>
          <w:kern w:val="3"/>
          <w:sz w:val="24"/>
          <w:szCs w:val="24"/>
          <w:lang w:eastAsia="ru-RU"/>
        </w:rPr>
        <w:t xml:space="preserve">Таблица </w:t>
      </w:r>
      <w:r w:rsidR="00DF05CA">
        <w:rPr>
          <w:rFonts w:ascii="Times New Roman" w:eastAsia="Times New Roman" w:hAnsi="Times New Roman" w:cs="Times New Roman"/>
          <w:kern w:val="3"/>
          <w:sz w:val="24"/>
          <w:szCs w:val="24"/>
          <w:lang w:eastAsia="ru-RU"/>
        </w:rPr>
        <w:t>2</w:t>
      </w:r>
    </w:p>
    <w:tbl>
      <w:tblPr>
        <w:tblW w:w="9763" w:type="dxa"/>
        <w:jc w:val="center"/>
        <w:tblLayout w:type="fixed"/>
        <w:tblCellMar>
          <w:left w:w="10" w:type="dxa"/>
          <w:right w:w="10" w:type="dxa"/>
        </w:tblCellMar>
        <w:tblLook w:val="04A0" w:firstRow="1" w:lastRow="0" w:firstColumn="1" w:lastColumn="0" w:noHBand="0" w:noVBand="1"/>
      </w:tblPr>
      <w:tblGrid>
        <w:gridCol w:w="562"/>
        <w:gridCol w:w="1393"/>
        <w:gridCol w:w="3077"/>
        <w:gridCol w:w="709"/>
        <w:gridCol w:w="850"/>
        <w:gridCol w:w="709"/>
        <w:gridCol w:w="887"/>
        <w:gridCol w:w="1576"/>
      </w:tblGrid>
      <w:tr w:rsidR="00D34320" w:rsidRPr="009B00B5" w14:paraId="7A2F9F7F" w14:textId="77777777" w:rsidTr="00392350">
        <w:trPr>
          <w:trHeight w:val="411"/>
          <w:jc w:val="center"/>
        </w:trPr>
        <w:tc>
          <w:tcPr>
            <w:tcW w:w="562"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2314203" w14:textId="77777777" w:rsidR="00D34320" w:rsidRPr="009B00B5" w:rsidRDefault="00D34320"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 п/п</w:t>
            </w:r>
          </w:p>
        </w:tc>
        <w:tc>
          <w:tcPr>
            <w:tcW w:w="447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6BE3C4A" w14:textId="77777777" w:rsidR="00D34320" w:rsidRPr="009B00B5" w:rsidRDefault="00D34320"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Структура дисциплины</w:t>
            </w:r>
          </w:p>
        </w:tc>
        <w:tc>
          <w:tcPr>
            <w:tcW w:w="155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B1BBC7F" w14:textId="77777777" w:rsidR="00D34320" w:rsidRPr="009B00B5" w:rsidRDefault="00D34320"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Аудиторные занятия, час.</w:t>
            </w:r>
          </w:p>
        </w:tc>
        <w:tc>
          <w:tcPr>
            <w:tcW w:w="709"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21B3744" w14:textId="77777777" w:rsidR="00D34320" w:rsidRPr="009B00B5" w:rsidRDefault="00D34320"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СР,</w:t>
            </w:r>
          </w:p>
          <w:p w14:paraId="79241174" w14:textId="77777777" w:rsidR="00D34320" w:rsidRPr="009B00B5" w:rsidRDefault="00D34320"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час.</w:t>
            </w:r>
          </w:p>
        </w:tc>
        <w:tc>
          <w:tcPr>
            <w:tcW w:w="887"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77BE829A" w14:textId="77777777" w:rsidR="00D34320" w:rsidRPr="009B00B5" w:rsidRDefault="00D34320"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Всего, час.</w:t>
            </w:r>
          </w:p>
        </w:tc>
        <w:tc>
          <w:tcPr>
            <w:tcW w:w="1576" w:type="dxa"/>
            <w:vMerge w:val="restart"/>
            <w:tcBorders>
              <w:top w:val="single" w:sz="4" w:space="0" w:color="00000A"/>
              <w:left w:val="single" w:sz="4" w:space="0" w:color="00000A"/>
              <w:right w:val="single" w:sz="4" w:space="0" w:color="00000A"/>
            </w:tcBorders>
            <w:shd w:val="clear" w:color="auto" w:fill="FFFFFF"/>
            <w:hideMark/>
          </w:tcPr>
          <w:p w14:paraId="62A54AB3" w14:textId="77777777" w:rsidR="00D34320" w:rsidRPr="009B00B5" w:rsidRDefault="00D34320"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sz w:val="24"/>
                <w:szCs w:val="24"/>
                <w:lang w:eastAsia="ru-RU"/>
              </w:rPr>
              <w:t>Оценочные средства</w:t>
            </w:r>
          </w:p>
        </w:tc>
      </w:tr>
      <w:tr w:rsidR="00D34320" w:rsidRPr="009B00B5" w14:paraId="759CBE6D" w14:textId="77777777" w:rsidTr="00392350">
        <w:trPr>
          <w:jc w:val="center"/>
        </w:trPr>
        <w:tc>
          <w:tcPr>
            <w:tcW w:w="562" w:type="dxa"/>
            <w:vMerge/>
            <w:tcBorders>
              <w:top w:val="single" w:sz="4" w:space="0" w:color="00000A"/>
              <w:left w:val="single" w:sz="4" w:space="0" w:color="00000A"/>
              <w:bottom w:val="single" w:sz="4" w:space="0" w:color="00000A"/>
              <w:right w:val="single" w:sz="4" w:space="0" w:color="00000A"/>
            </w:tcBorders>
            <w:vAlign w:val="center"/>
            <w:hideMark/>
          </w:tcPr>
          <w:p w14:paraId="1006CF9D" w14:textId="77777777" w:rsidR="00D34320" w:rsidRPr="009B00B5" w:rsidRDefault="00D34320" w:rsidP="009B00B5">
            <w:pPr>
              <w:spacing w:after="0" w:line="240" w:lineRule="auto"/>
              <w:rPr>
                <w:rFonts w:ascii="Times New Roman" w:eastAsia="Times New Roman" w:hAnsi="Times New Roman" w:cs="Times New Roman"/>
                <w:kern w:val="3"/>
                <w:sz w:val="24"/>
                <w:szCs w:val="20"/>
                <w:lang w:eastAsia="ru-RU"/>
              </w:rPr>
            </w:pPr>
          </w:p>
        </w:tc>
        <w:tc>
          <w:tcPr>
            <w:tcW w:w="1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05772E7" w14:textId="77777777" w:rsidR="00D34320" w:rsidRPr="009B00B5" w:rsidRDefault="00D34320"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Номер раздела</w:t>
            </w:r>
          </w:p>
        </w:tc>
        <w:tc>
          <w:tcPr>
            <w:tcW w:w="3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5E002F3" w14:textId="77777777" w:rsidR="00D34320" w:rsidRPr="009B00B5" w:rsidRDefault="00D34320"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Наименование раздела</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DDE0801" w14:textId="77777777" w:rsidR="00D34320" w:rsidRPr="009B00B5" w:rsidRDefault="00D34320"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Л.</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9E60580" w14:textId="77777777" w:rsidR="00D34320" w:rsidRPr="009B00B5" w:rsidRDefault="00D34320"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Пр.</w:t>
            </w:r>
          </w:p>
        </w:tc>
        <w:tc>
          <w:tcPr>
            <w:tcW w:w="709" w:type="dxa"/>
            <w:vMerge/>
            <w:tcBorders>
              <w:top w:val="single" w:sz="4" w:space="0" w:color="00000A"/>
              <w:left w:val="single" w:sz="4" w:space="0" w:color="00000A"/>
              <w:bottom w:val="single" w:sz="4" w:space="0" w:color="00000A"/>
              <w:right w:val="single" w:sz="4" w:space="0" w:color="00000A"/>
            </w:tcBorders>
            <w:vAlign w:val="center"/>
            <w:hideMark/>
          </w:tcPr>
          <w:p w14:paraId="786DD1FE" w14:textId="77777777" w:rsidR="00D34320" w:rsidRPr="009B00B5" w:rsidRDefault="00D34320" w:rsidP="009B00B5">
            <w:pPr>
              <w:spacing w:after="0" w:line="240" w:lineRule="auto"/>
              <w:rPr>
                <w:rFonts w:ascii="Times New Roman" w:eastAsia="Times New Roman" w:hAnsi="Times New Roman" w:cs="Times New Roman"/>
                <w:kern w:val="3"/>
                <w:sz w:val="24"/>
                <w:szCs w:val="20"/>
                <w:lang w:eastAsia="ru-RU"/>
              </w:rPr>
            </w:pPr>
          </w:p>
        </w:tc>
        <w:tc>
          <w:tcPr>
            <w:tcW w:w="887" w:type="dxa"/>
            <w:vMerge/>
            <w:tcBorders>
              <w:top w:val="single" w:sz="4" w:space="0" w:color="00000A"/>
              <w:left w:val="single" w:sz="4" w:space="0" w:color="00000A"/>
              <w:bottom w:val="single" w:sz="4" w:space="0" w:color="00000A"/>
              <w:right w:val="single" w:sz="4" w:space="0" w:color="00000A"/>
            </w:tcBorders>
            <w:vAlign w:val="center"/>
            <w:hideMark/>
          </w:tcPr>
          <w:p w14:paraId="281DFCF4" w14:textId="77777777" w:rsidR="00D34320" w:rsidRPr="009B00B5" w:rsidRDefault="00D34320" w:rsidP="009B00B5">
            <w:pPr>
              <w:spacing w:after="0" w:line="240" w:lineRule="auto"/>
              <w:rPr>
                <w:rFonts w:ascii="Times New Roman" w:eastAsia="Times New Roman" w:hAnsi="Times New Roman" w:cs="Times New Roman"/>
                <w:kern w:val="3"/>
                <w:sz w:val="24"/>
                <w:szCs w:val="20"/>
                <w:lang w:eastAsia="ru-RU"/>
              </w:rPr>
            </w:pPr>
          </w:p>
        </w:tc>
        <w:tc>
          <w:tcPr>
            <w:tcW w:w="1576" w:type="dxa"/>
            <w:vMerge/>
            <w:tcBorders>
              <w:left w:val="single" w:sz="4" w:space="0" w:color="00000A"/>
              <w:bottom w:val="single" w:sz="4" w:space="0" w:color="00000A"/>
              <w:right w:val="single" w:sz="4" w:space="0" w:color="00000A"/>
            </w:tcBorders>
            <w:shd w:val="clear" w:color="auto" w:fill="FFFFFF"/>
          </w:tcPr>
          <w:p w14:paraId="217DE3E6" w14:textId="77777777" w:rsidR="00D34320" w:rsidRPr="009B00B5" w:rsidRDefault="00D34320" w:rsidP="009B00B5">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rPr>
            </w:pPr>
          </w:p>
        </w:tc>
      </w:tr>
      <w:tr w:rsidR="009B00B5" w:rsidRPr="009B00B5" w14:paraId="4F68427A" w14:textId="77777777" w:rsidTr="00392350">
        <w:trPr>
          <w:jc w:val="center"/>
        </w:trPr>
        <w:tc>
          <w:tcPr>
            <w:tcW w:w="8187"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9424D91" w14:textId="77777777" w:rsidR="009B00B5" w:rsidRPr="009B00B5" w:rsidRDefault="009B00B5" w:rsidP="009B00B5">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9B00B5">
              <w:rPr>
                <w:rFonts w:ascii="Times New Roman" w:eastAsia="Times New Roman" w:hAnsi="Times New Roman" w:cs="Times New Roman"/>
                <w:b/>
                <w:bCs/>
                <w:iCs/>
                <w:sz w:val="24"/>
                <w:szCs w:val="24"/>
                <w:lang w:eastAsia="ru-RU"/>
              </w:rPr>
              <w:t>1 семестр</w:t>
            </w:r>
          </w:p>
        </w:tc>
        <w:tc>
          <w:tcPr>
            <w:tcW w:w="1576" w:type="dxa"/>
            <w:tcBorders>
              <w:top w:val="single" w:sz="4" w:space="0" w:color="00000A"/>
              <w:left w:val="single" w:sz="4" w:space="0" w:color="00000A"/>
              <w:bottom w:val="single" w:sz="4" w:space="0" w:color="00000A"/>
              <w:right w:val="single" w:sz="4" w:space="0" w:color="00000A"/>
            </w:tcBorders>
          </w:tcPr>
          <w:p w14:paraId="1FA671CB" w14:textId="77777777" w:rsidR="009B00B5" w:rsidRPr="009B00B5" w:rsidRDefault="009B00B5" w:rsidP="009B00B5">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tc>
      </w:tr>
      <w:tr w:rsidR="009B00B5" w:rsidRPr="009B00B5" w14:paraId="3846AD16" w14:textId="77777777" w:rsidTr="00392350">
        <w:trPr>
          <w:jc w:val="center"/>
        </w:trPr>
        <w:tc>
          <w:tcPr>
            <w:tcW w:w="8187"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DCB11F7" w14:textId="77777777" w:rsidR="009B00B5" w:rsidRPr="009B00B5" w:rsidRDefault="009B00B5" w:rsidP="009B00B5">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9B00B5">
              <w:rPr>
                <w:rFonts w:ascii="Times New Roman" w:eastAsia="Times New Roman" w:hAnsi="Times New Roman" w:cs="Times New Roman"/>
                <w:b/>
                <w:bCs/>
                <w:iCs/>
                <w:sz w:val="24"/>
                <w:szCs w:val="24"/>
                <w:lang w:eastAsia="ru-RU"/>
              </w:rPr>
              <w:t>Часть I. Общие проблемы истории и философии науки</w:t>
            </w:r>
          </w:p>
        </w:tc>
        <w:tc>
          <w:tcPr>
            <w:tcW w:w="1576" w:type="dxa"/>
            <w:tcBorders>
              <w:top w:val="single" w:sz="4" w:space="0" w:color="00000A"/>
              <w:left w:val="single" w:sz="4" w:space="0" w:color="00000A"/>
              <w:bottom w:val="single" w:sz="4" w:space="0" w:color="00000A"/>
              <w:right w:val="single" w:sz="4" w:space="0" w:color="00000A"/>
            </w:tcBorders>
          </w:tcPr>
          <w:p w14:paraId="227D3428" w14:textId="77777777" w:rsidR="009B00B5" w:rsidRPr="009B00B5" w:rsidRDefault="009B00B5" w:rsidP="009B00B5">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tc>
      </w:tr>
      <w:tr w:rsidR="009B00B5" w:rsidRPr="009B00B5" w14:paraId="1BAEC615" w14:textId="77777777" w:rsidTr="00392350">
        <w:trPr>
          <w:trHeight w:val="18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0A6AF492"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1</w:t>
            </w:r>
          </w:p>
        </w:tc>
        <w:tc>
          <w:tcPr>
            <w:tcW w:w="1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43534C5" w14:textId="77777777" w:rsidR="009B00B5" w:rsidRPr="009B00B5" w:rsidRDefault="009B00B5" w:rsidP="009B00B5">
            <w:pPr>
              <w:autoSpaceDE w:val="0"/>
              <w:autoSpaceDN w:val="0"/>
              <w:adjustRightInd w:val="0"/>
              <w:spacing w:after="0" w:line="240" w:lineRule="auto"/>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bCs/>
                <w:sz w:val="24"/>
                <w:szCs w:val="24"/>
                <w:lang w:eastAsia="ru-RU"/>
              </w:rPr>
              <w:t>Раздел.1.1.</w:t>
            </w:r>
          </w:p>
        </w:tc>
        <w:tc>
          <w:tcPr>
            <w:tcW w:w="3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8363817" w14:textId="77777777" w:rsidR="009B00B5" w:rsidRPr="009B00B5" w:rsidRDefault="009B00B5" w:rsidP="009B00B5">
            <w:pPr>
              <w:autoSpaceDE w:val="0"/>
              <w:autoSpaceDN w:val="0"/>
              <w:adjustRightInd w:val="0"/>
              <w:spacing w:after="0" w:line="240" w:lineRule="auto"/>
              <w:jc w:val="both"/>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bCs/>
                <w:sz w:val="24"/>
                <w:szCs w:val="24"/>
                <w:lang w:eastAsia="ru-RU"/>
              </w:rPr>
              <w:t>Наука в культуре современной цивилизации</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312B1FB"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F42CC0A"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209A7E04"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3</w:t>
            </w:r>
          </w:p>
        </w:tc>
        <w:tc>
          <w:tcPr>
            <w:tcW w:w="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61E125E2"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7</w:t>
            </w:r>
          </w:p>
        </w:tc>
        <w:tc>
          <w:tcPr>
            <w:tcW w:w="1576" w:type="dxa"/>
            <w:tcBorders>
              <w:top w:val="single" w:sz="4" w:space="0" w:color="00000A"/>
              <w:left w:val="single" w:sz="4" w:space="0" w:color="00000A"/>
              <w:bottom w:val="single" w:sz="4" w:space="0" w:color="00000A"/>
              <w:right w:val="single" w:sz="4" w:space="0" w:color="00000A"/>
            </w:tcBorders>
            <w:shd w:val="clear" w:color="auto" w:fill="FFFFFF"/>
            <w:hideMark/>
          </w:tcPr>
          <w:p w14:paraId="1577456B" w14:textId="77777777" w:rsidR="009B00B5" w:rsidRPr="00232652"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232652">
              <w:rPr>
                <w:rFonts w:ascii="Times New Roman" w:eastAsia="Times New Roman" w:hAnsi="Times New Roman" w:cs="Times New Roman"/>
                <w:kern w:val="3"/>
                <w:sz w:val="24"/>
                <w:szCs w:val="24"/>
                <w:lang w:eastAsia="ru-RU"/>
              </w:rPr>
              <w:t>Тестирование, доклад</w:t>
            </w:r>
          </w:p>
        </w:tc>
      </w:tr>
      <w:tr w:rsidR="009B00B5" w:rsidRPr="009B00B5" w14:paraId="0CAFF705" w14:textId="77777777" w:rsidTr="00392350">
        <w:trPr>
          <w:trHeight w:val="18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1AF1CD8D"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2</w:t>
            </w:r>
          </w:p>
        </w:tc>
        <w:tc>
          <w:tcPr>
            <w:tcW w:w="1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9675D5C" w14:textId="77777777" w:rsidR="009B00B5" w:rsidRPr="009B00B5" w:rsidRDefault="009B00B5" w:rsidP="009B00B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Раздел 1.2.</w:t>
            </w:r>
          </w:p>
        </w:tc>
        <w:tc>
          <w:tcPr>
            <w:tcW w:w="3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D7562AC" w14:textId="77777777" w:rsidR="009B00B5" w:rsidRPr="009B00B5" w:rsidRDefault="009B00B5" w:rsidP="009B00B5">
            <w:pPr>
              <w:spacing w:after="0" w:line="240" w:lineRule="auto"/>
              <w:jc w:val="both"/>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sz w:val="24"/>
                <w:szCs w:val="24"/>
                <w:lang w:eastAsia="ru-RU"/>
              </w:rPr>
              <w:t>Возникновение науки и основные стадии ее развития</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B572891"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9BC127A"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F1D96F4"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3</w:t>
            </w:r>
          </w:p>
        </w:tc>
        <w:tc>
          <w:tcPr>
            <w:tcW w:w="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0D34F72B"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7</w:t>
            </w:r>
          </w:p>
        </w:tc>
        <w:tc>
          <w:tcPr>
            <w:tcW w:w="1576" w:type="dxa"/>
            <w:tcBorders>
              <w:top w:val="single" w:sz="4" w:space="0" w:color="00000A"/>
              <w:left w:val="single" w:sz="4" w:space="0" w:color="00000A"/>
              <w:bottom w:val="single" w:sz="4" w:space="0" w:color="00000A"/>
              <w:right w:val="single" w:sz="4" w:space="0" w:color="00000A"/>
            </w:tcBorders>
            <w:shd w:val="clear" w:color="auto" w:fill="FFFFFF"/>
            <w:hideMark/>
          </w:tcPr>
          <w:p w14:paraId="43FAEF02" w14:textId="77777777" w:rsidR="009B00B5" w:rsidRPr="00232652"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232652">
              <w:rPr>
                <w:rFonts w:ascii="Times New Roman" w:eastAsia="Times New Roman" w:hAnsi="Times New Roman" w:cs="Times New Roman"/>
                <w:kern w:val="3"/>
                <w:sz w:val="24"/>
                <w:szCs w:val="24"/>
                <w:lang w:eastAsia="ru-RU"/>
              </w:rPr>
              <w:t>Тестирование, доклад.</w:t>
            </w:r>
          </w:p>
        </w:tc>
      </w:tr>
      <w:tr w:rsidR="009B00B5" w:rsidRPr="009B00B5" w14:paraId="48032050" w14:textId="77777777" w:rsidTr="00392350">
        <w:trPr>
          <w:trHeight w:val="18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5A445BE"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3</w:t>
            </w:r>
          </w:p>
        </w:tc>
        <w:tc>
          <w:tcPr>
            <w:tcW w:w="1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A147C71" w14:textId="77777777" w:rsidR="009B00B5" w:rsidRPr="009B00B5" w:rsidRDefault="009B00B5" w:rsidP="009B00B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Раздел 1.3.</w:t>
            </w:r>
          </w:p>
        </w:tc>
        <w:tc>
          <w:tcPr>
            <w:tcW w:w="3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EF6BC8A" w14:textId="77777777" w:rsidR="009B00B5" w:rsidRPr="009B00B5" w:rsidRDefault="009B00B5" w:rsidP="009B00B5">
            <w:pPr>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Структура и методология научного познания</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AABCA87"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B85996D"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3F5BB228"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6</w:t>
            </w:r>
          </w:p>
        </w:tc>
        <w:tc>
          <w:tcPr>
            <w:tcW w:w="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3BCE6DEA"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10</w:t>
            </w:r>
          </w:p>
        </w:tc>
        <w:tc>
          <w:tcPr>
            <w:tcW w:w="1576" w:type="dxa"/>
            <w:tcBorders>
              <w:top w:val="single" w:sz="4" w:space="0" w:color="00000A"/>
              <w:left w:val="single" w:sz="4" w:space="0" w:color="00000A"/>
              <w:bottom w:val="single" w:sz="4" w:space="0" w:color="00000A"/>
              <w:right w:val="single" w:sz="4" w:space="0" w:color="00000A"/>
            </w:tcBorders>
            <w:shd w:val="clear" w:color="auto" w:fill="FFFFFF"/>
            <w:hideMark/>
          </w:tcPr>
          <w:p w14:paraId="795B8B7D" w14:textId="77777777" w:rsidR="009B00B5" w:rsidRPr="00232652"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232652">
              <w:rPr>
                <w:rFonts w:ascii="Times New Roman" w:eastAsia="Times New Roman" w:hAnsi="Times New Roman" w:cs="Times New Roman"/>
                <w:kern w:val="3"/>
                <w:sz w:val="24"/>
                <w:szCs w:val="24"/>
                <w:lang w:eastAsia="ru-RU"/>
              </w:rPr>
              <w:t>Тестирование, доклад.</w:t>
            </w:r>
          </w:p>
        </w:tc>
      </w:tr>
      <w:tr w:rsidR="009B00B5" w:rsidRPr="009B00B5" w14:paraId="0AED20AC" w14:textId="77777777" w:rsidTr="00392350">
        <w:trPr>
          <w:trHeight w:val="18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3AFB781A"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4</w:t>
            </w:r>
          </w:p>
        </w:tc>
        <w:tc>
          <w:tcPr>
            <w:tcW w:w="1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C3B4B85" w14:textId="77777777" w:rsidR="009B00B5" w:rsidRPr="009B00B5" w:rsidRDefault="009B00B5" w:rsidP="009B00B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Раздел 1.4.</w:t>
            </w:r>
          </w:p>
        </w:tc>
        <w:tc>
          <w:tcPr>
            <w:tcW w:w="3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9CD117E" w14:textId="77777777" w:rsidR="009B00B5" w:rsidRPr="009B00B5" w:rsidRDefault="009B00B5" w:rsidP="009B00B5">
            <w:pPr>
              <w:spacing w:after="0" w:line="240" w:lineRule="auto"/>
              <w:jc w:val="both"/>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sz w:val="24"/>
                <w:szCs w:val="24"/>
                <w:lang w:eastAsia="ru-RU"/>
              </w:rPr>
              <w:t>Динамика науки. Научные традиции и научные революции</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B25095A"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3</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6E4C831"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21E0DB71"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5</w:t>
            </w:r>
          </w:p>
        </w:tc>
        <w:tc>
          <w:tcPr>
            <w:tcW w:w="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4A4F3725"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9</w:t>
            </w:r>
          </w:p>
        </w:tc>
        <w:tc>
          <w:tcPr>
            <w:tcW w:w="1576" w:type="dxa"/>
            <w:tcBorders>
              <w:top w:val="single" w:sz="4" w:space="0" w:color="00000A"/>
              <w:left w:val="single" w:sz="4" w:space="0" w:color="00000A"/>
              <w:bottom w:val="single" w:sz="4" w:space="0" w:color="00000A"/>
              <w:right w:val="single" w:sz="4" w:space="0" w:color="00000A"/>
            </w:tcBorders>
            <w:shd w:val="clear" w:color="auto" w:fill="FFFFFF"/>
            <w:hideMark/>
          </w:tcPr>
          <w:p w14:paraId="5C037004" w14:textId="77777777" w:rsidR="009B00B5" w:rsidRPr="00232652"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232652">
              <w:rPr>
                <w:rFonts w:ascii="Times New Roman" w:eastAsia="Times New Roman" w:hAnsi="Times New Roman" w:cs="Times New Roman"/>
                <w:kern w:val="3"/>
                <w:sz w:val="24"/>
                <w:szCs w:val="24"/>
                <w:lang w:eastAsia="ru-RU"/>
              </w:rPr>
              <w:t>Тестирование, доклад</w:t>
            </w:r>
          </w:p>
        </w:tc>
      </w:tr>
      <w:tr w:rsidR="009B00B5" w:rsidRPr="009B00B5" w14:paraId="194923A9" w14:textId="77777777" w:rsidTr="00392350">
        <w:trPr>
          <w:trHeight w:val="18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460B2A72"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5</w:t>
            </w:r>
          </w:p>
        </w:tc>
        <w:tc>
          <w:tcPr>
            <w:tcW w:w="1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5682797" w14:textId="77777777" w:rsidR="009B00B5" w:rsidRPr="009B00B5" w:rsidRDefault="009B00B5" w:rsidP="009B00B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Раздел 1.5.</w:t>
            </w:r>
          </w:p>
        </w:tc>
        <w:tc>
          <w:tcPr>
            <w:tcW w:w="3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7C38CF7" w14:textId="77777777" w:rsidR="009B00B5" w:rsidRPr="009B00B5" w:rsidRDefault="009B00B5" w:rsidP="009B00B5">
            <w:pPr>
              <w:spacing w:after="0" w:line="240" w:lineRule="auto"/>
              <w:jc w:val="both"/>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sz w:val="24"/>
                <w:szCs w:val="24"/>
                <w:lang w:eastAsia="ru-RU"/>
              </w:rPr>
              <w:t>Наука как социальный институт</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403DA04"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2CF8FB7"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2FC9252A"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w:t>
            </w:r>
          </w:p>
        </w:tc>
        <w:tc>
          <w:tcPr>
            <w:tcW w:w="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2A39340"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3</w:t>
            </w:r>
          </w:p>
        </w:tc>
        <w:tc>
          <w:tcPr>
            <w:tcW w:w="1576" w:type="dxa"/>
            <w:tcBorders>
              <w:top w:val="single" w:sz="4" w:space="0" w:color="00000A"/>
              <w:left w:val="single" w:sz="4" w:space="0" w:color="00000A"/>
              <w:bottom w:val="single" w:sz="4" w:space="0" w:color="00000A"/>
              <w:right w:val="single" w:sz="4" w:space="0" w:color="00000A"/>
            </w:tcBorders>
            <w:shd w:val="clear" w:color="auto" w:fill="FFFFFF"/>
            <w:hideMark/>
          </w:tcPr>
          <w:p w14:paraId="6854D3AB" w14:textId="0A93BD2B" w:rsidR="009B00B5" w:rsidRPr="00232652" w:rsidRDefault="005D190E"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Собеседование</w:t>
            </w:r>
          </w:p>
        </w:tc>
      </w:tr>
      <w:tr w:rsidR="009B00B5" w:rsidRPr="009B00B5" w14:paraId="356E5FDC" w14:textId="77777777" w:rsidTr="00392350">
        <w:trPr>
          <w:trHeight w:val="18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5E9CA63"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447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505F017" w14:textId="77777777" w:rsidR="009B00B5" w:rsidRPr="009B00B5" w:rsidRDefault="009B00B5" w:rsidP="009B00B5">
            <w:pPr>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Зачет</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FD857B5"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9A97AD1"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05D98962"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w:t>
            </w:r>
          </w:p>
        </w:tc>
        <w:tc>
          <w:tcPr>
            <w:tcW w:w="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057825D5"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w:t>
            </w:r>
          </w:p>
        </w:tc>
        <w:tc>
          <w:tcPr>
            <w:tcW w:w="1576" w:type="dxa"/>
            <w:tcBorders>
              <w:top w:val="single" w:sz="4" w:space="0" w:color="00000A"/>
              <w:left w:val="single" w:sz="4" w:space="0" w:color="00000A"/>
              <w:bottom w:val="single" w:sz="4" w:space="0" w:color="00000A"/>
              <w:right w:val="single" w:sz="4" w:space="0" w:color="00000A"/>
            </w:tcBorders>
            <w:shd w:val="clear" w:color="auto" w:fill="FFFFFF"/>
            <w:hideMark/>
          </w:tcPr>
          <w:p w14:paraId="6D501CD1" w14:textId="77777777" w:rsidR="009B00B5" w:rsidRPr="00232652" w:rsidRDefault="00C10248" w:rsidP="00C10248">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232652">
              <w:rPr>
                <w:rFonts w:ascii="Times New Roman" w:eastAsia="Times New Roman" w:hAnsi="Times New Roman" w:cs="Times New Roman"/>
                <w:kern w:val="3"/>
                <w:sz w:val="24"/>
                <w:szCs w:val="24"/>
                <w:lang w:eastAsia="ru-RU"/>
              </w:rPr>
              <w:t>Вопросы к зачету</w:t>
            </w:r>
          </w:p>
        </w:tc>
      </w:tr>
      <w:tr w:rsidR="009B00B5" w:rsidRPr="009B00B5" w14:paraId="34C49056" w14:textId="77777777" w:rsidTr="00392350">
        <w:trPr>
          <w:trHeight w:val="184"/>
          <w:jc w:val="center"/>
        </w:trPr>
        <w:tc>
          <w:tcPr>
            <w:tcW w:w="5032"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66603DFB" w14:textId="77777777" w:rsidR="009B00B5" w:rsidRPr="009B00B5" w:rsidRDefault="009B00B5" w:rsidP="009B00B5">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Итого:</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536B5D4"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10</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EEA5237"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8</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2E60FDC5"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18</w:t>
            </w:r>
          </w:p>
        </w:tc>
        <w:tc>
          <w:tcPr>
            <w:tcW w:w="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9F436B9"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36</w:t>
            </w:r>
          </w:p>
        </w:tc>
        <w:tc>
          <w:tcPr>
            <w:tcW w:w="1576" w:type="dxa"/>
            <w:tcBorders>
              <w:top w:val="single" w:sz="4" w:space="0" w:color="00000A"/>
              <w:left w:val="single" w:sz="4" w:space="0" w:color="00000A"/>
              <w:bottom w:val="single" w:sz="4" w:space="0" w:color="00000A"/>
              <w:right w:val="single" w:sz="4" w:space="0" w:color="00000A"/>
            </w:tcBorders>
            <w:shd w:val="clear" w:color="auto" w:fill="FFFFFF"/>
          </w:tcPr>
          <w:p w14:paraId="08E42DFA" w14:textId="77777777" w:rsidR="009B00B5" w:rsidRPr="00C10248"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highlight w:val="yellow"/>
                <w:lang w:eastAsia="ru-RU"/>
              </w:rPr>
            </w:pPr>
          </w:p>
        </w:tc>
      </w:tr>
      <w:tr w:rsidR="009B00B5" w:rsidRPr="009B00B5" w14:paraId="6A19AF70" w14:textId="77777777" w:rsidTr="00392350">
        <w:trPr>
          <w:trHeight w:val="184"/>
          <w:jc w:val="center"/>
        </w:trPr>
        <w:tc>
          <w:tcPr>
            <w:tcW w:w="8187" w:type="dxa"/>
            <w:gridSpan w:val="7"/>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73E1F5C7" w14:textId="77777777" w:rsidR="009B00B5" w:rsidRPr="009B00B5" w:rsidRDefault="009B00B5" w:rsidP="009B00B5">
            <w:pPr>
              <w:tabs>
                <w:tab w:val="left" w:pos="0"/>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9B00B5">
              <w:rPr>
                <w:rFonts w:ascii="Times New Roman" w:eastAsia="Times New Roman" w:hAnsi="Times New Roman" w:cs="Times New Roman"/>
                <w:b/>
                <w:sz w:val="24"/>
                <w:szCs w:val="24"/>
                <w:lang w:eastAsia="ru-RU"/>
              </w:rPr>
              <w:t>2 семестр</w:t>
            </w:r>
          </w:p>
        </w:tc>
        <w:tc>
          <w:tcPr>
            <w:tcW w:w="1576" w:type="dxa"/>
            <w:tcBorders>
              <w:top w:val="single" w:sz="4" w:space="0" w:color="00000A"/>
              <w:left w:val="single" w:sz="4" w:space="0" w:color="00000A"/>
              <w:bottom w:val="single" w:sz="4" w:space="0" w:color="00000A"/>
              <w:right w:val="single" w:sz="4" w:space="0" w:color="00000A"/>
            </w:tcBorders>
            <w:shd w:val="clear" w:color="auto" w:fill="FFFFFF"/>
          </w:tcPr>
          <w:p w14:paraId="3E9EB886" w14:textId="77777777" w:rsidR="009B00B5" w:rsidRPr="00C10248" w:rsidRDefault="009B00B5" w:rsidP="009B00B5">
            <w:pPr>
              <w:tabs>
                <w:tab w:val="left" w:pos="0"/>
                <w:tab w:val="center" w:pos="4677"/>
                <w:tab w:val="right" w:pos="9355"/>
              </w:tabs>
              <w:spacing w:after="0" w:line="240" w:lineRule="auto"/>
              <w:jc w:val="center"/>
              <w:rPr>
                <w:rFonts w:ascii="Times New Roman" w:eastAsia="Times New Roman" w:hAnsi="Times New Roman" w:cs="Times New Roman"/>
                <w:b/>
                <w:sz w:val="24"/>
                <w:szCs w:val="24"/>
                <w:highlight w:val="yellow"/>
                <w:lang w:eastAsia="ru-RU"/>
              </w:rPr>
            </w:pPr>
          </w:p>
        </w:tc>
      </w:tr>
      <w:tr w:rsidR="009B00B5" w:rsidRPr="009B00B5" w14:paraId="6F9485D1" w14:textId="77777777" w:rsidTr="00392350">
        <w:trPr>
          <w:trHeight w:val="184"/>
          <w:jc w:val="center"/>
        </w:trPr>
        <w:tc>
          <w:tcPr>
            <w:tcW w:w="8187" w:type="dxa"/>
            <w:gridSpan w:val="7"/>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766C55D1" w14:textId="77777777" w:rsidR="009B00B5" w:rsidRPr="009B00B5" w:rsidRDefault="009B00B5" w:rsidP="009B00B5">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9B00B5">
              <w:rPr>
                <w:rFonts w:ascii="Times New Roman" w:eastAsia="Times New Roman" w:hAnsi="Times New Roman" w:cs="Times New Roman"/>
                <w:b/>
                <w:sz w:val="24"/>
                <w:szCs w:val="24"/>
                <w:lang w:eastAsia="ru-RU"/>
              </w:rPr>
              <w:t>Часть II. Философия естественных наук и наук о Земле</w:t>
            </w:r>
          </w:p>
        </w:tc>
        <w:tc>
          <w:tcPr>
            <w:tcW w:w="1576" w:type="dxa"/>
            <w:tcBorders>
              <w:top w:val="single" w:sz="4" w:space="0" w:color="00000A"/>
              <w:left w:val="single" w:sz="4" w:space="0" w:color="00000A"/>
              <w:bottom w:val="single" w:sz="4" w:space="0" w:color="00000A"/>
              <w:right w:val="single" w:sz="4" w:space="0" w:color="00000A"/>
            </w:tcBorders>
            <w:shd w:val="clear" w:color="auto" w:fill="FFFFFF"/>
          </w:tcPr>
          <w:p w14:paraId="352535FA" w14:textId="77777777" w:rsidR="009B00B5" w:rsidRPr="00C10248" w:rsidRDefault="009B00B5" w:rsidP="009B00B5">
            <w:pPr>
              <w:tabs>
                <w:tab w:val="center" w:pos="4677"/>
                <w:tab w:val="right" w:pos="9355"/>
              </w:tabs>
              <w:spacing w:after="0" w:line="240" w:lineRule="auto"/>
              <w:jc w:val="center"/>
              <w:rPr>
                <w:rFonts w:ascii="Times New Roman" w:eastAsia="Times New Roman" w:hAnsi="Times New Roman" w:cs="Times New Roman"/>
                <w:sz w:val="24"/>
                <w:szCs w:val="24"/>
                <w:highlight w:val="yellow"/>
                <w:lang w:eastAsia="ru-RU"/>
              </w:rPr>
            </w:pPr>
          </w:p>
        </w:tc>
      </w:tr>
      <w:tr w:rsidR="009B00B5" w:rsidRPr="0054305D" w14:paraId="4EC7031F" w14:textId="77777777" w:rsidTr="00392350">
        <w:trPr>
          <w:trHeight w:val="18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2FDEA680" w14:textId="77777777" w:rsidR="009B00B5" w:rsidRPr="0054305D"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54305D">
              <w:rPr>
                <w:rFonts w:ascii="Times New Roman" w:eastAsia="Times New Roman" w:hAnsi="Times New Roman" w:cs="Times New Roman"/>
                <w:kern w:val="3"/>
                <w:sz w:val="24"/>
                <w:szCs w:val="24"/>
                <w:lang w:eastAsia="ru-RU"/>
              </w:rPr>
              <w:t>6</w:t>
            </w:r>
          </w:p>
        </w:tc>
        <w:tc>
          <w:tcPr>
            <w:tcW w:w="1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BA654D8" w14:textId="77777777" w:rsidR="009B00B5" w:rsidRPr="0054305D" w:rsidRDefault="009B00B5" w:rsidP="009B00B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54305D">
              <w:rPr>
                <w:rFonts w:ascii="Times New Roman" w:eastAsia="Times New Roman" w:hAnsi="Times New Roman" w:cs="Times New Roman"/>
                <w:bCs/>
                <w:sz w:val="24"/>
                <w:szCs w:val="24"/>
                <w:lang w:eastAsia="ru-RU"/>
              </w:rPr>
              <w:t xml:space="preserve">Раздел 2.1. </w:t>
            </w:r>
          </w:p>
        </w:tc>
        <w:tc>
          <w:tcPr>
            <w:tcW w:w="3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7119BDE" w14:textId="77777777" w:rsidR="009B00B5" w:rsidRPr="0054305D" w:rsidRDefault="009B00B5" w:rsidP="00992FEF">
            <w:pPr>
              <w:suppressAutoHyphens/>
              <w:spacing w:after="0" w:line="240" w:lineRule="auto"/>
              <w:jc w:val="both"/>
              <w:rPr>
                <w:rFonts w:ascii="Times New Roman" w:eastAsia="Times New Roman" w:hAnsi="Times New Roman" w:cs="Times New Roman"/>
                <w:bCs/>
                <w:sz w:val="24"/>
                <w:szCs w:val="24"/>
                <w:lang w:eastAsia="ru-RU"/>
              </w:rPr>
            </w:pPr>
            <w:r w:rsidRPr="0054305D">
              <w:rPr>
                <w:rFonts w:ascii="Times New Roman" w:eastAsia="Times New Roman" w:hAnsi="Times New Roman" w:cs="Times New Roman"/>
                <w:sz w:val="24"/>
                <w:szCs w:val="24"/>
                <w:lang w:eastAsia="ru-RU"/>
              </w:rPr>
              <w:t>Философские проблемы естественных наук и наук о Земле</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9954C5E" w14:textId="77777777" w:rsidR="009B00B5" w:rsidRPr="0054305D"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54305D">
              <w:rPr>
                <w:rFonts w:ascii="Times New Roman" w:eastAsia="Times New Roman" w:hAnsi="Times New Roman" w:cs="Times New Roman"/>
                <w:kern w:val="3"/>
                <w:sz w:val="24"/>
                <w:szCs w:val="24"/>
                <w:lang w:eastAsia="ru-RU"/>
              </w:rPr>
              <w:t>10</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F9F9F3E" w14:textId="77777777" w:rsidR="009B00B5" w:rsidRPr="0054305D"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54305D">
              <w:rPr>
                <w:rFonts w:ascii="Times New Roman" w:eastAsia="Times New Roman" w:hAnsi="Times New Roman" w:cs="Times New Roman"/>
                <w:kern w:val="3"/>
                <w:sz w:val="24"/>
                <w:szCs w:val="24"/>
                <w:lang w:eastAsia="ru-RU"/>
              </w:rPr>
              <w:t>10</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29ACF959" w14:textId="77777777" w:rsidR="009B00B5" w:rsidRPr="0054305D" w:rsidRDefault="00BF1FD1" w:rsidP="00992FEF">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54305D">
              <w:rPr>
                <w:rFonts w:ascii="Times New Roman" w:eastAsia="Times New Roman" w:hAnsi="Times New Roman" w:cs="Times New Roman"/>
                <w:kern w:val="3"/>
                <w:sz w:val="24"/>
                <w:szCs w:val="24"/>
                <w:lang w:eastAsia="ru-RU"/>
              </w:rPr>
              <w:t>1</w:t>
            </w:r>
            <w:r w:rsidR="00992FEF">
              <w:rPr>
                <w:rFonts w:ascii="Times New Roman" w:eastAsia="Times New Roman" w:hAnsi="Times New Roman" w:cs="Times New Roman"/>
                <w:kern w:val="3"/>
                <w:sz w:val="24"/>
                <w:szCs w:val="24"/>
                <w:lang w:eastAsia="ru-RU"/>
              </w:rPr>
              <w:t>8</w:t>
            </w:r>
          </w:p>
        </w:tc>
        <w:tc>
          <w:tcPr>
            <w:tcW w:w="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6BE68D7E" w14:textId="77777777" w:rsidR="009B00B5" w:rsidRPr="0054305D" w:rsidRDefault="00290E1A" w:rsidP="00992FEF">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54305D">
              <w:rPr>
                <w:rFonts w:ascii="Times New Roman" w:eastAsia="Times New Roman" w:hAnsi="Times New Roman" w:cs="Times New Roman"/>
                <w:kern w:val="3"/>
                <w:sz w:val="24"/>
                <w:szCs w:val="24"/>
                <w:lang w:eastAsia="ru-RU"/>
              </w:rPr>
              <w:t>3</w:t>
            </w:r>
            <w:r w:rsidR="00992FEF">
              <w:rPr>
                <w:rFonts w:ascii="Times New Roman" w:eastAsia="Times New Roman" w:hAnsi="Times New Roman" w:cs="Times New Roman"/>
                <w:kern w:val="3"/>
                <w:sz w:val="24"/>
                <w:szCs w:val="24"/>
                <w:lang w:eastAsia="ru-RU"/>
              </w:rPr>
              <w:t>8</w:t>
            </w:r>
          </w:p>
        </w:tc>
        <w:tc>
          <w:tcPr>
            <w:tcW w:w="1576" w:type="dxa"/>
            <w:tcBorders>
              <w:top w:val="single" w:sz="4" w:space="0" w:color="00000A"/>
              <w:left w:val="single" w:sz="4" w:space="0" w:color="00000A"/>
              <w:bottom w:val="single" w:sz="4" w:space="0" w:color="00000A"/>
              <w:right w:val="single" w:sz="4" w:space="0" w:color="00000A"/>
            </w:tcBorders>
            <w:shd w:val="clear" w:color="auto" w:fill="FFFFFF"/>
            <w:hideMark/>
          </w:tcPr>
          <w:p w14:paraId="06CF0387" w14:textId="29BF30DD" w:rsidR="009B00B5" w:rsidRPr="00C10248" w:rsidRDefault="009B00B5" w:rsidP="000D0DA4">
            <w:pPr>
              <w:suppressAutoHyphens/>
              <w:autoSpaceDN w:val="0"/>
              <w:spacing w:after="0" w:line="240" w:lineRule="auto"/>
              <w:jc w:val="center"/>
              <w:textAlignment w:val="baseline"/>
              <w:rPr>
                <w:rFonts w:ascii="Times New Roman" w:eastAsia="Times New Roman" w:hAnsi="Times New Roman" w:cs="Times New Roman"/>
                <w:kern w:val="3"/>
                <w:sz w:val="24"/>
                <w:szCs w:val="24"/>
                <w:highlight w:val="yellow"/>
                <w:lang w:eastAsia="ru-RU"/>
              </w:rPr>
            </w:pPr>
            <w:r w:rsidRPr="00992FEF">
              <w:rPr>
                <w:rFonts w:ascii="Times New Roman" w:eastAsia="Times New Roman" w:hAnsi="Times New Roman" w:cs="Times New Roman"/>
                <w:kern w:val="3"/>
                <w:sz w:val="24"/>
                <w:szCs w:val="24"/>
                <w:lang w:eastAsia="ru-RU"/>
              </w:rPr>
              <w:t>Доклад</w:t>
            </w:r>
            <w:r w:rsidR="00C10248" w:rsidRPr="00992FEF">
              <w:rPr>
                <w:rFonts w:ascii="Times New Roman" w:eastAsia="Times New Roman" w:hAnsi="Times New Roman" w:cs="Times New Roman"/>
                <w:kern w:val="3"/>
                <w:sz w:val="24"/>
                <w:szCs w:val="24"/>
                <w:lang w:eastAsia="ru-RU"/>
              </w:rPr>
              <w:t>, собеседование</w:t>
            </w:r>
          </w:p>
        </w:tc>
      </w:tr>
      <w:tr w:rsidR="009B00B5" w:rsidRPr="0054305D" w14:paraId="3B7538B6" w14:textId="77777777" w:rsidTr="00392350">
        <w:trPr>
          <w:trHeight w:val="184"/>
          <w:jc w:val="center"/>
        </w:trPr>
        <w:tc>
          <w:tcPr>
            <w:tcW w:w="8187" w:type="dxa"/>
            <w:gridSpan w:val="7"/>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43CF9520" w14:textId="77777777" w:rsidR="009B00B5" w:rsidRPr="0054305D" w:rsidRDefault="009B00B5" w:rsidP="009B00B5">
            <w:pPr>
              <w:suppressAutoHyphens/>
              <w:spacing w:after="0" w:line="240" w:lineRule="auto"/>
              <w:jc w:val="center"/>
              <w:rPr>
                <w:rFonts w:ascii="Times New Roman" w:eastAsia="Times New Roman" w:hAnsi="Times New Roman" w:cs="Times New Roman"/>
                <w:sz w:val="24"/>
                <w:szCs w:val="24"/>
                <w:lang w:eastAsia="ru-RU"/>
              </w:rPr>
            </w:pPr>
            <w:r w:rsidRPr="0054305D">
              <w:rPr>
                <w:rFonts w:ascii="Times New Roman" w:eastAsia="Times New Roman" w:hAnsi="Times New Roman" w:cs="Times New Roman"/>
                <w:b/>
                <w:sz w:val="24"/>
                <w:szCs w:val="24"/>
                <w:lang w:eastAsia="ru-RU"/>
              </w:rPr>
              <w:t xml:space="preserve">Часть </w:t>
            </w:r>
            <w:r w:rsidRPr="0054305D">
              <w:rPr>
                <w:rFonts w:ascii="Times New Roman" w:eastAsia="Times New Roman" w:hAnsi="Times New Roman" w:cs="Times New Roman"/>
                <w:b/>
                <w:sz w:val="24"/>
                <w:szCs w:val="24"/>
                <w:lang w:val="en-US" w:eastAsia="ru-RU"/>
              </w:rPr>
              <w:t>III</w:t>
            </w:r>
            <w:r w:rsidRPr="0054305D">
              <w:rPr>
                <w:rFonts w:ascii="Times New Roman" w:eastAsia="Times New Roman" w:hAnsi="Times New Roman" w:cs="Times New Roman"/>
                <w:b/>
                <w:sz w:val="24"/>
                <w:szCs w:val="24"/>
                <w:lang w:eastAsia="ru-RU"/>
              </w:rPr>
              <w:t>. История естественных наук и наук о Земле</w:t>
            </w:r>
          </w:p>
        </w:tc>
        <w:tc>
          <w:tcPr>
            <w:tcW w:w="1576" w:type="dxa"/>
            <w:tcBorders>
              <w:top w:val="single" w:sz="4" w:space="0" w:color="00000A"/>
              <w:left w:val="single" w:sz="4" w:space="0" w:color="00000A"/>
              <w:bottom w:val="single" w:sz="4" w:space="0" w:color="00000A"/>
              <w:right w:val="single" w:sz="4" w:space="0" w:color="00000A"/>
            </w:tcBorders>
            <w:shd w:val="clear" w:color="auto" w:fill="FFFFFF"/>
          </w:tcPr>
          <w:p w14:paraId="0D98D6CD" w14:textId="77777777" w:rsidR="009B00B5" w:rsidRPr="00C10248" w:rsidRDefault="009B00B5" w:rsidP="009B00B5">
            <w:pPr>
              <w:suppressAutoHyphens/>
              <w:spacing w:after="0" w:line="240" w:lineRule="auto"/>
              <w:jc w:val="both"/>
              <w:rPr>
                <w:rFonts w:ascii="Times New Roman" w:eastAsia="Times New Roman" w:hAnsi="Times New Roman" w:cs="Times New Roman"/>
                <w:b/>
                <w:sz w:val="24"/>
                <w:szCs w:val="24"/>
                <w:highlight w:val="yellow"/>
                <w:lang w:eastAsia="ru-RU"/>
              </w:rPr>
            </w:pPr>
          </w:p>
        </w:tc>
      </w:tr>
      <w:tr w:rsidR="009B00B5" w:rsidRPr="009B00B5" w14:paraId="0677B4E5" w14:textId="77777777" w:rsidTr="00392350">
        <w:trPr>
          <w:trHeight w:val="18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1B0D6779" w14:textId="77777777" w:rsidR="009B00B5" w:rsidRPr="0054305D"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54305D">
              <w:rPr>
                <w:rFonts w:ascii="Times New Roman" w:eastAsia="Times New Roman" w:hAnsi="Times New Roman" w:cs="Times New Roman"/>
                <w:kern w:val="3"/>
                <w:sz w:val="24"/>
                <w:szCs w:val="24"/>
                <w:lang w:eastAsia="ru-RU"/>
              </w:rPr>
              <w:t>7</w:t>
            </w:r>
          </w:p>
        </w:tc>
        <w:tc>
          <w:tcPr>
            <w:tcW w:w="1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C476020" w14:textId="77777777" w:rsidR="009B00B5" w:rsidRPr="0054305D" w:rsidRDefault="009B00B5" w:rsidP="009B00B5">
            <w:pPr>
              <w:spacing w:after="0" w:line="240" w:lineRule="auto"/>
              <w:rPr>
                <w:rFonts w:ascii="Times New Roman" w:eastAsia="Times New Roman" w:hAnsi="Times New Roman" w:cs="Times New Roman"/>
                <w:sz w:val="24"/>
                <w:szCs w:val="24"/>
                <w:lang w:eastAsia="ru-RU"/>
              </w:rPr>
            </w:pPr>
            <w:r w:rsidRPr="0054305D">
              <w:rPr>
                <w:rFonts w:ascii="Times New Roman" w:eastAsia="Times New Roman" w:hAnsi="Times New Roman" w:cs="Times New Roman"/>
                <w:bCs/>
                <w:sz w:val="24"/>
                <w:szCs w:val="24"/>
                <w:lang w:eastAsia="ru-RU"/>
              </w:rPr>
              <w:t>Раздел 3.1.</w:t>
            </w:r>
          </w:p>
        </w:tc>
        <w:tc>
          <w:tcPr>
            <w:tcW w:w="3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93F9D4B" w14:textId="77777777" w:rsidR="009B00B5" w:rsidRPr="0054305D" w:rsidRDefault="009B00B5" w:rsidP="009B00B5">
            <w:pPr>
              <w:spacing w:after="0" w:line="240" w:lineRule="auto"/>
              <w:rPr>
                <w:rFonts w:ascii="Times New Roman" w:eastAsia="Times New Roman" w:hAnsi="Times New Roman" w:cs="Times New Roman"/>
                <w:bCs/>
                <w:sz w:val="24"/>
                <w:szCs w:val="24"/>
                <w:lang w:eastAsia="ru-RU"/>
              </w:rPr>
            </w:pPr>
            <w:r w:rsidRPr="0054305D">
              <w:rPr>
                <w:rFonts w:ascii="Times New Roman" w:eastAsia="Times New Roman" w:hAnsi="Times New Roman" w:cs="Times New Roman"/>
                <w:sz w:val="24"/>
                <w:szCs w:val="24"/>
                <w:lang w:eastAsia="ru-RU"/>
              </w:rPr>
              <w:t>Онтогенез и социогенез естественных наук и наук о Земле</w:t>
            </w:r>
          </w:p>
        </w:tc>
        <w:tc>
          <w:tcPr>
            <w:tcW w:w="709" w:type="dxa"/>
            <w:tcBorders>
              <w:top w:val="single" w:sz="4" w:space="0" w:color="00000A"/>
              <w:left w:val="single" w:sz="4" w:space="0" w:color="00000A"/>
              <w:bottom w:val="nil"/>
              <w:right w:val="single" w:sz="4" w:space="0" w:color="00000A"/>
            </w:tcBorders>
            <w:tcMar>
              <w:top w:w="0" w:type="dxa"/>
              <w:left w:w="108" w:type="dxa"/>
              <w:bottom w:w="0" w:type="dxa"/>
              <w:right w:w="108" w:type="dxa"/>
            </w:tcMar>
            <w:vAlign w:val="center"/>
            <w:hideMark/>
          </w:tcPr>
          <w:p w14:paraId="68820ED9" w14:textId="77777777" w:rsidR="009B00B5" w:rsidRPr="0054305D"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54305D">
              <w:rPr>
                <w:rFonts w:ascii="Times New Roman" w:eastAsia="Times New Roman" w:hAnsi="Times New Roman" w:cs="Times New Roman"/>
                <w:kern w:val="3"/>
                <w:sz w:val="24"/>
                <w:szCs w:val="24"/>
                <w:lang w:eastAsia="ru-RU"/>
              </w:rPr>
              <w:t>2</w:t>
            </w:r>
          </w:p>
        </w:tc>
        <w:tc>
          <w:tcPr>
            <w:tcW w:w="850" w:type="dxa"/>
            <w:tcBorders>
              <w:top w:val="single" w:sz="4" w:space="0" w:color="00000A"/>
              <w:left w:val="single" w:sz="4" w:space="0" w:color="00000A"/>
              <w:bottom w:val="nil"/>
              <w:right w:val="single" w:sz="4" w:space="0" w:color="00000A"/>
            </w:tcBorders>
            <w:tcMar>
              <w:top w:w="0" w:type="dxa"/>
              <w:left w:w="108" w:type="dxa"/>
              <w:bottom w:w="0" w:type="dxa"/>
              <w:right w:w="108" w:type="dxa"/>
            </w:tcMar>
            <w:vAlign w:val="center"/>
            <w:hideMark/>
          </w:tcPr>
          <w:p w14:paraId="60809B68" w14:textId="77777777" w:rsidR="009B00B5" w:rsidRPr="0054305D"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54305D">
              <w:rPr>
                <w:rFonts w:ascii="Times New Roman" w:eastAsia="Times New Roman" w:hAnsi="Times New Roman" w:cs="Times New Roman"/>
                <w:kern w:val="3"/>
                <w:sz w:val="24"/>
                <w:szCs w:val="24"/>
                <w:lang w:eastAsia="ru-RU"/>
              </w:rPr>
              <w:t>2</w:t>
            </w:r>
          </w:p>
        </w:tc>
        <w:tc>
          <w:tcPr>
            <w:tcW w:w="709" w:type="dxa"/>
            <w:tcBorders>
              <w:top w:val="single" w:sz="4" w:space="0" w:color="00000A"/>
              <w:left w:val="single" w:sz="4" w:space="0" w:color="00000A"/>
              <w:bottom w:val="nil"/>
              <w:right w:val="single" w:sz="4" w:space="0" w:color="00000A"/>
            </w:tcBorders>
            <w:shd w:val="clear" w:color="auto" w:fill="FFFFFF"/>
            <w:tcMar>
              <w:top w:w="0" w:type="dxa"/>
              <w:left w:w="108" w:type="dxa"/>
              <w:bottom w:w="0" w:type="dxa"/>
              <w:right w:w="108" w:type="dxa"/>
            </w:tcMar>
            <w:vAlign w:val="center"/>
            <w:hideMark/>
          </w:tcPr>
          <w:p w14:paraId="40D6D94C" w14:textId="77777777" w:rsidR="009B00B5" w:rsidRPr="00CB5210" w:rsidRDefault="00CB5210"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30</w:t>
            </w:r>
          </w:p>
        </w:tc>
        <w:tc>
          <w:tcPr>
            <w:tcW w:w="887" w:type="dxa"/>
            <w:tcBorders>
              <w:top w:val="single" w:sz="4" w:space="0" w:color="00000A"/>
              <w:left w:val="single" w:sz="4" w:space="0" w:color="00000A"/>
              <w:bottom w:val="nil"/>
              <w:right w:val="single" w:sz="4" w:space="0" w:color="00000A"/>
            </w:tcBorders>
            <w:shd w:val="clear" w:color="auto" w:fill="FFFFFF"/>
            <w:tcMar>
              <w:top w:w="0" w:type="dxa"/>
              <w:left w:w="108" w:type="dxa"/>
              <w:bottom w:w="0" w:type="dxa"/>
              <w:right w:w="108" w:type="dxa"/>
            </w:tcMar>
            <w:vAlign w:val="center"/>
            <w:hideMark/>
          </w:tcPr>
          <w:p w14:paraId="0D5AFD66" w14:textId="77777777" w:rsidR="009B00B5" w:rsidRPr="0054305D" w:rsidRDefault="00CB5210"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34</w:t>
            </w:r>
          </w:p>
        </w:tc>
        <w:tc>
          <w:tcPr>
            <w:tcW w:w="1576" w:type="dxa"/>
            <w:tcBorders>
              <w:top w:val="single" w:sz="4" w:space="0" w:color="00000A"/>
              <w:left w:val="single" w:sz="4" w:space="0" w:color="00000A"/>
              <w:bottom w:val="nil"/>
              <w:right w:val="single" w:sz="4" w:space="0" w:color="00000A"/>
            </w:tcBorders>
            <w:shd w:val="clear" w:color="auto" w:fill="FFFFFF"/>
            <w:hideMark/>
          </w:tcPr>
          <w:p w14:paraId="76B7DBC9" w14:textId="77777777" w:rsidR="009B00B5" w:rsidRPr="00C10248" w:rsidRDefault="00CB5210" w:rsidP="00CB5210">
            <w:pPr>
              <w:suppressAutoHyphens/>
              <w:autoSpaceDN w:val="0"/>
              <w:spacing w:after="0" w:line="240" w:lineRule="auto"/>
              <w:jc w:val="center"/>
              <w:textAlignment w:val="baseline"/>
              <w:rPr>
                <w:rFonts w:ascii="Times New Roman" w:eastAsia="Times New Roman" w:hAnsi="Times New Roman" w:cs="Times New Roman"/>
                <w:kern w:val="3"/>
                <w:sz w:val="24"/>
                <w:szCs w:val="24"/>
                <w:highlight w:val="yellow"/>
                <w:lang w:eastAsia="ru-RU"/>
              </w:rPr>
            </w:pPr>
            <w:r>
              <w:rPr>
                <w:rFonts w:ascii="Times New Roman" w:eastAsia="Times New Roman" w:hAnsi="Times New Roman" w:cs="Times New Roman"/>
                <w:kern w:val="3"/>
                <w:sz w:val="24"/>
                <w:szCs w:val="24"/>
                <w:lang w:eastAsia="ru-RU"/>
              </w:rPr>
              <w:t>Реферат</w:t>
            </w:r>
          </w:p>
        </w:tc>
      </w:tr>
      <w:tr w:rsidR="009B00B5" w:rsidRPr="009B00B5" w14:paraId="6B6C5247" w14:textId="77777777" w:rsidTr="00392350">
        <w:trPr>
          <w:trHeight w:val="18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396366DF" w14:textId="46928E83" w:rsidR="009B00B5" w:rsidRPr="00CB5210"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p>
        </w:tc>
        <w:tc>
          <w:tcPr>
            <w:tcW w:w="447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356E3CE6" w14:textId="77777777" w:rsidR="009B00B5" w:rsidRPr="00CB5210" w:rsidRDefault="009B00B5" w:rsidP="009B00B5">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CB5210">
              <w:rPr>
                <w:rFonts w:ascii="Times New Roman" w:eastAsia="Times New Roman" w:hAnsi="Times New Roman" w:cs="Times New Roman"/>
                <w:kern w:val="3"/>
                <w:sz w:val="24"/>
                <w:szCs w:val="24"/>
                <w:lang w:eastAsia="ru-RU"/>
              </w:rPr>
              <w:t>Экзамен</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1230CC2" w14:textId="77777777" w:rsidR="009B00B5" w:rsidRPr="00CB5210"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CB5210">
              <w:rPr>
                <w:rFonts w:ascii="Times New Roman" w:eastAsia="Times New Roman" w:hAnsi="Times New Roman" w:cs="Times New Roman"/>
                <w:kern w:val="3"/>
                <w:sz w:val="24"/>
                <w:szCs w:val="24"/>
                <w:lang w:eastAsia="ru-RU"/>
              </w:rPr>
              <w:t>-</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8AD5A14" w14:textId="77777777" w:rsidR="009B00B5" w:rsidRPr="00CB5210"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CB5210">
              <w:rPr>
                <w:rFonts w:ascii="Times New Roman" w:eastAsia="Times New Roman" w:hAnsi="Times New Roman" w:cs="Times New Roman"/>
                <w:kern w:val="3"/>
                <w:sz w:val="24"/>
                <w:szCs w:val="24"/>
                <w:lang w:eastAsia="ru-RU"/>
              </w:rPr>
              <w:t>-</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4D655E72" w14:textId="77777777" w:rsidR="009B00B5" w:rsidRPr="00CB5210" w:rsidRDefault="00CB5210" w:rsidP="00CB5210">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CB5210">
              <w:rPr>
                <w:rFonts w:ascii="Times New Roman" w:eastAsia="Times New Roman" w:hAnsi="Times New Roman" w:cs="Times New Roman"/>
                <w:kern w:val="3"/>
                <w:sz w:val="24"/>
                <w:szCs w:val="20"/>
                <w:lang w:eastAsia="ru-RU"/>
              </w:rPr>
              <w:t>36</w:t>
            </w:r>
          </w:p>
        </w:tc>
        <w:tc>
          <w:tcPr>
            <w:tcW w:w="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44E5298F" w14:textId="77777777" w:rsidR="009B00B5" w:rsidRPr="00CB5210"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CB5210">
              <w:rPr>
                <w:rFonts w:ascii="Times New Roman" w:eastAsia="Times New Roman" w:hAnsi="Times New Roman" w:cs="Times New Roman"/>
                <w:kern w:val="3"/>
                <w:sz w:val="24"/>
                <w:szCs w:val="20"/>
                <w:lang w:eastAsia="ru-RU"/>
              </w:rPr>
              <w:t>36</w:t>
            </w:r>
          </w:p>
        </w:tc>
        <w:tc>
          <w:tcPr>
            <w:tcW w:w="1576" w:type="dxa"/>
            <w:tcBorders>
              <w:top w:val="single" w:sz="4" w:space="0" w:color="00000A"/>
              <w:left w:val="single" w:sz="4" w:space="0" w:color="00000A"/>
              <w:bottom w:val="single" w:sz="4" w:space="0" w:color="00000A"/>
              <w:right w:val="single" w:sz="4" w:space="0" w:color="00000A"/>
            </w:tcBorders>
            <w:shd w:val="clear" w:color="auto" w:fill="FFFFFF"/>
          </w:tcPr>
          <w:p w14:paraId="26782D3D" w14:textId="77777777" w:rsidR="009B00B5" w:rsidRPr="009B00B5" w:rsidRDefault="00C10248"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CB5210">
              <w:rPr>
                <w:rFonts w:ascii="Times New Roman" w:eastAsia="Times New Roman" w:hAnsi="Times New Roman" w:cs="Times New Roman"/>
                <w:kern w:val="3"/>
                <w:sz w:val="24"/>
                <w:szCs w:val="20"/>
                <w:lang w:eastAsia="ru-RU"/>
              </w:rPr>
              <w:t>Вопросы к кандидатскому экзамену</w:t>
            </w:r>
          </w:p>
        </w:tc>
      </w:tr>
      <w:tr w:rsidR="009B00B5" w:rsidRPr="009B00B5" w14:paraId="5D160F74" w14:textId="77777777" w:rsidTr="00392350">
        <w:trPr>
          <w:trHeight w:val="141"/>
          <w:jc w:val="center"/>
        </w:trPr>
        <w:tc>
          <w:tcPr>
            <w:tcW w:w="5032"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59D54D2" w14:textId="77777777" w:rsidR="009B00B5" w:rsidRPr="009B00B5" w:rsidRDefault="009B00B5" w:rsidP="009B00B5">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Итого:</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FCBCCD6"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12</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87E11B2"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12</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1779BF7F" w14:textId="77777777" w:rsidR="009B00B5" w:rsidRPr="009B00B5" w:rsidRDefault="001E14CA"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8</w:t>
            </w:r>
            <w:r w:rsidR="00CB5210">
              <w:rPr>
                <w:rFonts w:ascii="Times New Roman" w:eastAsia="Times New Roman" w:hAnsi="Times New Roman" w:cs="Times New Roman"/>
                <w:kern w:val="3"/>
                <w:sz w:val="24"/>
                <w:szCs w:val="24"/>
                <w:lang w:eastAsia="ru-RU"/>
              </w:rPr>
              <w:t>4</w:t>
            </w:r>
          </w:p>
        </w:tc>
        <w:tc>
          <w:tcPr>
            <w:tcW w:w="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34B418EB"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108</w:t>
            </w:r>
          </w:p>
        </w:tc>
        <w:tc>
          <w:tcPr>
            <w:tcW w:w="1576" w:type="dxa"/>
            <w:tcBorders>
              <w:top w:val="single" w:sz="4" w:space="0" w:color="00000A"/>
              <w:left w:val="single" w:sz="4" w:space="0" w:color="00000A"/>
              <w:bottom w:val="single" w:sz="4" w:space="0" w:color="00000A"/>
              <w:right w:val="single" w:sz="4" w:space="0" w:color="00000A"/>
            </w:tcBorders>
            <w:shd w:val="clear" w:color="auto" w:fill="FFFFFF"/>
          </w:tcPr>
          <w:p w14:paraId="7C2CC888"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highlight w:val="red"/>
                <w:lang w:eastAsia="ru-RU"/>
              </w:rPr>
            </w:pPr>
          </w:p>
        </w:tc>
      </w:tr>
    </w:tbl>
    <w:p w14:paraId="325BAD55"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p w14:paraId="021567B4" w14:textId="77777777" w:rsidR="009B00B5" w:rsidRPr="009B00B5" w:rsidRDefault="009B00B5" w:rsidP="002A49B2">
      <w:pPr>
        <w:suppressAutoHyphens/>
        <w:autoSpaceDN w:val="0"/>
        <w:spacing w:after="0" w:line="360" w:lineRule="auto"/>
        <w:ind w:firstLine="426"/>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5.2. Содержание дисциплины.</w:t>
      </w:r>
    </w:p>
    <w:p w14:paraId="0A38255B" w14:textId="77777777" w:rsidR="009B00B5" w:rsidRPr="009B00B5" w:rsidRDefault="009B00B5" w:rsidP="002A49B2">
      <w:pPr>
        <w:tabs>
          <w:tab w:val="num" w:pos="0"/>
          <w:tab w:val="left" w:pos="567"/>
        </w:tabs>
        <w:spacing w:after="0" w:line="360" w:lineRule="auto"/>
        <w:ind w:firstLine="426"/>
        <w:rPr>
          <w:rFonts w:ascii="Times New Roman" w:eastAsia="Times New Roman" w:hAnsi="Times New Roman" w:cs="Times New Roman"/>
          <w:sz w:val="24"/>
          <w:szCs w:val="24"/>
        </w:rPr>
      </w:pPr>
      <w:r w:rsidRPr="009B00B5">
        <w:rPr>
          <w:rFonts w:ascii="Times New Roman" w:eastAsia="Times New Roman" w:hAnsi="Times New Roman" w:cs="Times New Roman"/>
          <w:kern w:val="3"/>
          <w:sz w:val="24"/>
          <w:szCs w:val="24"/>
          <w:lang w:eastAsia="ru-RU"/>
        </w:rPr>
        <w:t>5.2.1. Содержание разделов дисциплины.</w:t>
      </w:r>
    </w:p>
    <w:p w14:paraId="26FDDA0C" w14:textId="77777777" w:rsidR="009B00B5" w:rsidRPr="009B00B5" w:rsidRDefault="009B00B5" w:rsidP="009B00B5">
      <w:pPr>
        <w:tabs>
          <w:tab w:val="num" w:pos="0"/>
          <w:tab w:val="left" w:pos="567"/>
        </w:tabs>
        <w:spacing w:after="0" w:line="240" w:lineRule="auto"/>
        <w:jc w:val="center"/>
        <w:rPr>
          <w:rFonts w:ascii="Times New Roman" w:eastAsia="Times New Roman" w:hAnsi="Times New Roman" w:cs="Times New Roman"/>
          <w:sz w:val="24"/>
          <w:szCs w:val="24"/>
        </w:rPr>
      </w:pPr>
    </w:p>
    <w:p w14:paraId="73A2BB7D" w14:textId="77777777" w:rsidR="009B00B5" w:rsidRPr="002A49B2" w:rsidRDefault="009B00B5" w:rsidP="000E0727">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9B00B5">
        <w:rPr>
          <w:rFonts w:ascii="Times New Roman" w:eastAsia="Times New Roman" w:hAnsi="Times New Roman" w:cs="Times New Roman"/>
          <w:b/>
          <w:bCs/>
          <w:iCs/>
          <w:sz w:val="24"/>
          <w:szCs w:val="24"/>
          <w:lang w:eastAsia="ru-RU"/>
        </w:rPr>
        <w:t>Часть I. Общие проблемы истории и философии науки</w:t>
      </w:r>
    </w:p>
    <w:p w14:paraId="44FFA3C2" w14:textId="77777777" w:rsidR="009B00B5" w:rsidRPr="002A49B2" w:rsidRDefault="009B00B5" w:rsidP="000E07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
          <w:bCs/>
          <w:sz w:val="24"/>
          <w:szCs w:val="24"/>
          <w:lang w:eastAsia="ru-RU"/>
        </w:rPr>
        <w:t>Раздел 1.1. Наука в культуре современной цивилизации</w:t>
      </w:r>
    </w:p>
    <w:p w14:paraId="1E3A1695" w14:textId="2547F748" w:rsidR="009B00B5" w:rsidRPr="009B00B5" w:rsidRDefault="009B00B5" w:rsidP="002A49B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Тема 1. Предмет и основные концепции современной философии науки</w:t>
      </w:r>
      <w:r w:rsidR="003503B0">
        <w:rPr>
          <w:rFonts w:ascii="Times New Roman" w:eastAsia="Times New Roman" w:hAnsi="Times New Roman" w:cs="Times New Roman"/>
          <w:bCs/>
          <w:sz w:val="24"/>
          <w:szCs w:val="24"/>
          <w:lang w:eastAsia="ru-RU"/>
        </w:rPr>
        <w:t>.</w:t>
      </w:r>
    </w:p>
    <w:p w14:paraId="35810215" w14:textId="77777777" w:rsidR="009B00B5" w:rsidRPr="009B00B5" w:rsidRDefault="009B00B5" w:rsidP="009B00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Аспекты бытия науки (познавательный, социальный, культурный). Объект и предмет философии науки: философия науки как изучение общих закономерностей научного познания в его историческом развитии и изменяющемся социокультурном контексте. Логико-эпистемологический подход к исследованию науки. Позитивистская традиция в философии науки. Расширение поля философской проблематики в постпозитивистской философии науки. Концепции К. Поппера, И. Лакатоса, Т. Куна, П. Фейерабенда, М. </w:t>
      </w:r>
      <w:r w:rsidRPr="009B00B5">
        <w:rPr>
          <w:rFonts w:ascii="Times New Roman" w:eastAsia="Times New Roman" w:hAnsi="Times New Roman" w:cs="Times New Roman"/>
          <w:sz w:val="24"/>
          <w:szCs w:val="24"/>
          <w:lang w:eastAsia="ru-RU"/>
        </w:rPr>
        <w:lastRenderedPageBreak/>
        <w:t>Полани. Социологический и культурологический подходы к исследованию развитии науки. Проблема интернализма и экстернализма в понимании механизмов научной деятельности.</w:t>
      </w:r>
    </w:p>
    <w:p w14:paraId="3139C30F" w14:textId="54E63B1B" w:rsidR="009B00B5" w:rsidRPr="009B00B5" w:rsidRDefault="009B00B5" w:rsidP="009B00B5">
      <w:pPr>
        <w:spacing w:after="0"/>
        <w:ind w:firstLine="708"/>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Тема 2. Наука как форма знания</w:t>
      </w:r>
      <w:r w:rsidR="003503B0">
        <w:rPr>
          <w:rFonts w:ascii="Times New Roman" w:eastAsia="Times New Roman" w:hAnsi="Times New Roman" w:cs="Times New Roman"/>
          <w:bCs/>
          <w:sz w:val="24"/>
          <w:szCs w:val="24"/>
          <w:lang w:eastAsia="ru-RU"/>
        </w:rPr>
        <w:t>.</w:t>
      </w:r>
    </w:p>
    <w:p w14:paraId="0FFCF1B7"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Понятие знания. Классификация форм знания. Характеристика вненаучного знания и его форм. Научное знание как система. Основные особенности научного знания, или критерии научности. Соотношение науки и философии, науки и религии, науки и искусства, науки и обыденного знания. Структура научного познания, субъект науки и ее объект. Функции науки в развитии общества и решении глобальных проблем. Сциентизм и антисциентизм. Классификация наук. Проблема классификации наук. Классификации Аристотеля, Ф. Бэкона, Г. Гегеля, О. Конта, Ф. Энгельса. Общая классификация наук </w:t>
      </w:r>
    </w:p>
    <w:p w14:paraId="75D1B618" w14:textId="77777777" w:rsidR="009B00B5" w:rsidRPr="009B00B5" w:rsidRDefault="009B00B5" w:rsidP="009B00B5">
      <w:pPr>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Б. М. Кедрова.</w:t>
      </w:r>
    </w:p>
    <w:p w14:paraId="0943B4E7" w14:textId="77777777" w:rsidR="009B00B5" w:rsidRPr="009B00B5" w:rsidRDefault="009B00B5" w:rsidP="009B00B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57FB0E7" w14:textId="77777777" w:rsidR="009B00B5" w:rsidRPr="009B00B5" w:rsidRDefault="009B00B5" w:rsidP="009B00B5">
      <w:pPr>
        <w:spacing w:after="0" w:line="240" w:lineRule="auto"/>
        <w:jc w:val="center"/>
        <w:rPr>
          <w:rFonts w:ascii="Times New Roman" w:eastAsia="Times New Roman" w:hAnsi="Times New Roman" w:cs="Times New Roman"/>
          <w:sz w:val="24"/>
          <w:szCs w:val="24"/>
          <w:lang w:eastAsia="ru-RU"/>
        </w:rPr>
      </w:pPr>
      <w:r w:rsidRPr="009B00B5">
        <w:rPr>
          <w:rFonts w:ascii="Times New Roman" w:eastAsia="Times New Roman" w:hAnsi="Times New Roman" w:cs="Times New Roman"/>
          <w:b/>
          <w:sz w:val="24"/>
          <w:szCs w:val="24"/>
          <w:lang w:eastAsia="ru-RU"/>
        </w:rPr>
        <w:t>Раздел 1.2. Возникновение науки и основные стадии ее развития</w:t>
      </w:r>
    </w:p>
    <w:p w14:paraId="0EB23D20" w14:textId="1F764C42" w:rsidR="009B00B5" w:rsidRPr="009B00B5" w:rsidRDefault="009B00B5" w:rsidP="009B00B5">
      <w:pPr>
        <w:spacing w:after="0" w:line="240" w:lineRule="auto"/>
        <w:ind w:firstLine="708"/>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Генезис науки и проблема периодизации ее истории</w:t>
      </w:r>
      <w:r w:rsidR="003503B0">
        <w:rPr>
          <w:rFonts w:ascii="Times New Roman" w:eastAsia="Times New Roman" w:hAnsi="Times New Roman" w:cs="Times New Roman"/>
          <w:sz w:val="24"/>
          <w:szCs w:val="24"/>
          <w:lang w:eastAsia="ru-RU"/>
        </w:rPr>
        <w:t>.</w:t>
      </w:r>
    </w:p>
    <w:p w14:paraId="66DFB8BC"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Основные подходы в понимании генезиса науки в истории и философии науки: экстернализм и интернализм. Варианты периодизации науки. Периодизация науки по В.С. Степину. </w:t>
      </w:r>
    </w:p>
    <w:p w14:paraId="2FBEE268" w14:textId="18584477" w:rsidR="009B00B5" w:rsidRPr="009B00B5" w:rsidRDefault="009B00B5" w:rsidP="009B00B5">
      <w:pPr>
        <w:spacing w:after="0" w:line="240" w:lineRule="auto"/>
        <w:ind w:firstLine="708"/>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Основные стадии развития науки</w:t>
      </w:r>
      <w:r w:rsidR="003503B0">
        <w:rPr>
          <w:rFonts w:ascii="Times New Roman" w:eastAsia="Times New Roman" w:hAnsi="Times New Roman" w:cs="Times New Roman"/>
          <w:sz w:val="24"/>
          <w:szCs w:val="24"/>
          <w:lang w:eastAsia="ru-RU"/>
        </w:rPr>
        <w:t>.</w:t>
      </w:r>
    </w:p>
    <w:p w14:paraId="49008F04"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Преднаука. Культура античного полиса и зарождение научных знаний. Наука в условиях европейского Средневековья. Первая научная революция и формирование научного типа рациональности. Возникновение классической науки в Новое время. Вторая научная революция и изменения в типе рациональности. Переход к дисциплинарно оформленной науке. Диалектизация науки. Третья научная революция и формирование нового типа рациональности. Появление неклассической науки. Четвертая научная революция. Постнеклассическая модель науки. Синергетика. Глобальный эволюционизм. Антропный принцип. Актуальные проблемы и направления науки </w:t>
      </w:r>
      <w:r w:rsidRPr="009B00B5">
        <w:rPr>
          <w:rFonts w:ascii="Times New Roman" w:eastAsia="Times New Roman" w:hAnsi="Times New Roman" w:cs="Times New Roman"/>
          <w:sz w:val="24"/>
          <w:szCs w:val="24"/>
          <w:lang w:val="en-US" w:eastAsia="ru-RU"/>
        </w:rPr>
        <w:t>XXI</w:t>
      </w:r>
      <w:r w:rsidRPr="009B00B5">
        <w:rPr>
          <w:rFonts w:ascii="Times New Roman" w:eastAsia="Times New Roman" w:hAnsi="Times New Roman" w:cs="Times New Roman"/>
          <w:sz w:val="24"/>
          <w:szCs w:val="24"/>
          <w:lang w:eastAsia="ru-RU"/>
        </w:rPr>
        <w:t xml:space="preserve"> века.</w:t>
      </w:r>
    </w:p>
    <w:p w14:paraId="357B6120" w14:textId="77777777" w:rsidR="009B00B5" w:rsidRPr="009B00B5" w:rsidRDefault="009B00B5" w:rsidP="009B00B5">
      <w:pPr>
        <w:spacing w:after="0" w:line="240" w:lineRule="auto"/>
        <w:jc w:val="center"/>
        <w:rPr>
          <w:rFonts w:ascii="Times New Roman" w:eastAsia="Times New Roman" w:hAnsi="Times New Roman" w:cs="Times New Roman"/>
          <w:sz w:val="24"/>
          <w:szCs w:val="24"/>
          <w:lang w:eastAsia="ru-RU"/>
        </w:rPr>
      </w:pPr>
    </w:p>
    <w:p w14:paraId="5949C5D7" w14:textId="77777777" w:rsidR="009B00B5" w:rsidRPr="002A49B2" w:rsidRDefault="009B00B5" w:rsidP="009B00B5">
      <w:pPr>
        <w:spacing w:after="0" w:line="240" w:lineRule="auto"/>
        <w:jc w:val="center"/>
        <w:rPr>
          <w:rFonts w:ascii="Times New Roman" w:eastAsia="Times New Roman" w:hAnsi="Times New Roman" w:cs="Times New Roman"/>
          <w:sz w:val="24"/>
          <w:szCs w:val="24"/>
          <w:lang w:eastAsia="ru-RU"/>
        </w:rPr>
      </w:pPr>
      <w:r w:rsidRPr="009B00B5">
        <w:rPr>
          <w:rFonts w:ascii="Times New Roman" w:eastAsia="Times New Roman" w:hAnsi="Times New Roman" w:cs="Times New Roman"/>
          <w:b/>
          <w:sz w:val="24"/>
          <w:szCs w:val="24"/>
          <w:lang w:eastAsia="ru-RU"/>
        </w:rPr>
        <w:t>Раздел 1.3. Структура и методология научного познания</w:t>
      </w:r>
    </w:p>
    <w:p w14:paraId="7E37B24D" w14:textId="0D473D75" w:rsidR="009B00B5" w:rsidRPr="009B00B5" w:rsidRDefault="009B00B5" w:rsidP="009B00B5">
      <w:pPr>
        <w:spacing w:after="0" w:line="240" w:lineRule="auto"/>
        <w:ind w:firstLine="708"/>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Структура научного познания</w:t>
      </w:r>
      <w:r w:rsidR="003503B0">
        <w:rPr>
          <w:rFonts w:ascii="Times New Roman" w:eastAsia="Times New Roman" w:hAnsi="Times New Roman" w:cs="Times New Roman"/>
          <w:sz w:val="24"/>
          <w:szCs w:val="24"/>
          <w:lang w:eastAsia="ru-RU"/>
        </w:rPr>
        <w:t>.</w:t>
      </w:r>
    </w:p>
    <w:p w14:paraId="39C03513" w14:textId="77777777" w:rsidR="009B00B5" w:rsidRPr="009B00B5" w:rsidRDefault="009B00B5" w:rsidP="009B00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Научное знание как сложная развивающаяся система. Многообразие типов научного знания. Эмпирический и теоретический уровни научного познания, критерии их различения. Единство эмпирического и теоретического уровней научного познания. Понятие метода и методологии. Особенности эмпирического и теоретического языка науки.</w:t>
      </w:r>
    </w:p>
    <w:p w14:paraId="1DC0F28C" w14:textId="010D7C23" w:rsidR="009B00B5" w:rsidRPr="009B00B5" w:rsidRDefault="009B00B5" w:rsidP="009B00B5">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Эмпирическое познание</w:t>
      </w:r>
      <w:r w:rsidR="003503B0">
        <w:rPr>
          <w:rFonts w:ascii="Times New Roman" w:eastAsia="Times New Roman" w:hAnsi="Times New Roman" w:cs="Times New Roman"/>
          <w:sz w:val="24"/>
          <w:szCs w:val="24"/>
          <w:lang w:eastAsia="ru-RU"/>
        </w:rPr>
        <w:t>.</w:t>
      </w:r>
    </w:p>
    <w:p w14:paraId="0E2593C5" w14:textId="77777777" w:rsidR="009B00B5" w:rsidRPr="009B00B5" w:rsidRDefault="009B00B5" w:rsidP="009B00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Характерные признаки эмпирического познания, его структура. Понятие «научного факта», процедуры его формирования, проблема теоретической нагруженности факта, роль в научном познании. Методы эмпирического познания (наблюдение, измерение, описание, сравнение, эксперимент), их характеристика. Обобщение и обработка эмпирических данных.</w:t>
      </w:r>
    </w:p>
    <w:p w14:paraId="52A294CD" w14:textId="7D5FFAE4" w:rsidR="009B00B5" w:rsidRPr="009B00B5" w:rsidRDefault="009B00B5" w:rsidP="009B00B5">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Теоретическое познание, его специфика и структура</w:t>
      </w:r>
      <w:r w:rsidR="003503B0">
        <w:rPr>
          <w:rFonts w:ascii="Times New Roman" w:eastAsia="Times New Roman" w:hAnsi="Times New Roman" w:cs="Times New Roman"/>
          <w:sz w:val="24"/>
          <w:szCs w:val="24"/>
          <w:lang w:eastAsia="ru-RU"/>
        </w:rPr>
        <w:t>.</w:t>
      </w:r>
    </w:p>
    <w:p w14:paraId="42336B11" w14:textId="77777777" w:rsidR="009B00B5" w:rsidRDefault="009B00B5" w:rsidP="009B00B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B00B5">
        <w:rPr>
          <w:rFonts w:ascii="Times New Roman" w:eastAsia="Times New Roman" w:hAnsi="Times New Roman" w:cs="Times New Roman"/>
          <w:sz w:val="24"/>
          <w:szCs w:val="24"/>
          <w:lang w:eastAsia="ru-RU"/>
        </w:rPr>
        <w:t xml:space="preserve">Структура теоретического познания. Научная проблема и проблемная ситуация. Гипотеза, классификация гипотез. Условия, которым должна отвечать гипотеза как форма теоретического познания. Роль гипотезы в научном познании. Теория как компонент теоретического познания. Многообразие видов теории, их классификация. Критерии, которым должна соответствовать теория. Функции теории. Закон как ключевой момент теории.  Виды законов. Признаки односторонней (ошибочной) трактовки закона. Методы теоретического познания (формализация, аксиоматический метод, гипотетико-дедуктивный метод, восхождение от абстрактного к конкретному). Общелогические </w:t>
      </w:r>
      <w:r w:rsidRPr="00780893">
        <w:rPr>
          <w:rFonts w:ascii="Times New Roman" w:eastAsia="Times New Roman" w:hAnsi="Times New Roman" w:cs="Times New Roman"/>
          <w:sz w:val="24"/>
          <w:szCs w:val="24"/>
          <w:lang w:eastAsia="ru-RU"/>
        </w:rPr>
        <w:t xml:space="preserve">методы и приемы исследования (анализ и синтез, абстракция, идеализация, обобщение, </w:t>
      </w:r>
      <w:r w:rsidRPr="00780893">
        <w:rPr>
          <w:rFonts w:ascii="Times New Roman" w:eastAsia="Times New Roman" w:hAnsi="Times New Roman" w:cs="Times New Roman"/>
          <w:color w:val="000000" w:themeColor="text1"/>
          <w:sz w:val="24"/>
          <w:szCs w:val="24"/>
          <w:lang w:eastAsia="ru-RU"/>
        </w:rPr>
        <w:t>индукция и дедукция, аналогия, моделирование, системный подход).</w:t>
      </w:r>
    </w:p>
    <w:p w14:paraId="499F48E9" w14:textId="6628F52A" w:rsidR="009B00B5" w:rsidRPr="00780893" w:rsidRDefault="009B00B5" w:rsidP="009B00B5">
      <w:pPr>
        <w:autoSpaceDE w:val="0"/>
        <w:autoSpaceDN w:val="0"/>
        <w:adjustRightInd w:val="0"/>
        <w:spacing w:after="0" w:line="240" w:lineRule="auto"/>
        <w:ind w:firstLine="708"/>
        <w:rPr>
          <w:rFonts w:ascii="Times New Roman" w:eastAsia="Times New Roman" w:hAnsi="Times New Roman" w:cs="Times New Roman"/>
          <w:color w:val="000000" w:themeColor="text1"/>
          <w:sz w:val="24"/>
          <w:szCs w:val="24"/>
          <w:lang w:eastAsia="ru-RU"/>
        </w:rPr>
      </w:pPr>
      <w:r w:rsidRPr="00780893">
        <w:rPr>
          <w:rFonts w:ascii="Times New Roman" w:eastAsia="Times New Roman" w:hAnsi="Times New Roman" w:cs="Times New Roman"/>
          <w:color w:val="000000" w:themeColor="text1"/>
          <w:sz w:val="24"/>
          <w:szCs w:val="24"/>
          <w:lang w:eastAsia="ru-RU"/>
        </w:rPr>
        <w:t>Тема 4. Основания науки</w:t>
      </w:r>
      <w:r w:rsidR="003503B0">
        <w:rPr>
          <w:rFonts w:ascii="Times New Roman" w:eastAsia="Times New Roman" w:hAnsi="Times New Roman" w:cs="Times New Roman"/>
          <w:color w:val="000000" w:themeColor="text1"/>
          <w:sz w:val="24"/>
          <w:szCs w:val="24"/>
          <w:lang w:eastAsia="ru-RU"/>
        </w:rPr>
        <w:t>.</w:t>
      </w:r>
    </w:p>
    <w:p w14:paraId="7EBCF566" w14:textId="77777777" w:rsidR="009B00B5" w:rsidRPr="002A49B2"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780893">
        <w:rPr>
          <w:rFonts w:ascii="Times New Roman" w:eastAsia="Times New Roman" w:hAnsi="Times New Roman" w:cs="Times New Roman"/>
          <w:sz w:val="24"/>
          <w:szCs w:val="24"/>
          <w:lang w:eastAsia="ru-RU"/>
        </w:rPr>
        <w:lastRenderedPageBreak/>
        <w:t>Структура и виды оснований</w:t>
      </w:r>
      <w:r w:rsidRPr="009B00B5">
        <w:rPr>
          <w:rFonts w:ascii="Times New Roman" w:eastAsia="Times New Roman" w:hAnsi="Times New Roman" w:cs="Times New Roman"/>
          <w:sz w:val="24"/>
          <w:szCs w:val="24"/>
          <w:lang w:eastAsia="ru-RU"/>
        </w:rPr>
        <w:t xml:space="preserve"> науки. Определение идеалов и норм научного познания, их социокультурная детерминированность. Понятие «философских оснований» науки. Функции философии в развитии научного знания. Научная картина мира, ее исторические формы. Функции научной картины мира.</w:t>
      </w:r>
    </w:p>
    <w:p w14:paraId="321F3355" w14:textId="77777777" w:rsidR="009B00B5" w:rsidRPr="009B00B5" w:rsidRDefault="009B00B5" w:rsidP="009B00B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200FF4B" w14:textId="77777777" w:rsidR="009B00B5" w:rsidRPr="002A49B2" w:rsidRDefault="009B00B5" w:rsidP="009B00B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00B5">
        <w:rPr>
          <w:rFonts w:ascii="Times New Roman" w:eastAsia="Times New Roman" w:hAnsi="Times New Roman" w:cs="Times New Roman"/>
          <w:b/>
          <w:sz w:val="24"/>
          <w:szCs w:val="24"/>
          <w:lang w:eastAsia="ru-RU"/>
        </w:rPr>
        <w:t>Раздел 1.4. Динамика науки. Научные традиции и научные революции</w:t>
      </w:r>
    </w:p>
    <w:p w14:paraId="2B4EE206" w14:textId="444F3AA1" w:rsidR="009B00B5" w:rsidRPr="009B00B5" w:rsidRDefault="009B00B5" w:rsidP="009B00B5">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Модели роста науки в философии науки 20 века</w:t>
      </w:r>
      <w:r w:rsidR="003503B0">
        <w:rPr>
          <w:rFonts w:ascii="Times New Roman" w:eastAsia="Times New Roman" w:hAnsi="Times New Roman" w:cs="Times New Roman"/>
          <w:sz w:val="24"/>
          <w:szCs w:val="24"/>
          <w:lang w:eastAsia="ru-RU"/>
        </w:rPr>
        <w:t>.</w:t>
      </w:r>
    </w:p>
    <w:p w14:paraId="0C41CABD" w14:textId="77777777" w:rsidR="009B00B5" w:rsidRPr="009B00B5" w:rsidRDefault="009B00B5" w:rsidP="009B00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Проблема роста и развития знания в современной западной философии. Модель развития научного знания К. Поппера. Модель развития научного процесса Т. Куна («нормальная наука» и «научная революция»). Эволюционистская программа С. Тулмина. Концепции развития научного знания И. Лакатоса, П. Фейерабенда. Синергетический подход как новое направление эволюционной эпистемологии. Два подхода к анализу динамики науки: кумулятивизм и антикумулятивизм. </w:t>
      </w:r>
    </w:p>
    <w:p w14:paraId="530B5DDF" w14:textId="2E8903B6" w:rsidR="009B00B5" w:rsidRPr="009B00B5" w:rsidRDefault="009B00B5" w:rsidP="009B00B5">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Научные традиции и научные революции</w:t>
      </w:r>
      <w:r w:rsidR="003503B0">
        <w:rPr>
          <w:rFonts w:ascii="Times New Roman" w:eastAsia="Times New Roman" w:hAnsi="Times New Roman" w:cs="Times New Roman"/>
          <w:sz w:val="24"/>
          <w:szCs w:val="24"/>
          <w:lang w:eastAsia="ru-RU"/>
        </w:rPr>
        <w:t>.</w:t>
      </w:r>
    </w:p>
    <w:p w14:paraId="761D0A1A" w14:textId="77777777" w:rsidR="009B00B5" w:rsidRPr="009B00B5" w:rsidRDefault="009B00B5" w:rsidP="009B00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Теория Т. Куна о научной традиции, ее роли в развитии науки. Научные революции как перестройка оснований науки. Внутридисциплинарные механизмы научных революций. Социокультурные предпосылки глобальных научных революций. Научные революции как точки бифуркации в развитии научного знания. </w:t>
      </w:r>
    </w:p>
    <w:p w14:paraId="53197C55" w14:textId="77777777" w:rsidR="009B00B5" w:rsidRPr="009B00B5" w:rsidRDefault="009B00B5" w:rsidP="009B00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Проблема потенциально возможных историй науки. Глобальные революции и смена типов научной рациональности: классическая, неклассическая, постнеклассическая наука.</w:t>
      </w:r>
    </w:p>
    <w:p w14:paraId="13C3B082" w14:textId="5960330F" w:rsidR="009B00B5" w:rsidRPr="009B00B5" w:rsidRDefault="009B00B5" w:rsidP="009B00B5">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Особенности современного этапа развития науки</w:t>
      </w:r>
      <w:r w:rsidR="003503B0">
        <w:rPr>
          <w:rFonts w:ascii="Times New Roman" w:eastAsia="Times New Roman" w:hAnsi="Times New Roman" w:cs="Times New Roman"/>
          <w:sz w:val="24"/>
          <w:szCs w:val="24"/>
          <w:lang w:eastAsia="ru-RU"/>
        </w:rPr>
        <w:t>.</w:t>
      </w:r>
    </w:p>
    <w:p w14:paraId="555726B8" w14:textId="77777777" w:rsidR="009B00B5" w:rsidRPr="009B00B5" w:rsidRDefault="009B00B5" w:rsidP="009B00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Современные процессы дифференциации и интеграции науки. Дисциплинарные и проблемно-ориентированные исследования. Саморазвивающиеся синергетические системы и новые стратегии научного поиска. Глобальный эволюционизм и современная научная картина мира. Сближение идеалов естественнонаучного и социально-гуманитарного познания. Расширение этоса науки. Новые этические проблемы науки в конце XX столетия. Проблема гуманитарного контроля в науке и высоких технологиях. Экологическая и социально-гуманитарная экспертиза научно-технических проектов. Кризис идеала ценностно-нейтрального исследования и проблема идеалогизированной науки. Экологическая этика и ее философские основания. Философия русского космизма и учение В.И. Вернадского о биосфере, техносфере и ноосфере</w:t>
      </w:r>
      <w:r w:rsidRPr="009B00B5">
        <w:rPr>
          <w:rFonts w:ascii="Times New Roman" w:eastAsia="Times New Roman" w:hAnsi="Times New Roman" w:cs="Times New Roman"/>
          <w:b/>
          <w:sz w:val="24"/>
          <w:szCs w:val="24"/>
          <w:lang w:eastAsia="ru-RU"/>
        </w:rPr>
        <w:t xml:space="preserve">. </w:t>
      </w:r>
      <w:r w:rsidRPr="009B00B5">
        <w:rPr>
          <w:rFonts w:ascii="Times New Roman" w:eastAsia="Times New Roman" w:hAnsi="Times New Roman" w:cs="Times New Roman"/>
          <w:sz w:val="24"/>
          <w:szCs w:val="24"/>
          <w:lang w:eastAsia="ru-RU"/>
        </w:rPr>
        <w:t>Возможности науки в преодолении кризисов.</w:t>
      </w:r>
    </w:p>
    <w:p w14:paraId="0B75433A" w14:textId="77777777" w:rsidR="009B00B5" w:rsidRPr="009B00B5" w:rsidRDefault="009B00B5" w:rsidP="009B00B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CA0CE81" w14:textId="77777777" w:rsidR="009B00B5" w:rsidRPr="009B00B5" w:rsidRDefault="009B00B5" w:rsidP="009B00B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00B5">
        <w:rPr>
          <w:rFonts w:ascii="Times New Roman" w:eastAsia="Times New Roman" w:hAnsi="Times New Roman" w:cs="Times New Roman"/>
          <w:b/>
          <w:sz w:val="24"/>
          <w:szCs w:val="24"/>
          <w:lang w:eastAsia="ru-RU"/>
        </w:rPr>
        <w:t>Раздел 1.5. Наука как социальный институт</w:t>
      </w:r>
    </w:p>
    <w:p w14:paraId="301EFAD0" w14:textId="77777777" w:rsidR="009B00B5" w:rsidRPr="009B00B5" w:rsidRDefault="009B00B5" w:rsidP="009B00B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1.Различные подходы к определению социального института науки.</w:t>
      </w:r>
    </w:p>
    <w:p w14:paraId="2F88D023" w14:textId="77777777" w:rsidR="009B00B5" w:rsidRDefault="009B00B5" w:rsidP="009B00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Историческое развитие институциональных форм научной деятельности. Научные сообщества и их исторические типы (республика ученых 17 века; научные сообщества эпохи дисциплинарно организованной науки; формирование междисциплинарных сообществ науки XX столетия). Научные школы. Подготовка научных кадров. Историческое развитие способов трансляции научных знаний (от рукописных изданий до современного компьютера). Компьютеризация науки и ее социальные последствия. Наука и экономика. Наука и власть. Проблема секретности и закрытости научных исследований. Проблема государственного регулирования науки.</w:t>
      </w:r>
    </w:p>
    <w:p w14:paraId="2EA588A3" w14:textId="77777777" w:rsidR="004A13AE" w:rsidRPr="009B00B5" w:rsidRDefault="004A13AE" w:rsidP="0047406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F77985A" w14:textId="77777777" w:rsidR="009B00B5" w:rsidRPr="009B00B5" w:rsidRDefault="009B00B5" w:rsidP="000E0727">
      <w:pPr>
        <w:tabs>
          <w:tab w:val="center" w:pos="4677"/>
          <w:tab w:val="right" w:pos="9355"/>
        </w:tabs>
        <w:spacing w:after="0" w:line="240" w:lineRule="auto"/>
        <w:jc w:val="center"/>
        <w:rPr>
          <w:rFonts w:ascii="Times New Roman" w:eastAsia="Times New Roman" w:hAnsi="Times New Roman" w:cs="Times New Roman"/>
          <w:spacing w:val="-20"/>
          <w:sz w:val="24"/>
          <w:szCs w:val="24"/>
          <w:lang w:eastAsia="ru-RU"/>
        </w:rPr>
      </w:pPr>
      <w:r w:rsidRPr="009B00B5">
        <w:rPr>
          <w:rFonts w:ascii="Times New Roman" w:eastAsia="Times New Roman" w:hAnsi="Times New Roman" w:cs="Times New Roman"/>
          <w:b/>
          <w:spacing w:val="-20"/>
          <w:sz w:val="24"/>
          <w:szCs w:val="24"/>
          <w:lang w:eastAsia="ru-RU"/>
        </w:rPr>
        <w:t xml:space="preserve">Часть </w:t>
      </w:r>
      <w:r w:rsidRPr="009B00B5">
        <w:rPr>
          <w:rFonts w:ascii="Times New Roman" w:eastAsia="Times New Roman" w:hAnsi="Times New Roman" w:cs="Times New Roman"/>
          <w:b/>
          <w:spacing w:val="-20"/>
          <w:sz w:val="24"/>
          <w:szCs w:val="24"/>
          <w:lang w:val="en-US" w:eastAsia="ru-RU"/>
        </w:rPr>
        <w:t>II</w:t>
      </w:r>
      <w:r w:rsidRPr="009B00B5">
        <w:rPr>
          <w:rFonts w:ascii="Times New Roman" w:eastAsia="Times New Roman" w:hAnsi="Times New Roman" w:cs="Times New Roman"/>
          <w:b/>
          <w:spacing w:val="-20"/>
          <w:sz w:val="24"/>
          <w:szCs w:val="24"/>
          <w:lang w:eastAsia="ru-RU"/>
        </w:rPr>
        <w:t>. Философия естественных наук и наук о Земле</w:t>
      </w:r>
    </w:p>
    <w:p w14:paraId="4A1C84F1" w14:textId="77777777" w:rsidR="009B00B5" w:rsidRPr="002A49B2" w:rsidRDefault="009B00B5" w:rsidP="000E0727">
      <w:pPr>
        <w:suppressAutoHyphens/>
        <w:spacing w:after="0" w:line="240" w:lineRule="auto"/>
        <w:jc w:val="center"/>
        <w:rPr>
          <w:rFonts w:ascii="Times New Roman" w:eastAsia="Times New Roman" w:hAnsi="Times New Roman" w:cs="Times New Roman"/>
          <w:sz w:val="24"/>
          <w:szCs w:val="24"/>
          <w:lang w:eastAsia="ru-RU"/>
        </w:rPr>
      </w:pPr>
      <w:r w:rsidRPr="009B00B5">
        <w:rPr>
          <w:rFonts w:ascii="Times New Roman" w:eastAsia="Times New Roman" w:hAnsi="Times New Roman" w:cs="Times New Roman"/>
          <w:b/>
          <w:sz w:val="24"/>
          <w:szCs w:val="24"/>
          <w:lang w:eastAsia="ru-RU"/>
        </w:rPr>
        <w:t>Раздел 2.1. Философские проблемы естественных наук и наук о Земле</w:t>
      </w:r>
    </w:p>
    <w:p w14:paraId="4324FFFF" w14:textId="5A93AD66" w:rsidR="009B00B5" w:rsidRPr="009B00B5" w:rsidRDefault="009B00B5" w:rsidP="009B00B5">
      <w:pPr>
        <w:suppressAutoHyphens/>
        <w:spacing w:after="0" w:line="240" w:lineRule="auto"/>
        <w:ind w:firstLine="708"/>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Философия физики и географии</w:t>
      </w:r>
      <w:r w:rsidR="003503B0">
        <w:rPr>
          <w:rFonts w:ascii="Times New Roman" w:eastAsia="Times New Roman" w:hAnsi="Times New Roman" w:cs="Times New Roman"/>
          <w:sz w:val="24"/>
          <w:szCs w:val="24"/>
          <w:lang w:eastAsia="ru-RU"/>
        </w:rPr>
        <w:t>.</w:t>
      </w:r>
    </w:p>
    <w:p w14:paraId="7D7DA96F" w14:textId="77777777" w:rsidR="009B00B5" w:rsidRPr="009B00B5" w:rsidRDefault="009B00B5" w:rsidP="0046346F">
      <w:pPr>
        <w:suppressAutoHyphens/>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Проблема предмета физики. Физика как фундамент естествознания. Онтологический статус физической картины мира. Специфика методов физического познания. Эволюция физической картины мира и изменение онтологии физического знания. Механическая, электромагнитная и современная квантово-релятивистская картина мира как этапы развития физического познания. Частицы поля как фундаментальные абстракции </w:t>
      </w:r>
      <w:r w:rsidRPr="009B00B5">
        <w:rPr>
          <w:rFonts w:ascii="Times New Roman" w:eastAsia="Times New Roman" w:hAnsi="Times New Roman" w:cs="Times New Roman"/>
          <w:sz w:val="24"/>
          <w:szCs w:val="24"/>
          <w:lang w:eastAsia="ru-RU"/>
        </w:rPr>
        <w:lastRenderedPageBreak/>
        <w:t>современной физической картины мира и проблема их онтологического статуса. Элементарные частицы и проблема их классификации. Проблема физического вакуума и поиск новой онтологии. Типы взаимодействий в физике. Природа взаимодействий. Поиск единой теории физического взаимодействия. Теория струн и «теория всего» и проблема их обоснования. Физика и современная космология. Проблема пространства и времени в классической механике принцип относительности Галилея. Специальная теория относительности А. Энштейна и релятивистская концепция пространства-времени. Общая теория относительности А. Энштейна и проблема соотношения пространственно-временного континуума и гравитационного поля. Пространство-время в вакууме. Концепция геометризации физики на современном этапе. Топологические свойства пространства-времени и фундаментальные физические взаимодействия. Концепция детерминизма и ее роль в физическом познании. Физические законы. Закон сохранения, его научное и философское значение, вариационные принципы и телеологическая проблема. Концепция цели в кибернетике и синергетике. Второе начало термодинамики и проблема направленности мирового процесса. Термодинамика открытых неравновесных систем И. Пригожина. Синергетика как общая теория самоорганизации. Проблема соотношения эмпирического и теоретического уровней научного знания в современной физике. Роль математики в развитии физики. Компьютеризация исследовательских процессов в физике. Информация и энтропия. Философия и физика.</w:t>
      </w:r>
    </w:p>
    <w:p w14:paraId="58D9F252" w14:textId="77777777" w:rsidR="009B00B5" w:rsidRPr="009B00B5" w:rsidRDefault="009B00B5" w:rsidP="009B00B5">
      <w:pPr>
        <w:suppressAutoHyphens/>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Проблема географической реальности. Онтологический статус географических объектов и критерии реальности их существования. Зависимость этих критериев от применяемых познавательных средств. Место географии в генетической классификации наук. Место географии в классификации наук. Представления В. И. Вернадского о делении наук на естественные и гуманитарные в зависимости от метода исследования. Фундаментальные различия в характере закономерностей, формулируемых естественными и общественными науками, их преломление в географии. Антропоцентрический характер географического синтеза и проблемы страноведения. Значение междисциплинарных подходов при исследовании проблем, связанных с качеством окружающей среды, проблем обеспечения человечества продовольствием, минеральными и энергетическими ресурсами. Физико-географическое крыло географии и его предметная область: геоморфология, биогеография и география почв, ландшафтоведение. Синергетическая революция в современной науке и ее значение для географии.</w:t>
      </w:r>
    </w:p>
    <w:p w14:paraId="3C321C51" w14:textId="6E7011EC" w:rsidR="009B00B5" w:rsidRPr="009B00B5" w:rsidRDefault="009B00B5" w:rsidP="009B00B5">
      <w:pPr>
        <w:suppressAutoHyphens/>
        <w:spacing w:after="0" w:line="240" w:lineRule="auto"/>
        <w:ind w:firstLine="708"/>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Философские проблемы химии, биологии и экологии</w:t>
      </w:r>
      <w:r w:rsidR="003503B0">
        <w:rPr>
          <w:rFonts w:ascii="Times New Roman" w:eastAsia="Times New Roman" w:hAnsi="Times New Roman" w:cs="Times New Roman"/>
          <w:sz w:val="24"/>
          <w:szCs w:val="24"/>
          <w:lang w:eastAsia="ru-RU"/>
        </w:rPr>
        <w:t>.</w:t>
      </w:r>
    </w:p>
    <w:p w14:paraId="697511CF" w14:textId="77777777" w:rsidR="009B00B5" w:rsidRPr="009B00B5" w:rsidRDefault="009B00B5" w:rsidP="009B00B5">
      <w:pPr>
        <w:suppressAutoHyphens/>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Место химии в системе научного знания. Эксперимент и теория в химии. Критерий истины в химии. Философская оценка физических методов в химии. Особенности знакового моделирования в химии. Биология и философия: история взаимодействия. Особенности развития современного биологического познания и стиля мышления. Методологические проблемы формирования теоретической биологии как общей теории жизни. Этические аспекты биологии. Типы и формы революций в биологии. Гуманитарная ценность биологического знания. Специфика экспериментального познания в биологии. Проблема редукции в современной биологии. Мировоззренческие основы экзобиологии. Биология и глобальные проблемы современности. Революция в молекулярной биологии </w:t>
      </w:r>
      <w:r w:rsidRPr="009B00B5">
        <w:rPr>
          <w:rFonts w:ascii="Times New Roman" w:eastAsia="Times New Roman" w:hAnsi="Times New Roman" w:cs="Times New Roman"/>
          <w:sz w:val="24"/>
          <w:szCs w:val="24"/>
          <w:lang w:val="en-US" w:eastAsia="ru-RU"/>
        </w:rPr>
        <w:t>XX</w:t>
      </w:r>
      <w:r w:rsidRPr="009B00B5">
        <w:rPr>
          <w:rFonts w:ascii="Times New Roman" w:eastAsia="Times New Roman" w:hAnsi="Times New Roman" w:cs="Times New Roman"/>
          <w:sz w:val="24"/>
          <w:szCs w:val="24"/>
          <w:lang w:eastAsia="ru-RU"/>
        </w:rPr>
        <w:t xml:space="preserve"> века и генная инженерия. Учение В. И. Вернадского о биосфере и современная биосферология. Социобиология и теория генно-культурной коэволюции. Эволюционная этика. Евгеника и будущее человека. Понятие и законы глобальной экологии. Причины глобального экологического кризиса. Естественнонаучные основания концепции устойчивого развития человечества. Живая природа как самоценность. Принципы экологической этики и экологической эстетики. Проблема коэволюции человечества и биосферы. Принципы глобального эволюционизма. Антропный принцип в современной науке и философии. Будущее и идеал естествознания.</w:t>
      </w:r>
    </w:p>
    <w:p w14:paraId="4B392FDB" w14:textId="5C6C6BD7" w:rsidR="009B00B5" w:rsidRPr="009B00B5" w:rsidRDefault="009B00B5" w:rsidP="009B00B5">
      <w:pPr>
        <w:suppressAutoHyphens/>
        <w:spacing w:after="0" w:line="240" w:lineRule="auto"/>
        <w:ind w:firstLine="708"/>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Геология и экология.</w:t>
      </w:r>
      <w:r w:rsidRPr="009B00B5">
        <w:rPr>
          <w:rFonts w:ascii="Times New Roman" w:eastAsia="Times New Roman" w:hAnsi="Times New Roman" w:cs="Times New Roman"/>
          <w:i/>
          <w:sz w:val="24"/>
          <w:szCs w:val="24"/>
          <w:lang w:eastAsia="ru-RU"/>
        </w:rPr>
        <w:t xml:space="preserve"> </w:t>
      </w:r>
      <w:r w:rsidRPr="009B00B5">
        <w:rPr>
          <w:rFonts w:ascii="Times New Roman" w:eastAsia="Times New Roman" w:hAnsi="Times New Roman" w:cs="Times New Roman"/>
          <w:sz w:val="24"/>
          <w:szCs w:val="24"/>
          <w:lang w:eastAsia="ru-RU"/>
        </w:rPr>
        <w:t>Философские проблемы геологии</w:t>
      </w:r>
      <w:r w:rsidR="003503B0">
        <w:rPr>
          <w:rFonts w:ascii="Times New Roman" w:eastAsia="Times New Roman" w:hAnsi="Times New Roman" w:cs="Times New Roman"/>
          <w:sz w:val="24"/>
          <w:szCs w:val="24"/>
          <w:lang w:eastAsia="ru-RU"/>
        </w:rPr>
        <w:t>.</w:t>
      </w:r>
    </w:p>
    <w:p w14:paraId="6BEDAF7C" w14:textId="77777777" w:rsidR="009B00B5" w:rsidRPr="009B00B5" w:rsidRDefault="009B00B5" w:rsidP="009B00B5">
      <w:pPr>
        <w:suppressAutoHyphens/>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lastRenderedPageBreak/>
        <w:t>Различное понимание геологической среды и ее роли в жизни общества. Соотношение понятий «геологическая среда» и «географическая среда человеческого общества». Соотношении социосферы и экосферы. Объект и предмет геоэкологии. Геоэкология, ее содержание и логическая структура. Определение объекта и предмета экологической геологии. Экологические функции литосферы. Задачи экологической геологии.</w:t>
      </w:r>
    </w:p>
    <w:p w14:paraId="18721A77" w14:textId="77777777" w:rsidR="009B00B5" w:rsidRPr="009B00B5" w:rsidRDefault="009B00B5" w:rsidP="009B00B5">
      <w:pPr>
        <w:suppressAutoHyphens/>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Геологическая картина мира как отражение геологической реальности. Особенности исторического формирования картины геологической реальности. Становление представлений о системном характере объекта геологии. Место геологии в нелинейной генетической классификации наук. Ее соотношение с пограничными науками: физикой и химией, с одной стороны, и биологией, географией и социальными науками, с другой. Место геофизики и геохимии в составе геологических дисциплин. Определение места геологии в генетической классификации наук – методологическая основа обоснования самой геологии как науки, раскрытие закономерностей ее внутреннего деления, изучения соотношения законов и методов геологии с законами и методами пограничных наук. Проблема пространства и времени в геологии.</w:t>
      </w:r>
      <w:r w:rsidRPr="009B00B5">
        <w:rPr>
          <w:rFonts w:ascii="Times New Roman" w:eastAsia="Times New Roman" w:hAnsi="Times New Roman" w:cs="Times New Roman"/>
          <w:b/>
          <w:sz w:val="24"/>
          <w:szCs w:val="24"/>
          <w:lang w:eastAsia="ru-RU"/>
        </w:rPr>
        <w:t xml:space="preserve"> </w:t>
      </w:r>
      <w:r w:rsidRPr="009B00B5">
        <w:rPr>
          <w:rFonts w:ascii="Times New Roman" w:eastAsia="Times New Roman" w:hAnsi="Times New Roman" w:cs="Times New Roman"/>
          <w:sz w:val="24"/>
          <w:szCs w:val="24"/>
          <w:lang w:eastAsia="ru-RU"/>
        </w:rPr>
        <w:t>В. И. Вернадский о биосфере Земли.</w:t>
      </w:r>
    </w:p>
    <w:p w14:paraId="6C6E08CA" w14:textId="77777777" w:rsidR="009B00B5" w:rsidRPr="009B00B5" w:rsidRDefault="009B00B5" w:rsidP="009B00B5">
      <w:pPr>
        <w:suppressAutoHyphens/>
        <w:spacing w:after="0" w:line="240" w:lineRule="auto"/>
        <w:jc w:val="center"/>
        <w:rPr>
          <w:rFonts w:ascii="Times New Roman" w:eastAsia="Times New Roman" w:hAnsi="Times New Roman" w:cs="Times New Roman"/>
          <w:sz w:val="24"/>
          <w:szCs w:val="24"/>
          <w:lang w:eastAsia="ru-RU"/>
        </w:rPr>
      </w:pPr>
    </w:p>
    <w:p w14:paraId="54542B1D" w14:textId="77777777" w:rsidR="009B00B5" w:rsidRPr="009B00B5" w:rsidRDefault="009B00B5" w:rsidP="000E0727">
      <w:pPr>
        <w:suppressAutoHyphens/>
        <w:spacing w:after="0" w:line="240" w:lineRule="auto"/>
        <w:ind w:firstLine="709"/>
        <w:jc w:val="center"/>
        <w:rPr>
          <w:rFonts w:ascii="Times New Roman" w:eastAsia="Times New Roman" w:hAnsi="Times New Roman" w:cs="Times New Roman"/>
          <w:sz w:val="24"/>
          <w:szCs w:val="24"/>
          <w:lang w:eastAsia="ru-RU"/>
        </w:rPr>
      </w:pPr>
      <w:r w:rsidRPr="009B00B5">
        <w:rPr>
          <w:rFonts w:ascii="Times New Roman" w:eastAsia="Times New Roman" w:hAnsi="Times New Roman" w:cs="Times New Roman"/>
          <w:b/>
          <w:sz w:val="24"/>
          <w:szCs w:val="24"/>
          <w:lang w:eastAsia="ru-RU"/>
        </w:rPr>
        <w:t xml:space="preserve">Часть </w:t>
      </w:r>
      <w:r w:rsidRPr="009B00B5">
        <w:rPr>
          <w:rFonts w:ascii="Times New Roman" w:eastAsia="Times New Roman" w:hAnsi="Times New Roman" w:cs="Times New Roman"/>
          <w:b/>
          <w:sz w:val="24"/>
          <w:szCs w:val="24"/>
          <w:lang w:val="en-US" w:eastAsia="ru-RU"/>
        </w:rPr>
        <w:t>III</w:t>
      </w:r>
      <w:r w:rsidRPr="009B00B5">
        <w:rPr>
          <w:rFonts w:ascii="Times New Roman" w:eastAsia="Times New Roman" w:hAnsi="Times New Roman" w:cs="Times New Roman"/>
          <w:b/>
          <w:sz w:val="24"/>
          <w:szCs w:val="24"/>
          <w:lang w:eastAsia="ru-RU"/>
        </w:rPr>
        <w:t>. История естественных наук и наук о Земле</w:t>
      </w:r>
    </w:p>
    <w:p w14:paraId="3C06C995" w14:textId="77777777" w:rsidR="009B00B5" w:rsidRPr="009B00B5" w:rsidRDefault="009B00B5" w:rsidP="000E0727">
      <w:pPr>
        <w:spacing w:after="0" w:line="240" w:lineRule="auto"/>
        <w:ind w:firstLine="709"/>
        <w:jc w:val="center"/>
        <w:rPr>
          <w:rFonts w:ascii="Times New Roman" w:eastAsia="Times New Roman" w:hAnsi="Times New Roman" w:cs="Times New Roman"/>
          <w:b/>
          <w:sz w:val="24"/>
          <w:szCs w:val="24"/>
          <w:lang w:eastAsia="ru-RU"/>
        </w:rPr>
      </w:pPr>
      <w:r w:rsidRPr="009B00B5">
        <w:rPr>
          <w:rFonts w:ascii="Times New Roman" w:eastAsia="Times New Roman" w:hAnsi="Times New Roman" w:cs="Times New Roman"/>
          <w:b/>
          <w:sz w:val="24"/>
          <w:szCs w:val="24"/>
          <w:lang w:eastAsia="ru-RU"/>
        </w:rPr>
        <w:t>Раздел 3.1. Онтогенез и социогенез естественных наук и наук о Земле</w:t>
      </w:r>
    </w:p>
    <w:p w14:paraId="6B702EFF" w14:textId="46720088" w:rsidR="009B00B5" w:rsidRPr="009B00B5" w:rsidRDefault="009B00B5" w:rsidP="009B00B5">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9B00B5">
        <w:rPr>
          <w:rFonts w:ascii="Times New Roman" w:eastAsia="Times New Roman" w:hAnsi="Times New Roman" w:cs="Times New Roman"/>
          <w:sz w:val="24"/>
          <w:szCs w:val="24"/>
          <w:lang w:eastAsia="ru-RU"/>
        </w:rPr>
        <w:t>Тема 1. История химии и экологии</w:t>
      </w:r>
      <w:r w:rsidR="003503B0">
        <w:rPr>
          <w:rFonts w:ascii="Times New Roman" w:eastAsia="Times New Roman" w:hAnsi="Times New Roman" w:cs="Times New Roman"/>
          <w:sz w:val="24"/>
          <w:szCs w:val="24"/>
          <w:lang w:eastAsia="ru-RU"/>
        </w:rPr>
        <w:t>.</w:t>
      </w:r>
    </w:p>
    <w:p w14:paraId="49C7CC9F" w14:textId="77777777" w:rsidR="009B00B5" w:rsidRPr="009B00B5" w:rsidRDefault="009B00B5" w:rsidP="0046346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color w:val="000000"/>
          <w:sz w:val="24"/>
          <w:szCs w:val="24"/>
          <w:lang w:eastAsia="ru-RU"/>
        </w:rPr>
        <w:t>Химические знания в Древнем мире до конца эллинистического периода. Химия в арабско-мусульманском мире VII–ХII вв. Средневековая европейская алхимия (ХI–ХVII вв.). Ятрохимия как рациональное продолжение алхимии (ХV–ХVII вв.). Практическая химия эпохи европейского Средневековья и Возрождения (ХI–ХVII вв.). Становление химии как науки Нового времени (ХVII–ХVIII вв.). «Кислородная революция» в химии (конец ХVIII в.). Возникновение химической атомистики (конец ХVIII–начало ХIХ</w:t>
      </w:r>
      <w:r w:rsidR="00682BE5">
        <w:rPr>
          <w:rFonts w:ascii="Times New Roman" w:eastAsia="Times New Roman" w:hAnsi="Times New Roman" w:cs="Times New Roman"/>
          <w:color w:val="000000"/>
          <w:sz w:val="24"/>
          <w:szCs w:val="24"/>
          <w:lang w:eastAsia="ru-RU"/>
        </w:rPr>
        <w:t xml:space="preserve"> </w:t>
      </w:r>
      <w:r w:rsidRPr="009B00B5">
        <w:rPr>
          <w:rFonts w:ascii="Times New Roman" w:eastAsia="Times New Roman" w:hAnsi="Times New Roman" w:cs="Times New Roman"/>
          <w:color w:val="000000"/>
          <w:sz w:val="24"/>
          <w:szCs w:val="24"/>
          <w:lang w:eastAsia="ru-RU"/>
        </w:rPr>
        <w:t xml:space="preserve">вв.). Рождение первой научной гипотезы химической связи (начало ХIХ в.). Становление аналитической химии как особого направления </w:t>
      </w:r>
      <w:r w:rsidRPr="00A62E88">
        <w:rPr>
          <w:rFonts w:ascii="Times New Roman" w:eastAsia="Times New Roman" w:hAnsi="Times New Roman" w:cs="Times New Roman"/>
          <w:color w:val="000000"/>
          <w:sz w:val="24"/>
          <w:szCs w:val="24"/>
          <w:lang w:eastAsia="ru-RU"/>
        </w:rPr>
        <w:t>(конец ХVIII–середина ХIХ вв.).</w:t>
      </w:r>
      <w:r w:rsidRPr="009B00B5">
        <w:rPr>
          <w:rFonts w:ascii="Times New Roman" w:eastAsia="Times New Roman" w:hAnsi="Times New Roman" w:cs="Times New Roman"/>
          <w:color w:val="000000"/>
          <w:sz w:val="24"/>
          <w:szCs w:val="24"/>
          <w:lang w:eastAsia="ru-RU"/>
        </w:rPr>
        <w:t xml:space="preserve"> Становление органической химии (первая половина ХIХ в.). Рождение классической теории химического строения (середина - вторая половина ХIХ в.). Открытие периодического закона (вторая половина ХIХ в.). Развитие неорганической химии во второй половине ХIХ в. Основные направления развития органической химии во второй половине ХIХ в. Формирование теории химических равновесий во второй половине ХIХ в. Актуальные химические проблемы конца ХIХ в. Неорганическая химия. Органическая химия. Биоорганическая химия и молекулярная биология. Химия высокомолекулярных соединений. Фармацевтическая химия и химическая фармакология. Нефтехимия. Развитие аналитической химии и методов исследования в ХХ в. Общеаналитическая методология. Развитие объектов и предметов исследования и аналитических задач. Общая характеристика возникновения, развития и значения основных исследовательских и аналитических методов ХХ в. </w:t>
      </w:r>
      <w:r w:rsidRPr="009B00B5">
        <w:rPr>
          <w:rFonts w:ascii="Times New Roman" w:eastAsia="Times New Roman" w:hAnsi="Times New Roman" w:cs="Times New Roman"/>
          <w:sz w:val="24"/>
          <w:szCs w:val="24"/>
          <w:lang w:eastAsia="ru-RU"/>
        </w:rPr>
        <w:t>Фемтасекундная лазерная спектроскопия и фемтахимия. Рентгеновская и гамма-спектроскопия и дифрактометрия. Электронная микроскопия и зондовые методы. Электронография. Масс-спектроскопия. Радиоспектроскопия. Хроматография. Операции на твердых и растворимых матрицах. Электрохимические методы. Нейтронно-активационный анализ. Методология меченых атомов и радиохимические методы анализа. Оптически детектируемый магнитный резонанс. Магнитно-резонансная и магнитно-силовая микроскопия). Хроматография. Химическая радиоспектроскопия.</w:t>
      </w:r>
    </w:p>
    <w:p w14:paraId="1101BD77" w14:textId="77777777" w:rsidR="009B00B5" w:rsidRPr="009B00B5" w:rsidRDefault="009B00B5" w:rsidP="0046346F">
      <w:pPr>
        <w:spacing w:after="0" w:line="240" w:lineRule="auto"/>
        <w:ind w:firstLine="709"/>
        <w:jc w:val="both"/>
        <w:rPr>
          <w:rFonts w:ascii="Times New Roman" w:eastAsia="Times New Roman" w:hAnsi="Times New Roman" w:cs="Times New Roman"/>
          <w:sz w:val="24"/>
          <w:szCs w:val="20"/>
          <w:lang w:eastAsia="ru-RU"/>
        </w:rPr>
      </w:pPr>
      <w:r w:rsidRPr="009B00B5">
        <w:rPr>
          <w:rFonts w:ascii="Times New Roman" w:eastAsia="Times New Roman" w:hAnsi="Times New Roman" w:cs="Times New Roman"/>
          <w:sz w:val="24"/>
          <w:szCs w:val="20"/>
          <w:lang w:eastAsia="ru-RU"/>
        </w:rPr>
        <w:t xml:space="preserve">Экология как наука. Классическое толкование экологии как науки (Э. Геккель, 1866). Современные интерпретации экологии в приложении к природопользованию, состоянию и охране окружающей природной среды. Основные разделы экологии: экология особи (аутоэкология), экология популяций и экология сообществ (синэкология). Отношение экологии к другим наукам и ее значение для цивилизации. Краткая история развития </w:t>
      </w:r>
      <w:r w:rsidRPr="009B00B5">
        <w:rPr>
          <w:rFonts w:ascii="Times New Roman" w:eastAsia="Times New Roman" w:hAnsi="Times New Roman" w:cs="Times New Roman"/>
          <w:sz w:val="24"/>
          <w:szCs w:val="20"/>
          <w:lang w:eastAsia="ru-RU"/>
        </w:rPr>
        <w:lastRenderedPageBreak/>
        <w:t>экологии. Иерархия уровней организации живых систем. Принцип эмерджентности в экологии. Общие вопросы моделирования в экологии. Основные подразделения современной экологии: факториальная экология, системная экология, прикладная экология, биоэкология, экология сред жизни, экология человека, социальная экология, глобальная экология. Главные экологические факторы: биотические, абиотические, антропогенные. Реакция особей и популяций на экологические факторы. Толерантность, устойчивость к экологическим факторам. Лимитирующие факторы. Зоны толерантности: зоны оптимума и зоны пессимума. Совместное действие на организм и популяцию комплекса факторов. Стено-и эври-«формы» организмов. Абиотические факторы среды: климатические, гидрологические, эдафические и орографические. Общая характеристика биотических факторов. Антроцоэкология: использование человеком биоразнообразия, основные механизмы потери биоразнообразия, экспансия человеком планеты Земля и ее экологические последствия, состояние и охрана лесов, загрязнение окружающей природной среды (атмосферы, гидросферы и литосферы). Экологические системы. Понятие об экосистемах. Функциональная схема, структура и методы изучения экосистем. Главные компоненты экосистем: продуценты (автотрофы), консументы (гетеротрофы) и редуценты. Биологическая регуляция геохимической среды обитания организмов. Глобальная продукция и распад. Фотосинтез и хемосинтез. Кибернетическая природа и стабильность экосистем. Классификация экосистем и их основные типы. «Правила» Б. Коммонера. Энергия в экосистемах. Фундаментальные концепции, связанные с энергией. Взаимосвязь принципов термодинамики с экологией. Энергетические характеристики среды обитания организмов. Концепция продуктивности. Пищевые цепи, пищевые сети и трофические уровни. Понятие качества энергии в экологии. Метаболизм и размеры особей популяции. Трофическая структура и экологические пирамиды. Энергетическая классификация экосистем.</w:t>
      </w:r>
    </w:p>
    <w:p w14:paraId="0ACE3F92" w14:textId="77777777" w:rsidR="009B00B5" w:rsidRPr="009B00B5" w:rsidRDefault="009B00B5" w:rsidP="0046346F">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Биогеохимические циклы. Структура и основные типы биогеохимических циклов. Значение трудов В. И. Вернадского. Количественное изучение биогеохимических циклов. Биогеохимия водосборного бассейна. Глобальные круговороты углерода и воды. Биогеохимические циклы азота, фосфора и серы. Осадочный цикл. Круговорот радиоактивных элементов, ртути и других тяжелых металлов. Круговорот элементов питания в тропиках. Пути возвращения веществ в круговорот (коэффициент возврата). Превращения ациклических процессов в циклические - основа охрана природы и присущих ей круговоротов веществ.</w:t>
      </w:r>
    </w:p>
    <w:p w14:paraId="25698681" w14:textId="77777777" w:rsidR="009B00B5" w:rsidRPr="009B00B5" w:rsidRDefault="009B00B5" w:rsidP="0046346F">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Популяционная экология. Характер распределения организмов в пространстве. Свойства популяционной группы. Основные характеристики популяций: численность, плотность, рождаемость, смертность, прирост популяции, темп роста. Популяционная структура вида. Структура популяции: половая, возрастная, пространственная и этологическая. Понятие о динамике популяций (биотический потенциал, реальная и теоретическая кривые роста, кривые смертности, выселение особей из популяции). Флуктуация численности популяции и «циклические» колебания. Понятие об агрегации, изоляции и территориальности в экологии. Понятие о гомеостазе популяции. Общие закономерности регуляции численности популяции, модифицирующие и регулирующие факторы, основные типы популяционной динамики.</w:t>
      </w:r>
    </w:p>
    <w:p w14:paraId="5C59BAC2" w14:textId="77777777" w:rsidR="009B00B5" w:rsidRPr="009B00B5" w:rsidRDefault="009B00B5" w:rsidP="0046346F">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Экология сообществ. Биоценоз и синэкология. Сообщество как совокупность взаимодействующих популяций. Типы взаимодействия между двумя видами (нейтрализм, конкуренция, аменсализм, паразитизм, хищничество, комменсализм, протокооперация, мутуализм). Концепция местообитания, экологической ниши и гильдии. Видовое, структурное и генетическое разнообразие в сообществах. Разнообразие и устойчивость сообществ. Палеоэкология.</w:t>
      </w:r>
    </w:p>
    <w:p w14:paraId="795E91A5" w14:textId="77777777" w:rsidR="009B00B5" w:rsidRPr="009B00B5" w:rsidRDefault="009B00B5" w:rsidP="0046346F">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Развитие и эволюция экосистем. Экологическая сукцессия как процесс развития экосистем. Развитие экосистем в пространстве и во времени. Первичная сукцессия и ее основные стадии. Климаксная стадия сукцессии как наиболее продуктивное состояние </w:t>
      </w:r>
      <w:r w:rsidRPr="009B00B5">
        <w:rPr>
          <w:rFonts w:ascii="Times New Roman" w:eastAsia="Times New Roman" w:hAnsi="Times New Roman" w:cs="Times New Roman"/>
          <w:sz w:val="24"/>
          <w:szCs w:val="24"/>
          <w:lang w:eastAsia="ru-RU"/>
        </w:rPr>
        <w:lastRenderedPageBreak/>
        <w:t>экосистемы. Вторичная сукцессия и роль антропогенных факторов в ее формировании. Экотон как переходное состояние экосистем. Зональные и локальные экотоны.</w:t>
      </w:r>
    </w:p>
    <w:p w14:paraId="3C0659BB" w14:textId="77777777" w:rsidR="009B00B5" w:rsidRPr="009B00B5" w:rsidRDefault="009B00B5" w:rsidP="0046346F">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Биосфера - глобальная экосистема. Строение Земли, ее оболочки, их структура, взаимосвязь, динамика. Природные ландшафты. Границы биосферы в атмосфере, гидросфере и литосфере. Основные этапы эволюции биосферы, микро- и макроэволюция, коэволюция природы и общества. Ноосфера как новая эволюционная стадия биосферы. </w:t>
      </w:r>
    </w:p>
    <w:p w14:paraId="5AAD3F43" w14:textId="77777777" w:rsidR="009B00B5" w:rsidRPr="009B00B5" w:rsidRDefault="009B00B5" w:rsidP="0046346F">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Роль В. И. Вернадского в формировании современного понятия о биосфере. Экологические системы биосферы и человек. Экология и экономика (общее, различие).</w:t>
      </w:r>
    </w:p>
    <w:p w14:paraId="4360CF7F" w14:textId="77777777" w:rsidR="009B00B5" w:rsidRPr="009B00B5" w:rsidRDefault="009B00B5" w:rsidP="0046346F">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Охрана окружающей природной среды. Основные уровни охраны живой природы: молекулярно-генетический, онтогенетический, популяционно-видовой и биоценотически-биосферный. Сохранение биоразнообразия и биологической продуктивности биосферы (глобальные конвенции, создание особо охраняемых природных территорий, сохранение растительного и животного мира в урбанизированной среде и в агрокультурном ландщафте). Состояние окружающей природной среды и ее охрана в России.</w:t>
      </w:r>
    </w:p>
    <w:p w14:paraId="74051306" w14:textId="77777777" w:rsidR="009B00B5" w:rsidRPr="009B00B5" w:rsidRDefault="009B00B5" w:rsidP="009B00B5">
      <w:pPr>
        <w:spacing w:after="0" w:line="240" w:lineRule="auto"/>
        <w:ind w:firstLine="708"/>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История биологии, палеонтологии и планетологии</w:t>
      </w:r>
    </w:p>
    <w:p w14:paraId="01B7CFDC" w14:textId="77777777" w:rsidR="009B00B5" w:rsidRPr="009B00B5" w:rsidRDefault="009B00B5" w:rsidP="009B00B5">
      <w:pPr>
        <w:spacing w:after="0" w:line="240" w:lineRule="auto"/>
        <w:ind w:firstLine="709"/>
        <w:jc w:val="both"/>
        <w:rPr>
          <w:rFonts w:ascii="Times New Roman" w:eastAsia="Times New Roman" w:hAnsi="Times New Roman" w:cs="Times New Roman"/>
          <w:snapToGrid w:val="0"/>
          <w:sz w:val="24"/>
          <w:szCs w:val="24"/>
          <w:lang w:eastAsia="ru-RU"/>
        </w:rPr>
      </w:pPr>
      <w:r w:rsidRPr="009B00B5">
        <w:rPr>
          <w:rFonts w:ascii="Times New Roman" w:eastAsia="Times New Roman" w:hAnsi="Times New Roman" w:cs="Times New Roman"/>
          <w:snapToGrid w:val="0"/>
          <w:sz w:val="24"/>
          <w:szCs w:val="24"/>
          <w:lang w:eastAsia="ru-RU"/>
        </w:rPr>
        <w:t>У истоков биологического знания. Антропогенез и знания первобытного человека о природе. Культурный переворот в античной Греции: от мифа к логосу, от теогонии к возникновению природы. Концепция естественных причин и гуморальной патологии в трудах Гиппократа. Эссенциализм Платона и его влияние на развитие биологии. Синтез античного теоретического и опытного знания в трактатах Аристотеля «Метафизика», «История животных» и «О возникновении животных». Судьба телеологии Аристотеля. Биология в перипатетической школе. Труд Феофраста «Об истории растений».</w:t>
      </w:r>
    </w:p>
    <w:p w14:paraId="03ADD602" w14:textId="5B6F06D6" w:rsidR="009B00B5" w:rsidRPr="009B00B5" w:rsidRDefault="009B00B5" w:rsidP="009B00B5">
      <w:pPr>
        <w:spacing w:after="0" w:line="240" w:lineRule="auto"/>
        <w:ind w:firstLine="709"/>
        <w:jc w:val="both"/>
        <w:rPr>
          <w:rFonts w:ascii="Times New Roman" w:eastAsia="Times New Roman" w:hAnsi="Times New Roman" w:cs="Times New Roman"/>
          <w:snapToGrid w:val="0"/>
          <w:sz w:val="24"/>
          <w:szCs w:val="24"/>
          <w:lang w:eastAsia="ru-RU"/>
        </w:rPr>
      </w:pPr>
      <w:r w:rsidRPr="009B00B5">
        <w:rPr>
          <w:rFonts w:ascii="Times New Roman" w:eastAsia="Times New Roman" w:hAnsi="Times New Roman" w:cs="Times New Roman"/>
          <w:snapToGrid w:val="0"/>
          <w:sz w:val="24"/>
          <w:szCs w:val="24"/>
          <w:lang w:eastAsia="ru-RU"/>
        </w:rPr>
        <w:t>Инверсии античного и средневекового биологического знания. «Отцы зоологии и зоографии». Становление естественной истории, ее фантомы и фантазии. Великие географические открытия и их роль в осознании многообразия организмов. Возникновение ботанических садов, кунсткамер и зоологических музеев. Ге</w:t>
      </w:r>
      <w:r w:rsidR="007D7ED7">
        <w:rPr>
          <w:rFonts w:ascii="Times New Roman" w:eastAsia="Times New Roman" w:hAnsi="Times New Roman" w:cs="Times New Roman"/>
          <w:snapToGrid w:val="0"/>
          <w:sz w:val="24"/>
          <w:szCs w:val="24"/>
          <w:lang w:eastAsia="ru-RU"/>
        </w:rPr>
        <w:t>огнозия и ископаемые организмы.</w:t>
      </w:r>
    </w:p>
    <w:p w14:paraId="3EF7CF37" w14:textId="77777777" w:rsidR="009B00B5" w:rsidRPr="009B00B5" w:rsidRDefault="009B00B5" w:rsidP="009B00B5">
      <w:pPr>
        <w:spacing w:after="0" w:line="240" w:lineRule="auto"/>
        <w:ind w:firstLine="709"/>
        <w:jc w:val="both"/>
        <w:rPr>
          <w:rFonts w:ascii="Times New Roman" w:eastAsia="Times New Roman" w:hAnsi="Times New Roman" w:cs="Times New Roman"/>
          <w:snapToGrid w:val="0"/>
          <w:sz w:val="24"/>
          <w:szCs w:val="24"/>
          <w:lang w:eastAsia="ru-RU"/>
        </w:rPr>
      </w:pPr>
      <w:r w:rsidRPr="009B00B5">
        <w:rPr>
          <w:rFonts w:ascii="Times New Roman" w:eastAsia="Times New Roman" w:hAnsi="Times New Roman" w:cs="Times New Roman"/>
          <w:snapToGrid w:val="0"/>
          <w:sz w:val="24"/>
          <w:szCs w:val="24"/>
          <w:lang w:eastAsia="ru-RU"/>
        </w:rPr>
        <w:t xml:space="preserve">От естественной истории к современной биологии (Биология Нового времени до середины </w:t>
      </w:r>
      <w:r w:rsidRPr="009B00B5">
        <w:rPr>
          <w:rFonts w:ascii="Times New Roman" w:eastAsia="Times New Roman" w:hAnsi="Times New Roman" w:cs="Times New Roman"/>
          <w:snapToGrid w:val="0"/>
          <w:sz w:val="24"/>
          <w:szCs w:val="24"/>
          <w:lang w:val="en-US" w:eastAsia="ru-RU"/>
        </w:rPr>
        <w:t>XIX</w:t>
      </w:r>
      <w:r w:rsidRPr="009B00B5">
        <w:rPr>
          <w:rFonts w:ascii="Times New Roman" w:eastAsia="Times New Roman" w:hAnsi="Times New Roman" w:cs="Times New Roman"/>
          <w:snapToGrid w:val="0"/>
          <w:sz w:val="24"/>
          <w:szCs w:val="24"/>
          <w:lang w:eastAsia="ru-RU"/>
        </w:rPr>
        <w:t xml:space="preserve"> в.).</w:t>
      </w:r>
    </w:p>
    <w:p w14:paraId="43D53C33" w14:textId="77777777" w:rsidR="009B00B5" w:rsidRPr="009B00B5" w:rsidRDefault="009B00B5" w:rsidP="009B00B5">
      <w:pPr>
        <w:spacing w:after="0" w:line="240" w:lineRule="auto"/>
        <w:jc w:val="both"/>
        <w:rPr>
          <w:rFonts w:ascii="Times New Roman" w:eastAsia="Times New Roman" w:hAnsi="Times New Roman" w:cs="Times New Roman"/>
          <w:snapToGrid w:val="0"/>
          <w:sz w:val="24"/>
          <w:szCs w:val="24"/>
          <w:lang w:eastAsia="ru-RU"/>
        </w:rPr>
      </w:pPr>
      <w:r w:rsidRPr="009B00B5">
        <w:rPr>
          <w:rFonts w:ascii="Times New Roman" w:eastAsia="Times New Roman" w:hAnsi="Times New Roman" w:cs="Times New Roman"/>
          <w:snapToGrid w:val="0"/>
          <w:sz w:val="24"/>
          <w:szCs w:val="24"/>
          <w:lang w:eastAsia="ru-RU"/>
        </w:rPr>
        <w:t>Век систематики. От неупорядоченного многообразия живых существ к иерархическим построениям. Система К. Линнея. «Лестницы существ» и «древо» П. Палласа.</w:t>
      </w:r>
    </w:p>
    <w:p w14:paraId="6673492A" w14:textId="77777777" w:rsidR="009B00B5" w:rsidRPr="009B00B5" w:rsidRDefault="009B00B5" w:rsidP="009B00B5">
      <w:pPr>
        <w:spacing w:after="0" w:line="240" w:lineRule="auto"/>
        <w:ind w:firstLine="720"/>
        <w:jc w:val="both"/>
        <w:rPr>
          <w:rFonts w:ascii="Times New Roman" w:eastAsia="Times New Roman" w:hAnsi="Times New Roman" w:cs="Times New Roman"/>
          <w:snapToGrid w:val="0"/>
          <w:sz w:val="24"/>
          <w:szCs w:val="24"/>
          <w:lang w:eastAsia="ru-RU"/>
        </w:rPr>
      </w:pPr>
      <w:r w:rsidRPr="009B00B5">
        <w:rPr>
          <w:rFonts w:ascii="Times New Roman" w:eastAsia="Times New Roman" w:hAnsi="Times New Roman" w:cs="Times New Roman"/>
          <w:snapToGrid w:val="0"/>
          <w:sz w:val="24"/>
          <w:szCs w:val="24"/>
          <w:lang w:eastAsia="ru-RU"/>
        </w:rPr>
        <w:t>Особенности современной биологии. Интеграция и дифференциация. Эволюционизм. Эксперимент и вероятностно-статистическая методология. Системно-структурные и функциональные методы исследования. Физикализация, математизация и компьютеризация биологических исследований. Значение молекулярной биологии для преобразования классических дисциплин. Этические проблемы биологии.</w:t>
      </w:r>
    </w:p>
    <w:p w14:paraId="6FCACBE3" w14:textId="77777777" w:rsidR="009B00B5" w:rsidRPr="009B00B5" w:rsidRDefault="009B00B5" w:rsidP="009B00B5">
      <w:pPr>
        <w:spacing w:after="0" w:line="240" w:lineRule="auto"/>
        <w:ind w:firstLine="720"/>
        <w:jc w:val="both"/>
        <w:rPr>
          <w:rFonts w:ascii="Times New Roman" w:eastAsia="Times New Roman" w:hAnsi="Times New Roman" w:cs="Times New Roman"/>
          <w:snapToGrid w:val="0"/>
          <w:sz w:val="24"/>
          <w:szCs w:val="24"/>
          <w:lang w:eastAsia="ru-RU"/>
        </w:rPr>
      </w:pPr>
      <w:r w:rsidRPr="009B00B5">
        <w:rPr>
          <w:rFonts w:ascii="Times New Roman" w:eastAsia="Times New Roman" w:hAnsi="Times New Roman" w:cs="Times New Roman"/>
          <w:snapToGrid w:val="0"/>
          <w:sz w:val="24"/>
          <w:szCs w:val="24"/>
          <w:lang w:eastAsia="ru-RU"/>
        </w:rPr>
        <w:t>Эволюционная теория в поисках синтеза. Теория естественного отбора Ч. Дарвина, ее основные понятия. Учение о происхождении человека. Поиски доказательств эволюции, построения филогенетических древ и дифференциация эволюционной биологии. Основные формы дарвинизма и формирование недарвиновских концепций эволюции: неоламаркизм, автогенез, сальтационизм и неокатастрофизм. Кризис дарвинизма в начале ХХ в.: мутационизм, преадаптационизм, номогенез, историческая биогенетика, типострофизм, макромутационизм. Формирование представлений о макро- и микроэволюции. Теория филэмбриогенезов. Синтетическая теория эволюции (СТЭ) и ее постулаты. Концепция биологического вида. Формы и типы видообразования. Макро- и микроэволюция. Трансформация СТЭ. Эволюция эволюции. Молекулярные часы. Коварионы и теория нейтральная эволюция. Эволюция путем дупликации; блочный (модульный) принцип в эволюции. Парадоксы молекулярной эволюции. Роль симбиогенеза в макро- и мегаэволюции. Горизонтальный перенос генов. Макромутации и макроэволюция. Направленность эволюции. Мозаичная эволюция и гетеробатмия. Концепция прерывистого равновесия. Эволюция экосистем. Время возникновения жизни.</w:t>
      </w:r>
    </w:p>
    <w:p w14:paraId="51FCB86D" w14:textId="77777777" w:rsidR="009B00B5" w:rsidRPr="009B00B5" w:rsidRDefault="009B00B5" w:rsidP="009B00B5">
      <w:pPr>
        <w:spacing w:after="0" w:line="240" w:lineRule="auto"/>
        <w:ind w:firstLine="720"/>
        <w:jc w:val="both"/>
        <w:rPr>
          <w:rFonts w:ascii="Times New Roman" w:eastAsia="Times New Roman" w:hAnsi="Times New Roman" w:cs="Times New Roman"/>
          <w:snapToGrid w:val="0"/>
          <w:sz w:val="24"/>
          <w:szCs w:val="24"/>
          <w:lang w:eastAsia="ru-RU"/>
        </w:rPr>
      </w:pPr>
      <w:r w:rsidRPr="009B00B5">
        <w:rPr>
          <w:rFonts w:ascii="Times New Roman" w:eastAsia="Times New Roman" w:hAnsi="Times New Roman" w:cs="Times New Roman"/>
          <w:snapToGrid w:val="0"/>
          <w:sz w:val="24"/>
          <w:szCs w:val="24"/>
          <w:lang w:eastAsia="ru-RU"/>
        </w:rPr>
        <w:lastRenderedPageBreak/>
        <w:t>Антропология и эволюция человека. Первые ископаемые гоминиды. Евгеника и генетика. Позитивная и негативная селекции человека. Открытия Д. Джохансона, Л., М., Р. и Д. Лики и концепции происхождения человека. Современная филогения гоминид. Данные молекулярной биологии, сравнительной биохимии и этологии о филогенетической близости человека с человекообразными обезьянами. Человек как уникальный биологический вид. Проблема расообразования. Генетика популяции человека. Биосоциология и эволюция морали. Проблема эволюции современного человека.</w:t>
      </w:r>
    </w:p>
    <w:p w14:paraId="673C1C44" w14:textId="77777777" w:rsidR="009B00B5" w:rsidRPr="009B00B5" w:rsidRDefault="009B00B5" w:rsidP="009B00B5">
      <w:pPr>
        <w:spacing w:after="0" w:line="240" w:lineRule="auto"/>
        <w:ind w:firstLine="720"/>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Успехи палеонтологии: новые группы ископаемых остатков, разработка общих закономерностей онтогенеза и филогенеза животных и растений. Этапность развития органического мира и эволюции биосферы, вымирание крупных систематических групп и глобальные биоценотические кризисы. Развитие стратиграфии, введение новых методов: магнито- и сейсмостратиграфии, радиохронометрии; изучение стратиграфии докембрия.</w:t>
      </w:r>
    </w:p>
    <w:p w14:paraId="08154169" w14:textId="77777777" w:rsidR="009B00B5" w:rsidRPr="009B00B5" w:rsidRDefault="009B00B5" w:rsidP="009B00B5">
      <w:pPr>
        <w:spacing w:after="0" w:line="240" w:lineRule="auto"/>
        <w:ind w:firstLine="720"/>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Возрождение мобилизма. Планетология. Ранняя история Земли. Изотопная геохимия как инструмент для расшифровки магматических и метаморфических процессов в мантии и в коре Земли. Современные представления о природе рудообразующих флюидов. Экспериментальная петрология. Методы изучения Земли из космоса. Геотехнология – рациональное использование минеральных ресурсов.</w:t>
      </w:r>
    </w:p>
    <w:p w14:paraId="327B116B" w14:textId="1E8B2AB0" w:rsidR="009B00B5" w:rsidRPr="009B00B5" w:rsidRDefault="009B00B5" w:rsidP="009B00B5">
      <w:pPr>
        <w:spacing w:after="0" w:line="240" w:lineRule="auto"/>
        <w:ind w:firstLine="708"/>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Эволюция геологических знаний в истории культуры</w:t>
      </w:r>
      <w:r w:rsidR="003503B0">
        <w:rPr>
          <w:rFonts w:ascii="Times New Roman" w:eastAsia="Times New Roman" w:hAnsi="Times New Roman" w:cs="Times New Roman"/>
          <w:sz w:val="24"/>
          <w:szCs w:val="24"/>
          <w:lang w:eastAsia="ru-RU"/>
        </w:rPr>
        <w:t>.</w:t>
      </w:r>
    </w:p>
    <w:p w14:paraId="3657F928"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Античный период (</w:t>
      </w:r>
      <w:r w:rsidRPr="009B00B5">
        <w:rPr>
          <w:rFonts w:ascii="Times New Roman" w:eastAsia="Times New Roman" w:hAnsi="Times New Roman" w:cs="Times New Roman"/>
          <w:sz w:val="24"/>
          <w:szCs w:val="24"/>
          <w:lang w:val="en-US" w:eastAsia="ru-RU"/>
        </w:rPr>
        <w:t>V</w:t>
      </w:r>
      <w:r w:rsidRPr="009B00B5">
        <w:rPr>
          <w:rFonts w:ascii="Times New Roman" w:eastAsia="Times New Roman" w:hAnsi="Times New Roman" w:cs="Times New Roman"/>
          <w:sz w:val="24"/>
          <w:szCs w:val="24"/>
          <w:lang w:eastAsia="ru-RU"/>
        </w:rPr>
        <w:t xml:space="preserve"> в. до н.э.– </w:t>
      </w:r>
      <w:r w:rsidRPr="009B00B5">
        <w:rPr>
          <w:rFonts w:ascii="Times New Roman" w:eastAsia="Times New Roman" w:hAnsi="Times New Roman" w:cs="Times New Roman"/>
          <w:sz w:val="24"/>
          <w:szCs w:val="24"/>
          <w:lang w:val="en-US" w:eastAsia="ru-RU"/>
        </w:rPr>
        <w:t>V</w:t>
      </w:r>
      <w:r w:rsidRPr="009B00B5">
        <w:rPr>
          <w:rFonts w:ascii="Times New Roman" w:eastAsia="Times New Roman" w:hAnsi="Times New Roman" w:cs="Times New Roman"/>
          <w:sz w:val="24"/>
          <w:szCs w:val="24"/>
          <w:lang w:eastAsia="ru-RU"/>
        </w:rPr>
        <w:t xml:space="preserve"> в. н.э.). Зарождение представлений о минералах, горных породах, а также о геологических процессах, в рамках античной натурфилософии.</w:t>
      </w:r>
    </w:p>
    <w:p w14:paraId="67FE51B7"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Схоластический период (</w:t>
      </w:r>
      <w:r w:rsidRPr="009B00B5">
        <w:rPr>
          <w:rFonts w:ascii="Times New Roman" w:eastAsia="Times New Roman" w:hAnsi="Times New Roman" w:cs="Times New Roman"/>
          <w:sz w:val="24"/>
          <w:szCs w:val="24"/>
          <w:lang w:val="en-US" w:eastAsia="ru-RU"/>
        </w:rPr>
        <w:t>V</w:t>
      </w:r>
      <w:r w:rsidRPr="009B00B5">
        <w:rPr>
          <w:rFonts w:ascii="Times New Roman" w:eastAsia="Times New Roman" w:hAnsi="Times New Roman" w:cs="Times New Roman"/>
          <w:sz w:val="24"/>
          <w:szCs w:val="24"/>
          <w:lang w:eastAsia="ru-RU"/>
        </w:rPr>
        <w:t>–</w:t>
      </w:r>
      <w:r w:rsidRPr="009B00B5">
        <w:rPr>
          <w:rFonts w:ascii="Times New Roman" w:eastAsia="Times New Roman" w:hAnsi="Times New Roman" w:cs="Times New Roman"/>
          <w:sz w:val="24"/>
          <w:szCs w:val="24"/>
          <w:lang w:val="en-US" w:eastAsia="ru-RU"/>
        </w:rPr>
        <w:t>XV</w:t>
      </w:r>
      <w:r w:rsidRPr="009B00B5">
        <w:rPr>
          <w:rFonts w:ascii="Times New Roman" w:eastAsia="Times New Roman" w:hAnsi="Times New Roman" w:cs="Times New Roman"/>
          <w:sz w:val="24"/>
          <w:szCs w:val="24"/>
          <w:lang w:eastAsia="ru-RU"/>
        </w:rPr>
        <w:t xml:space="preserve"> вв. в Западной Европе, VII–XVII вв. в других странах).</w:t>
      </w:r>
    </w:p>
    <w:p w14:paraId="2291BFAF"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Период Возрождения (XV–XVII вв. до середины XVIII в.).</w:t>
      </w:r>
    </w:p>
    <w:p w14:paraId="4C736D1F"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Развитие геологических знаний в России в эпоху петровских реформ. Создание Приказа рудокопных дел (1700 г.) Бергколлегии (1718 г.), открытие Академии наук (1725).</w:t>
      </w:r>
    </w:p>
    <w:p w14:paraId="032E2238"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Становление геологии как науки (вторая половина </w:t>
      </w:r>
      <w:r w:rsidRPr="009B00B5">
        <w:rPr>
          <w:rFonts w:ascii="Times New Roman" w:eastAsia="Times New Roman" w:hAnsi="Times New Roman" w:cs="Times New Roman"/>
          <w:sz w:val="24"/>
          <w:szCs w:val="24"/>
          <w:lang w:val="en-US" w:eastAsia="ru-RU"/>
        </w:rPr>
        <w:t>XVIII</w:t>
      </w:r>
      <w:r w:rsidRPr="009B00B5">
        <w:rPr>
          <w:rFonts w:ascii="Times New Roman" w:eastAsia="Times New Roman" w:hAnsi="Times New Roman" w:cs="Times New Roman"/>
          <w:sz w:val="24"/>
          <w:szCs w:val="24"/>
          <w:lang w:eastAsia="ru-RU"/>
        </w:rPr>
        <w:t xml:space="preserve"> – </w:t>
      </w:r>
      <w:r w:rsidRPr="009B00B5">
        <w:rPr>
          <w:rFonts w:ascii="Times New Roman" w:eastAsia="Times New Roman" w:hAnsi="Times New Roman" w:cs="Times New Roman"/>
          <w:sz w:val="24"/>
          <w:szCs w:val="24"/>
          <w:lang w:val="en-US" w:eastAsia="ru-RU"/>
        </w:rPr>
        <w:t>XIX</w:t>
      </w:r>
      <w:r w:rsidRPr="009B00B5">
        <w:rPr>
          <w:rFonts w:ascii="Times New Roman" w:eastAsia="Times New Roman" w:hAnsi="Times New Roman" w:cs="Times New Roman"/>
          <w:sz w:val="24"/>
          <w:szCs w:val="24"/>
          <w:lang w:eastAsia="ru-RU"/>
        </w:rPr>
        <w:t xml:space="preserve"> вв.).</w:t>
      </w:r>
    </w:p>
    <w:p w14:paraId="1BE37DA9"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Современный этап развития геологии.</w:t>
      </w:r>
    </w:p>
    <w:p w14:paraId="01588289"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Техническое перевооружение геологии: электронный микроскоп, микрозонд, масспектрометр, ЭВМ, глубоководное и сверхглубокое бурение, исследование Земли из космоса и др.</w:t>
      </w:r>
    </w:p>
    <w:p w14:paraId="3B94667C" w14:textId="77777777" w:rsidR="004A13AE" w:rsidRPr="009B00B5" w:rsidRDefault="004A13AE" w:rsidP="002A49B2">
      <w:pPr>
        <w:spacing w:after="0" w:line="240" w:lineRule="auto"/>
        <w:jc w:val="center"/>
        <w:rPr>
          <w:rFonts w:ascii="Times New Roman" w:eastAsia="Times New Roman" w:hAnsi="Times New Roman" w:cs="Times New Roman"/>
          <w:sz w:val="24"/>
          <w:szCs w:val="24"/>
          <w:lang w:eastAsia="ru-RU"/>
        </w:rPr>
      </w:pPr>
    </w:p>
    <w:p w14:paraId="472C7D09" w14:textId="77777777" w:rsidR="009B00B5" w:rsidRPr="009B00B5" w:rsidRDefault="009B00B5" w:rsidP="001C2547">
      <w:pPr>
        <w:tabs>
          <w:tab w:val="num" w:pos="0"/>
          <w:tab w:val="left" w:pos="567"/>
        </w:tabs>
        <w:spacing w:after="0" w:line="360" w:lineRule="auto"/>
        <w:ind w:firstLine="426"/>
        <w:rPr>
          <w:rFonts w:ascii="Times New Roman" w:eastAsia="Times New Roman" w:hAnsi="Times New Roman" w:cs="Times New Roman"/>
          <w:sz w:val="24"/>
          <w:szCs w:val="24"/>
        </w:rPr>
      </w:pPr>
      <w:r w:rsidRPr="009B00B5">
        <w:rPr>
          <w:rFonts w:ascii="Times New Roman" w:eastAsia="Times New Roman" w:hAnsi="Times New Roman" w:cs="Times New Roman"/>
          <w:kern w:val="3"/>
          <w:sz w:val="24"/>
          <w:szCs w:val="24"/>
          <w:lang w:eastAsia="ru-RU"/>
        </w:rPr>
        <w:t>5.2.2. Содержание дисциплины по видам учебных занятий.</w:t>
      </w:r>
    </w:p>
    <w:p w14:paraId="10C5AD58" w14:textId="77777777" w:rsidR="009B00B5" w:rsidRPr="009B00B5" w:rsidRDefault="009B00B5" w:rsidP="001C2547">
      <w:pPr>
        <w:suppressAutoHyphens/>
        <w:autoSpaceDN w:val="0"/>
        <w:spacing w:after="0" w:line="360" w:lineRule="auto"/>
        <w:ind w:firstLine="993"/>
        <w:jc w:val="both"/>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b/>
          <w:kern w:val="3"/>
          <w:sz w:val="24"/>
          <w:szCs w:val="24"/>
          <w:lang w:eastAsia="ru-RU"/>
        </w:rPr>
        <w:t>Лекционные занятия</w:t>
      </w:r>
    </w:p>
    <w:p w14:paraId="0A97D21A" w14:textId="77777777" w:rsidR="009B00B5" w:rsidRPr="009B00B5" w:rsidRDefault="009B00B5" w:rsidP="001C2547">
      <w:pPr>
        <w:suppressAutoHyphens/>
        <w:autoSpaceDN w:val="0"/>
        <w:spacing w:after="0" w:line="240" w:lineRule="auto"/>
        <w:ind w:right="140"/>
        <w:jc w:val="right"/>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Таблица</w:t>
      </w:r>
      <w:r w:rsidR="00C10248">
        <w:rPr>
          <w:rFonts w:ascii="Times New Roman" w:eastAsia="Times New Roman" w:hAnsi="Times New Roman" w:cs="Times New Roman"/>
          <w:kern w:val="3"/>
          <w:sz w:val="24"/>
          <w:szCs w:val="24"/>
          <w:lang w:eastAsia="ru-RU"/>
        </w:rPr>
        <w:t xml:space="preserve"> 3</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1559"/>
        <w:gridCol w:w="993"/>
        <w:gridCol w:w="6237"/>
      </w:tblGrid>
      <w:tr w:rsidR="009B00B5" w:rsidRPr="009B00B5" w14:paraId="39B65E3C" w14:textId="77777777" w:rsidTr="001C2547">
        <w:trPr>
          <w:trHeight w:val="761"/>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63EDB5"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 п/п</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A336C8"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Номер раздела дисциплины</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798493"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Объем, час.</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DFE739"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Тема лекции</w:t>
            </w:r>
          </w:p>
        </w:tc>
      </w:tr>
      <w:tr w:rsidR="009B00B5" w:rsidRPr="009B00B5" w14:paraId="4210705E" w14:textId="77777777" w:rsidTr="001C2547">
        <w:trPr>
          <w:trHeight w:val="226"/>
        </w:trPr>
        <w:tc>
          <w:tcPr>
            <w:tcW w:w="935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49E62F"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r w:rsidRPr="009B00B5">
              <w:rPr>
                <w:rFonts w:ascii="Times New Roman" w:eastAsia="Times New Roman" w:hAnsi="Times New Roman" w:cs="Times New Roman"/>
                <w:b/>
                <w:kern w:val="3"/>
                <w:sz w:val="24"/>
                <w:szCs w:val="24"/>
                <w:lang w:eastAsia="ru-RU"/>
              </w:rPr>
              <w:t>1 семестр</w:t>
            </w:r>
          </w:p>
        </w:tc>
      </w:tr>
      <w:tr w:rsidR="009B00B5" w:rsidRPr="009B00B5" w14:paraId="02D17852" w14:textId="77777777" w:rsidTr="001C2547">
        <w:trPr>
          <w:trHeight w:val="315"/>
        </w:trPr>
        <w:tc>
          <w:tcPr>
            <w:tcW w:w="935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B39115" w14:textId="77777777" w:rsidR="009B00B5" w:rsidRPr="009B00B5" w:rsidRDefault="009B00B5" w:rsidP="000E0727">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9B00B5">
              <w:rPr>
                <w:rFonts w:ascii="Times New Roman" w:eastAsia="Times New Roman" w:hAnsi="Times New Roman" w:cs="Times New Roman"/>
                <w:b/>
                <w:bCs/>
                <w:iCs/>
                <w:sz w:val="24"/>
                <w:szCs w:val="24"/>
                <w:lang w:eastAsia="ru-RU"/>
              </w:rPr>
              <w:t>Часть I. Общие проблемы истории и философии науки</w:t>
            </w:r>
          </w:p>
        </w:tc>
      </w:tr>
      <w:tr w:rsidR="009B00B5" w:rsidRPr="009B00B5" w14:paraId="0E1BD5A8" w14:textId="77777777" w:rsidTr="001C2547">
        <w:tc>
          <w:tcPr>
            <w:tcW w:w="56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01A347"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1</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E1AB32"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bCs/>
                <w:sz w:val="24"/>
                <w:szCs w:val="24"/>
                <w:lang w:eastAsia="ru-RU"/>
              </w:rPr>
              <w:t>Раздел 1.1.</w:t>
            </w:r>
          </w:p>
        </w:tc>
        <w:tc>
          <w:tcPr>
            <w:tcW w:w="99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7163D3"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0F5424"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Тема 1. Предмет и основные концепции современной философии науки</w:t>
            </w:r>
          </w:p>
        </w:tc>
      </w:tr>
      <w:tr w:rsidR="009B00B5" w:rsidRPr="009B00B5" w14:paraId="1DAD9975" w14:textId="77777777" w:rsidTr="001C2547">
        <w:tc>
          <w:tcPr>
            <w:tcW w:w="567" w:type="dxa"/>
            <w:vMerge/>
            <w:tcBorders>
              <w:top w:val="single" w:sz="4" w:space="0" w:color="auto"/>
              <w:left w:val="single" w:sz="4" w:space="0" w:color="auto"/>
              <w:bottom w:val="single" w:sz="4" w:space="0" w:color="auto"/>
              <w:right w:val="single" w:sz="4" w:space="0" w:color="auto"/>
            </w:tcBorders>
            <w:vAlign w:val="center"/>
            <w:hideMark/>
          </w:tcPr>
          <w:p w14:paraId="5CE039B7"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112F75A"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FA7F150"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E17E0E"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Тема 2. Наука как форма знания</w:t>
            </w:r>
          </w:p>
        </w:tc>
      </w:tr>
      <w:tr w:rsidR="009B00B5" w:rsidRPr="009B00B5" w14:paraId="014E6FB7" w14:textId="77777777" w:rsidTr="001C2547">
        <w:tc>
          <w:tcPr>
            <w:tcW w:w="56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E4E417"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2</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0EFDE1"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Раздел 1.2.</w:t>
            </w:r>
          </w:p>
        </w:tc>
        <w:tc>
          <w:tcPr>
            <w:tcW w:w="99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2E6B11"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CE4C36" w14:textId="77777777" w:rsidR="009B00B5" w:rsidRPr="009B00B5" w:rsidRDefault="009B00B5" w:rsidP="000E0727">
            <w:pPr>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Генезис науки и проблема периодизации ее истории</w:t>
            </w:r>
          </w:p>
        </w:tc>
      </w:tr>
      <w:tr w:rsidR="009B00B5" w:rsidRPr="009B00B5" w14:paraId="3EFC5DBC" w14:textId="77777777" w:rsidTr="001C2547">
        <w:tc>
          <w:tcPr>
            <w:tcW w:w="567" w:type="dxa"/>
            <w:vMerge/>
            <w:tcBorders>
              <w:top w:val="single" w:sz="4" w:space="0" w:color="auto"/>
              <w:left w:val="single" w:sz="4" w:space="0" w:color="auto"/>
              <w:bottom w:val="single" w:sz="4" w:space="0" w:color="auto"/>
              <w:right w:val="single" w:sz="4" w:space="0" w:color="auto"/>
            </w:tcBorders>
            <w:vAlign w:val="center"/>
            <w:hideMark/>
          </w:tcPr>
          <w:p w14:paraId="39206685"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B09C826"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15011DA"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C9ACF0" w14:textId="77777777" w:rsidR="009B00B5" w:rsidRPr="009B00B5" w:rsidRDefault="009B00B5" w:rsidP="000E0727">
            <w:pPr>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Основные стадии развития науки</w:t>
            </w:r>
          </w:p>
        </w:tc>
      </w:tr>
      <w:tr w:rsidR="009B00B5" w:rsidRPr="009B00B5" w14:paraId="2856B0A0" w14:textId="77777777" w:rsidTr="001C2547">
        <w:tc>
          <w:tcPr>
            <w:tcW w:w="56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A4DA5F"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3</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5A6FFD"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Радел 1.3.</w:t>
            </w:r>
          </w:p>
        </w:tc>
        <w:tc>
          <w:tcPr>
            <w:tcW w:w="99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8711F4"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C89DB3" w14:textId="77777777" w:rsidR="009B00B5" w:rsidRPr="009B00B5" w:rsidRDefault="009B00B5" w:rsidP="000E0727">
            <w:pPr>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Структура научного познания</w:t>
            </w:r>
          </w:p>
        </w:tc>
      </w:tr>
      <w:tr w:rsidR="009B00B5" w:rsidRPr="009B00B5" w14:paraId="121F1015" w14:textId="77777777" w:rsidTr="001C2547">
        <w:tc>
          <w:tcPr>
            <w:tcW w:w="567" w:type="dxa"/>
            <w:vMerge/>
            <w:tcBorders>
              <w:top w:val="single" w:sz="4" w:space="0" w:color="auto"/>
              <w:left w:val="single" w:sz="4" w:space="0" w:color="auto"/>
              <w:bottom w:val="single" w:sz="4" w:space="0" w:color="auto"/>
              <w:right w:val="single" w:sz="4" w:space="0" w:color="auto"/>
            </w:tcBorders>
            <w:vAlign w:val="center"/>
            <w:hideMark/>
          </w:tcPr>
          <w:p w14:paraId="20C2A060"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58F49D5"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5104ABE"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10371D"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Эмпирическое познание</w:t>
            </w:r>
          </w:p>
        </w:tc>
      </w:tr>
      <w:tr w:rsidR="009B00B5" w:rsidRPr="009B00B5" w14:paraId="2C9B4676" w14:textId="77777777" w:rsidTr="001C2547">
        <w:tc>
          <w:tcPr>
            <w:tcW w:w="567" w:type="dxa"/>
            <w:vMerge/>
            <w:tcBorders>
              <w:top w:val="single" w:sz="4" w:space="0" w:color="auto"/>
              <w:left w:val="single" w:sz="4" w:space="0" w:color="auto"/>
              <w:bottom w:val="single" w:sz="4" w:space="0" w:color="auto"/>
              <w:right w:val="single" w:sz="4" w:space="0" w:color="auto"/>
            </w:tcBorders>
            <w:vAlign w:val="center"/>
            <w:hideMark/>
          </w:tcPr>
          <w:p w14:paraId="4CB8A01D"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1E351FF"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8CD9F31"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6108CC"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Теоретическое познание, его специфика и структура</w:t>
            </w:r>
          </w:p>
        </w:tc>
      </w:tr>
      <w:tr w:rsidR="009B00B5" w:rsidRPr="009B00B5" w14:paraId="151215D0" w14:textId="77777777" w:rsidTr="001C2547">
        <w:tc>
          <w:tcPr>
            <w:tcW w:w="567" w:type="dxa"/>
            <w:vMerge/>
            <w:tcBorders>
              <w:top w:val="single" w:sz="4" w:space="0" w:color="auto"/>
              <w:left w:val="single" w:sz="4" w:space="0" w:color="auto"/>
              <w:bottom w:val="single" w:sz="4" w:space="0" w:color="auto"/>
              <w:right w:val="single" w:sz="4" w:space="0" w:color="auto"/>
            </w:tcBorders>
            <w:vAlign w:val="center"/>
            <w:hideMark/>
          </w:tcPr>
          <w:p w14:paraId="5BEAFA3A"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8E6959"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26C52D9"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B32EAB"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4. Основания науки</w:t>
            </w:r>
          </w:p>
        </w:tc>
      </w:tr>
      <w:tr w:rsidR="009B00B5" w:rsidRPr="009B00B5" w14:paraId="1635CD67" w14:textId="77777777" w:rsidTr="001C2547">
        <w:trPr>
          <w:trHeight w:val="415"/>
        </w:trPr>
        <w:tc>
          <w:tcPr>
            <w:tcW w:w="56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DB8F2C"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lastRenderedPageBreak/>
              <w:t>4</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10772F"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Раздел 1.4.</w:t>
            </w:r>
          </w:p>
        </w:tc>
        <w:tc>
          <w:tcPr>
            <w:tcW w:w="99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B904A5"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3</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F3D4C2"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Модели роста науки в философии науки 20 века</w:t>
            </w:r>
          </w:p>
        </w:tc>
      </w:tr>
      <w:tr w:rsidR="009B00B5" w:rsidRPr="009B00B5" w14:paraId="27AF2198" w14:textId="77777777" w:rsidTr="001C2547">
        <w:tc>
          <w:tcPr>
            <w:tcW w:w="567" w:type="dxa"/>
            <w:vMerge/>
            <w:tcBorders>
              <w:top w:val="single" w:sz="4" w:space="0" w:color="auto"/>
              <w:left w:val="single" w:sz="4" w:space="0" w:color="auto"/>
              <w:bottom w:val="single" w:sz="4" w:space="0" w:color="auto"/>
              <w:right w:val="single" w:sz="4" w:space="0" w:color="auto"/>
            </w:tcBorders>
            <w:vAlign w:val="center"/>
            <w:hideMark/>
          </w:tcPr>
          <w:p w14:paraId="2915A15D"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DDC486C"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6D336B1"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E60DE0"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Научные традиции и научные революции</w:t>
            </w:r>
          </w:p>
        </w:tc>
      </w:tr>
      <w:tr w:rsidR="009B00B5" w:rsidRPr="009B00B5" w14:paraId="677FBA32" w14:textId="77777777" w:rsidTr="001C2547">
        <w:tc>
          <w:tcPr>
            <w:tcW w:w="567" w:type="dxa"/>
            <w:vMerge/>
            <w:tcBorders>
              <w:top w:val="single" w:sz="4" w:space="0" w:color="auto"/>
              <w:left w:val="single" w:sz="4" w:space="0" w:color="auto"/>
              <w:bottom w:val="single" w:sz="4" w:space="0" w:color="auto"/>
              <w:right w:val="single" w:sz="4" w:space="0" w:color="auto"/>
            </w:tcBorders>
            <w:vAlign w:val="center"/>
            <w:hideMark/>
          </w:tcPr>
          <w:p w14:paraId="04A8882F"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07D1CE2"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AC9F193"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458EAF"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Особенности современного этапа развития науки</w:t>
            </w:r>
          </w:p>
        </w:tc>
      </w:tr>
      <w:tr w:rsidR="009B00B5" w:rsidRPr="009B00B5" w14:paraId="587C2F2E" w14:textId="77777777" w:rsidTr="001C2547">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16FC36"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D67A9C"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Раздел 1.5.</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2A8818"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B3B6E5"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Различные подходы к определению социального института науки</w:t>
            </w:r>
          </w:p>
        </w:tc>
      </w:tr>
      <w:tr w:rsidR="009B00B5" w:rsidRPr="009B00B5" w14:paraId="556BE7ED" w14:textId="77777777" w:rsidTr="001C2547">
        <w:tc>
          <w:tcPr>
            <w:tcW w:w="21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2AD632"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Итого:</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6817E1"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10</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68D2CD"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1B119D5B" w14:textId="77777777" w:rsidR="000E0727" w:rsidRDefault="000E0727"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1559"/>
        <w:gridCol w:w="993"/>
        <w:gridCol w:w="6237"/>
      </w:tblGrid>
      <w:tr w:rsidR="001C2547" w:rsidRPr="009B00B5" w14:paraId="004B76F2" w14:textId="77777777" w:rsidTr="00093377">
        <w:tc>
          <w:tcPr>
            <w:tcW w:w="935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1DCCED" w14:textId="77777777" w:rsidR="001C2547" w:rsidRPr="009B00B5" w:rsidRDefault="001C2547" w:rsidP="0009337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B00B5">
              <w:rPr>
                <w:rFonts w:ascii="Times New Roman" w:eastAsia="Times New Roman" w:hAnsi="Times New Roman" w:cs="Times New Roman"/>
                <w:b/>
                <w:sz w:val="24"/>
                <w:szCs w:val="24"/>
                <w:lang w:eastAsia="ru-RU"/>
              </w:rPr>
              <w:t>2 семестр</w:t>
            </w:r>
          </w:p>
        </w:tc>
      </w:tr>
      <w:tr w:rsidR="001C2547" w:rsidRPr="009B00B5" w14:paraId="392CEEB0" w14:textId="77777777" w:rsidTr="00093377">
        <w:tc>
          <w:tcPr>
            <w:tcW w:w="935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1EC308" w14:textId="77777777" w:rsidR="001C2547" w:rsidRPr="009B00B5" w:rsidRDefault="001C2547" w:rsidP="00093377">
            <w:pPr>
              <w:suppressAutoHyphens/>
              <w:spacing w:after="0" w:line="240" w:lineRule="auto"/>
              <w:jc w:val="center"/>
              <w:rPr>
                <w:rFonts w:ascii="Times New Roman" w:eastAsia="Times New Roman" w:hAnsi="Times New Roman" w:cs="Times New Roman"/>
                <w:b/>
                <w:sz w:val="24"/>
                <w:szCs w:val="24"/>
                <w:lang w:eastAsia="ru-RU"/>
              </w:rPr>
            </w:pPr>
            <w:r w:rsidRPr="009B00B5">
              <w:rPr>
                <w:rFonts w:ascii="Times New Roman" w:eastAsia="Times New Roman" w:hAnsi="Times New Roman" w:cs="Times New Roman"/>
                <w:b/>
                <w:sz w:val="24"/>
                <w:szCs w:val="24"/>
                <w:lang w:eastAsia="ru-RU"/>
              </w:rPr>
              <w:t>Часть II. Философия естественных наук и наук о Земле</w:t>
            </w:r>
          </w:p>
        </w:tc>
      </w:tr>
      <w:tr w:rsidR="001C2547" w:rsidRPr="009B00B5" w14:paraId="50F67FC2" w14:textId="77777777" w:rsidTr="00093377">
        <w:tc>
          <w:tcPr>
            <w:tcW w:w="56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CDA391" w14:textId="77777777" w:rsidR="001C2547" w:rsidRPr="009B00B5" w:rsidRDefault="001C2547" w:rsidP="00093377">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6</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08AC0B" w14:textId="77777777" w:rsidR="001C2547" w:rsidRPr="009B00B5" w:rsidRDefault="001C2547" w:rsidP="00093377">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Раздел 2.1.</w:t>
            </w:r>
          </w:p>
        </w:tc>
        <w:tc>
          <w:tcPr>
            <w:tcW w:w="99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BD0EF1" w14:textId="77777777" w:rsidR="001C2547" w:rsidRPr="009B00B5" w:rsidRDefault="001C2547" w:rsidP="0009337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10</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F31196" w14:textId="77777777" w:rsidR="001C2547" w:rsidRPr="009B00B5" w:rsidRDefault="001C2547" w:rsidP="00093377">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Философия физики и географии</w:t>
            </w:r>
          </w:p>
        </w:tc>
      </w:tr>
      <w:tr w:rsidR="001C2547" w:rsidRPr="009B00B5" w14:paraId="64EEAB1F" w14:textId="77777777" w:rsidTr="00093377">
        <w:tc>
          <w:tcPr>
            <w:tcW w:w="567" w:type="dxa"/>
            <w:vMerge/>
            <w:tcBorders>
              <w:top w:val="single" w:sz="4" w:space="0" w:color="auto"/>
              <w:left w:val="single" w:sz="4" w:space="0" w:color="auto"/>
              <w:bottom w:val="single" w:sz="4" w:space="0" w:color="auto"/>
              <w:right w:val="single" w:sz="4" w:space="0" w:color="auto"/>
            </w:tcBorders>
            <w:vAlign w:val="center"/>
            <w:hideMark/>
          </w:tcPr>
          <w:p w14:paraId="1B900E45" w14:textId="77777777" w:rsidR="001C2547" w:rsidRPr="009B00B5" w:rsidRDefault="001C2547" w:rsidP="00093377">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08029EA" w14:textId="77777777" w:rsidR="001C2547" w:rsidRPr="009B00B5" w:rsidRDefault="001C2547" w:rsidP="00093377">
            <w:pPr>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FD49600" w14:textId="77777777" w:rsidR="001C2547" w:rsidRPr="009B00B5" w:rsidRDefault="001C2547" w:rsidP="0009337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8B6D59" w14:textId="77777777" w:rsidR="001C2547" w:rsidRPr="009B00B5" w:rsidRDefault="001C2547" w:rsidP="00093377">
            <w:pPr>
              <w:autoSpaceDE w:val="0"/>
              <w:autoSpaceDN w:val="0"/>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Философские проблемы химии, биологии и экологии</w:t>
            </w:r>
          </w:p>
        </w:tc>
      </w:tr>
      <w:tr w:rsidR="001C2547" w:rsidRPr="009B00B5" w14:paraId="29E1B542" w14:textId="77777777" w:rsidTr="00093377">
        <w:tc>
          <w:tcPr>
            <w:tcW w:w="567" w:type="dxa"/>
            <w:vMerge/>
            <w:tcBorders>
              <w:top w:val="single" w:sz="4" w:space="0" w:color="auto"/>
              <w:left w:val="single" w:sz="4" w:space="0" w:color="auto"/>
              <w:bottom w:val="single" w:sz="4" w:space="0" w:color="auto"/>
              <w:right w:val="single" w:sz="4" w:space="0" w:color="auto"/>
            </w:tcBorders>
            <w:vAlign w:val="center"/>
            <w:hideMark/>
          </w:tcPr>
          <w:p w14:paraId="3327C284" w14:textId="77777777" w:rsidR="001C2547" w:rsidRPr="009B00B5" w:rsidRDefault="001C2547" w:rsidP="00093377">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75E1E45" w14:textId="77777777" w:rsidR="001C2547" w:rsidRPr="009B00B5" w:rsidRDefault="001C2547" w:rsidP="00093377">
            <w:pPr>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0BBE827" w14:textId="77777777" w:rsidR="001C2547" w:rsidRPr="009B00B5" w:rsidRDefault="001C2547" w:rsidP="0009337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C5E4A8" w14:textId="77777777" w:rsidR="001C2547" w:rsidRPr="009B00B5" w:rsidRDefault="001C2547" w:rsidP="00093377">
            <w:pPr>
              <w:suppressAutoHyphens/>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Геология и экология. Философские проблемы геологии</w:t>
            </w:r>
          </w:p>
        </w:tc>
      </w:tr>
      <w:tr w:rsidR="001C2547" w:rsidRPr="009B00B5" w14:paraId="600D63D9" w14:textId="77777777" w:rsidTr="00093377">
        <w:tc>
          <w:tcPr>
            <w:tcW w:w="935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F36F9B" w14:textId="77777777" w:rsidR="001C2547" w:rsidRPr="009B00B5" w:rsidRDefault="001C2547" w:rsidP="00093377">
            <w:pPr>
              <w:autoSpaceDE w:val="0"/>
              <w:autoSpaceDN w:val="0"/>
              <w:spacing w:after="0" w:line="240" w:lineRule="auto"/>
              <w:jc w:val="center"/>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
                <w:sz w:val="24"/>
                <w:szCs w:val="24"/>
                <w:lang w:eastAsia="ru-RU"/>
              </w:rPr>
              <w:t xml:space="preserve">Часть </w:t>
            </w:r>
            <w:r w:rsidRPr="009B00B5">
              <w:rPr>
                <w:rFonts w:ascii="Times New Roman" w:eastAsia="Times New Roman" w:hAnsi="Times New Roman" w:cs="Times New Roman"/>
                <w:b/>
                <w:sz w:val="24"/>
                <w:szCs w:val="24"/>
                <w:lang w:val="en-US" w:eastAsia="ru-RU"/>
              </w:rPr>
              <w:t>III</w:t>
            </w:r>
            <w:r w:rsidRPr="009B00B5">
              <w:rPr>
                <w:rFonts w:ascii="Times New Roman" w:eastAsia="Times New Roman" w:hAnsi="Times New Roman" w:cs="Times New Roman"/>
                <w:b/>
                <w:sz w:val="24"/>
                <w:szCs w:val="24"/>
                <w:lang w:eastAsia="ru-RU"/>
              </w:rPr>
              <w:t>. История естественных наук и наук о Земле</w:t>
            </w:r>
          </w:p>
        </w:tc>
      </w:tr>
      <w:tr w:rsidR="001C2547" w:rsidRPr="009B00B5" w14:paraId="600B4531" w14:textId="77777777" w:rsidTr="00093377">
        <w:tc>
          <w:tcPr>
            <w:tcW w:w="56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BC742A" w14:textId="77777777" w:rsidR="001C2547" w:rsidRPr="009B00B5" w:rsidRDefault="001C2547" w:rsidP="0009337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7</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C16485" w14:textId="77777777" w:rsidR="001C2547" w:rsidRPr="009B00B5" w:rsidRDefault="001C2547" w:rsidP="00093377">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Раздел 3.1.</w:t>
            </w:r>
          </w:p>
        </w:tc>
        <w:tc>
          <w:tcPr>
            <w:tcW w:w="99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3A267E" w14:textId="77777777" w:rsidR="001C2547" w:rsidRPr="009B00B5" w:rsidRDefault="001C2547" w:rsidP="0009337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E3AA5B" w14:textId="77777777" w:rsidR="001C2547" w:rsidRPr="009B00B5" w:rsidRDefault="001C2547" w:rsidP="00093377">
            <w:pPr>
              <w:spacing w:after="0" w:line="240" w:lineRule="auto"/>
              <w:jc w:val="both"/>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sz w:val="24"/>
                <w:szCs w:val="24"/>
                <w:lang w:eastAsia="ru-RU"/>
              </w:rPr>
              <w:t>Тема 1. История химии и экологии</w:t>
            </w:r>
          </w:p>
        </w:tc>
      </w:tr>
      <w:tr w:rsidR="001C2547" w:rsidRPr="009B00B5" w14:paraId="71D80C13" w14:textId="77777777" w:rsidTr="00093377">
        <w:tc>
          <w:tcPr>
            <w:tcW w:w="567" w:type="dxa"/>
            <w:vMerge/>
            <w:tcBorders>
              <w:top w:val="single" w:sz="4" w:space="0" w:color="auto"/>
              <w:left w:val="single" w:sz="4" w:space="0" w:color="auto"/>
              <w:bottom w:val="single" w:sz="4" w:space="0" w:color="auto"/>
              <w:right w:val="single" w:sz="4" w:space="0" w:color="auto"/>
            </w:tcBorders>
            <w:vAlign w:val="center"/>
            <w:hideMark/>
          </w:tcPr>
          <w:p w14:paraId="2B6A445D" w14:textId="77777777" w:rsidR="001C2547" w:rsidRPr="009B00B5" w:rsidRDefault="001C2547" w:rsidP="0009337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6CD7C47" w14:textId="77777777" w:rsidR="001C2547" w:rsidRPr="009B00B5" w:rsidRDefault="001C2547" w:rsidP="00093377">
            <w:pPr>
              <w:spacing w:after="0" w:line="240" w:lineRule="auto"/>
              <w:rPr>
                <w:rFonts w:ascii="Times New Roman" w:eastAsia="Times New Roman" w:hAnsi="Times New Roman" w:cs="Times New Roman"/>
                <w:bCs/>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4257720" w14:textId="77777777" w:rsidR="001C2547" w:rsidRPr="009B00B5" w:rsidRDefault="001C2547" w:rsidP="0009337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57DD78" w14:textId="77777777" w:rsidR="001C2547" w:rsidRPr="009B00B5" w:rsidRDefault="001C2547" w:rsidP="00093377">
            <w:pPr>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История биологии, палеонтологии и планетологии</w:t>
            </w:r>
          </w:p>
        </w:tc>
      </w:tr>
      <w:tr w:rsidR="001C2547" w:rsidRPr="009B00B5" w14:paraId="10A9EDE5" w14:textId="77777777" w:rsidTr="00093377">
        <w:tc>
          <w:tcPr>
            <w:tcW w:w="567" w:type="dxa"/>
            <w:vMerge/>
            <w:tcBorders>
              <w:top w:val="single" w:sz="4" w:space="0" w:color="auto"/>
              <w:left w:val="single" w:sz="4" w:space="0" w:color="auto"/>
              <w:bottom w:val="single" w:sz="4" w:space="0" w:color="auto"/>
              <w:right w:val="single" w:sz="4" w:space="0" w:color="auto"/>
            </w:tcBorders>
            <w:vAlign w:val="center"/>
            <w:hideMark/>
          </w:tcPr>
          <w:p w14:paraId="085419AF" w14:textId="77777777" w:rsidR="001C2547" w:rsidRPr="009B00B5" w:rsidRDefault="001C2547" w:rsidP="0009337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D6A0DE4" w14:textId="77777777" w:rsidR="001C2547" w:rsidRPr="009B00B5" w:rsidRDefault="001C2547" w:rsidP="00093377">
            <w:pPr>
              <w:spacing w:after="0" w:line="240" w:lineRule="auto"/>
              <w:rPr>
                <w:rFonts w:ascii="Times New Roman" w:eastAsia="Times New Roman" w:hAnsi="Times New Roman" w:cs="Times New Roman"/>
                <w:bCs/>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8A3A9F7" w14:textId="77777777" w:rsidR="001C2547" w:rsidRPr="009B00B5" w:rsidRDefault="001C2547" w:rsidP="0009337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BC1CCF" w14:textId="77777777" w:rsidR="001C2547" w:rsidRPr="009B00B5" w:rsidRDefault="001C2547" w:rsidP="00093377">
            <w:pPr>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Эволюция геологических знаний в истории культуры</w:t>
            </w:r>
          </w:p>
        </w:tc>
      </w:tr>
      <w:tr w:rsidR="001C2547" w:rsidRPr="009B00B5" w14:paraId="69711552" w14:textId="77777777" w:rsidTr="00093377">
        <w:tc>
          <w:tcPr>
            <w:tcW w:w="21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18229C" w14:textId="77777777" w:rsidR="001C2547" w:rsidRPr="009B00B5" w:rsidRDefault="001C2547" w:rsidP="00093377">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Итого:</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F4B242" w14:textId="77777777" w:rsidR="001C2547" w:rsidRPr="009B00B5" w:rsidRDefault="001C2547" w:rsidP="0009337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12</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6763EC" w14:textId="77777777" w:rsidR="001C2547" w:rsidRPr="009B00B5" w:rsidRDefault="001C2547" w:rsidP="0009337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r>
    </w:tbl>
    <w:p w14:paraId="788CA188" w14:textId="77777777" w:rsidR="001C2547" w:rsidRPr="009B00B5" w:rsidRDefault="001C2547"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p w14:paraId="2CD43D3B" w14:textId="77777777" w:rsidR="00712B90" w:rsidRPr="002A49B2" w:rsidRDefault="009B00B5" w:rsidP="000E0727">
      <w:pPr>
        <w:suppressAutoHyphens/>
        <w:autoSpaceDN w:val="0"/>
        <w:spacing w:after="0" w:line="240" w:lineRule="auto"/>
        <w:ind w:firstLine="993"/>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b/>
          <w:kern w:val="3"/>
          <w:sz w:val="24"/>
          <w:szCs w:val="24"/>
          <w:lang w:eastAsia="ru-RU"/>
        </w:rPr>
        <w:t>Практические занятия</w:t>
      </w:r>
    </w:p>
    <w:p w14:paraId="653DDD31" w14:textId="77777777" w:rsidR="009B00B5" w:rsidRPr="009B00B5" w:rsidRDefault="009B00B5" w:rsidP="001C2547">
      <w:pPr>
        <w:suppressAutoHyphens/>
        <w:autoSpaceDN w:val="0"/>
        <w:spacing w:after="0" w:line="240" w:lineRule="auto"/>
        <w:ind w:right="140"/>
        <w:jc w:val="right"/>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 xml:space="preserve">Таблица </w:t>
      </w:r>
      <w:r w:rsidR="00512BDC">
        <w:rPr>
          <w:rFonts w:ascii="Times New Roman" w:eastAsia="Times New Roman" w:hAnsi="Times New Roman" w:cs="Times New Roman"/>
          <w:kern w:val="3"/>
          <w:sz w:val="24"/>
          <w:szCs w:val="24"/>
          <w:lang w:eastAsia="ru-RU"/>
        </w:rPr>
        <w:t>4</w:t>
      </w:r>
    </w:p>
    <w:tbl>
      <w:tblPr>
        <w:tblW w:w="9356" w:type="dxa"/>
        <w:tblInd w:w="250" w:type="dxa"/>
        <w:tblLayout w:type="fixed"/>
        <w:tblCellMar>
          <w:left w:w="10" w:type="dxa"/>
          <w:right w:w="10" w:type="dxa"/>
        </w:tblCellMar>
        <w:tblLook w:val="04A0" w:firstRow="1" w:lastRow="0" w:firstColumn="1" w:lastColumn="0" w:noHBand="0" w:noVBand="1"/>
      </w:tblPr>
      <w:tblGrid>
        <w:gridCol w:w="567"/>
        <w:gridCol w:w="1559"/>
        <w:gridCol w:w="993"/>
        <w:gridCol w:w="6237"/>
      </w:tblGrid>
      <w:tr w:rsidR="009B00B5" w:rsidRPr="009B00B5" w14:paraId="2D12B82A" w14:textId="77777777" w:rsidTr="001C2547">
        <w:trPr>
          <w:trHeight w:val="952"/>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15B9C10"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 п/п</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27EBD93"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Номер раздела дисциплины</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33B66E0"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Объем, час.</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8E67B3E"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Тема занятия</w:t>
            </w:r>
          </w:p>
        </w:tc>
      </w:tr>
      <w:tr w:rsidR="009B00B5" w:rsidRPr="009B00B5" w14:paraId="45330395" w14:textId="77777777" w:rsidTr="001C2547">
        <w:trPr>
          <w:trHeight w:val="339"/>
        </w:trPr>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22FF767"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r w:rsidRPr="009B00B5">
              <w:rPr>
                <w:rFonts w:ascii="Times New Roman" w:eastAsia="Times New Roman" w:hAnsi="Times New Roman" w:cs="Times New Roman"/>
                <w:b/>
                <w:kern w:val="3"/>
                <w:sz w:val="24"/>
                <w:szCs w:val="24"/>
                <w:lang w:eastAsia="ru-RU"/>
              </w:rPr>
              <w:t>1 семестр</w:t>
            </w:r>
          </w:p>
        </w:tc>
      </w:tr>
      <w:tr w:rsidR="009B00B5" w:rsidRPr="009B00B5" w14:paraId="6BCBE5AD" w14:textId="77777777" w:rsidTr="001C2547">
        <w:trPr>
          <w:trHeight w:val="485"/>
        </w:trPr>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11D4AD0" w14:textId="77777777" w:rsidR="009B00B5" w:rsidRPr="009B00B5" w:rsidRDefault="009B00B5" w:rsidP="000E0727">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9B00B5">
              <w:rPr>
                <w:rFonts w:ascii="Times New Roman" w:eastAsia="Times New Roman" w:hAnsi="Times New Roman" w:cs="Times New Roman"/>
                <w:b/>
                <w:bCs/>
                <w:iCs/>
                <w:sz w:val="24"/>
                <w:szCs w:val="24"/>
                <w:lang w:eastAsia="ru-RU"/>
              </w:rPr>
              <w:t>Часть I. Общие проблемы истории и философии науки</w:t>
            </w:r>
          </w:p>
        </w:tc>
      </w:tr>
      <w:tr w:rsidR="009B00B5" w:rsidRPr="009B00B5" w14:paraId="582F20CA" w14:textId="77777777" w:rsidTr="001C2547">
        <w:tc>
          <w:tcPr>
            <w:tcW w:w="56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8370F11"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1</w:t>
            </w:r>
          </w:p>
        </w:tc>
        <w:tc>
          <w:tcPr>
            <w:tcW w:w="155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349C456"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bCs/>
                <w:sz w:val="24"/>
                <w:szCs w:val="24"/>
                <w:lang w:eastAsia="ru-RU"/>
              </w:rPr>
              <w:t>Раздел 1.1.</w:t>
            </w:r>
          </w:p>
        </w:tc>
        <w:tc>
          <w:tcPr>
            <w:tcW w:w="99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FFDE3D1"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A19BB31" w14:textId="77777777" w:rsidR="009B00B5" w:rsidRPr="009B00B5" w:rsidRDefault="009B00B5" w:rsidP="000E072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Тема 1. Предмет и основные концепции современной философии науки</w:t>
            </w:r>
          </w:p>
        </w:tc>
      </w:tr>
      <w:tr w:rsidR="009B00B5" w:rsidRPr="009B00B5" w14:paraId="013A22BA"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2309C4FE"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48D7156C"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7E5D9F35"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8B19F53"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Тема 2. Наука как форма знания</w:t>
            </w:r>
          </w:p>
        </w:tc>
      </w:tr>
      <w:tr w:rsidR="009B00B5" w:rsidRPr="009B00B5" w14:paraId="17575D4E" w14:textId="77777777" w:rsidTr="001C2547">
        <w:tc>
          <w:tcPr>
            <w:tcW w:w="56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E52D871"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2</w:t>
            </w:r>
          </w:p>
        </w:tc>
        <w:tc>
          <w:tcPr>
            <w:tcW w:w="155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B463A99"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Раздел 1.2.</w:t>
            </w:r>
          </w:p>
        </w:tc>
        <w:tc>
          <w:tcPr>
            <w:tcW w:w="99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042D2DE"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EA0512F" w14:textId="77777777" w:rsidR="009B00B5" w:rsidRPr="009B00B5" w:rsidRDefault="009B00B5" w:rsidP="000E0727">
            <w:pPr>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Генезис науки и проблема периодизации ее истории</w:t>
            </w:r>
          </w:p>
        </w:tc>
      </w:tr>
      <w:tr w:rsidR="009B00B5" w:rsidRPr="009B00B5" w14:paraId="33BF33C9"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0DA33C1A"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4A455EDA"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6254ADE1"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59F8506" w14:textId="77777777" w:rsidR="009B00B5" w:rsidRPr="009B00B5" w:rsidRDefault="009B00B5" w:rsidP="000E0727">
            <w:pPr>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Основные стадии развития науки</w:t>
            </w:r>
          </w:p>
        </w:tc>
      </w:tr>
      <w:tr w:rsidR="009B00B5" w:rsidRPr="009B00B5" w14:paraId="257DA739" w14:textId="77777777" w:rsidTr="001C2547">
        <w:tc>
          <w:tcPr>
            <w:tcW w:w="56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932827B"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3</w:t>
            </w:r>
          </w:p>
        </w:tc>
        <w:tc>
          <w:tcPr>
            <w:tcW w:w="155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1C48812"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Радел 1.3.</w:t>
            </w:r>
          </w:p>
        </w:tc>
        <w:tc>
          <w:tcPr>
            <w:tcW w:w="99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BA4D6C8"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DD091FE" w14:textId="77777777" w:rsidR="009B00B5" w:rsidRPr="009B00B5" w:rsidRDefault="009B00B5" w:rsidP="000E0727">
            <w:pPr>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Структура научного познания</w:t>
            </w:r>
          </w:p>
        </w:tc>
      </w:tr>
      <w:tr w:rsidR="009B00B5" w:rsidRPr="009B00B5" w14:paraId="2E35379C"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60850966"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6AC68A22"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5DAE32C3"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EDE38C7"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Эмпирическое познание</w:t>
            </w:r>
          </w:p>
        </w:tc>
      </w:tr>
      <w:tr w:rsidR="009B00B5" w:rsidRPr="009B00B5" w14:paraId="5C47DBD0"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4AA32553"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6FDBD032"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5ECEEF58"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3C0F370"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Теоретическое познание, его специфика и структура</w:t>
            </w:r>
          </w:p>
        </w:tc>
      </w:tr>
      <w:tr w:rsidR="009B00B5" w:rsidRPr="009B00B5" w14:paraId="5B1956FA"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4BC8A962"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6C16E0E0"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44BDEE21"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5655276"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4. Основания науки</w:t>
            </w:r>
          </w:p>
        </w:tc>
      </w:tr>
      <w:tr w:rsidR="009B00B5" w:rsidRPr="009B00B5" w14:paraId="73E22C04" w14:textId="77777777" w:rsidTr="001C2547">
        <w:trPr>
          <w:trHeight w:val="415"/>
        </w:trPr>
        <w:tc>
          <w:tcPr>
            <w:tcW w:w="56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62A940D"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4</w:t>
            </w:r>
          </w:p>
        </w:tc>
        <w:tc>
          <w:tcPr>
            <w:tcW w:w="155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A7EB1C1"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Раздел 1.4.</w:t>
            </w:r>
          </w:p>
        </w:tc>
        <w:tc>
          <w:tcPr>
            <w:tcW w:w="99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9761CD8"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33D5B3E"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Модели роста науки в философии науки 20 века</w:t>
            </w:r>
          </w:p>
        </w:tc>
      </w:tr>
      <w:tr w:rsidR="009B00B5" w:rsidRPr="009B00B5" w14:paraId="128E3146"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46BF9521"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3EC9009C"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4029308C"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7383677"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Научные традиции и научные революции</w:t>
            </w:r>
          </w:p>
        </w:tc>
      </w:tr>
      <w:tr w:rsidR="009B00B5" w:rsidRPr="009B00B5" w14:paraId="70486FB2"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74050D30"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00D7E493"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756891DF"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7B11A3D"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Особенности современного этапа развития науки</w:t>
            </w:r>
          </w:p>
        </w:tc>
      </w:tr>
      <w:tr w:rsidR="009B00B5" w:rsidRPr="009B00B5" w14:paraId="07AB39CA" w14:textId="77777777" w:rsidTr="001C2547">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5F20231"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5</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04AD576"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Раздел 1.5.</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1EBEA87"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2913501"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Различные подходы к определению социального института науки</w:t>
            </w:r>
          </w:p>
        </w:tc>
      </w:tr>
      <w:tr w:rsidR="009B00B5" w:rsidRPr="009B00B5" w14:paraId="5AAD2C9E" w14:textId="77777777" w:rsidTr="001C2547">
        <w:tc>
          <w:tcPr>
            <w:tcW w:w="21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ED4A65D"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Итого:</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EFF2F87"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8</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ECF1D8B"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80893" w:rsidRPr="009B00B5" w14:paraId="3B0BB349" w14:textId="77777777" w:rsidTr="001C2547">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7845708" w14:textId="77777777" w:rsidR="00780893" w:rsidRPr="009B00B5" w:rsidRDefault="00780893" w:rsidP="000E072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B00B5">
              <w:rPr>
                <w:rFonts w:ascii="Times New Roman" w:eastAsia="Times New Roman" w:hAnsi="Times New Roman" w:cs="Times New Roman"/>
                <w:b/>
                <w:sz w:val="24"/>
                <w:szCs w:val="24"/>
                <w:lang w:eastAsia="ru-RU"/>
              </w:rPr>
              <w:t>2 семестр</w:t>
            </w:r>
          </w:p>
        </w:tc>
      </w:tr>
      <w:tr w:rsidR="00780893" w:rsidRPr="009B00B5" w14:paraId="05AFF801" w14:textId="77777777" w:rsidTr="001C2547">
        <w:tc>
          <w:tcPr>
            <w:tcW w:w="9356" w:type="dxa"/>
            <w:gridSpan w:val="4"/>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vAlign w:val="center"/>
            <w:hideMark/>
          </w:tcPr>
          <w:p w14:paraId="4AE9C824" w14:textId="77777777" w:rsidR="00780893" w:rsidRPr="009B00B5" w:rsidRDefault="00780893" w:rsidP="000E0727">
            <w:pPr>
              <w:suppressAutoHyphens/>
              <w:spacing w:after="0" w:line="240" w:lineRule="auto"/>
              <w:jc w:val="center"/>
              <w:rPr>
                <w:rFonts w:ascii="Times New Roman" w:eastAsia="Times New Roman" w:hAnsi="Times New Roman" w:cs="Times New Roman"/>
                <w:b/>
                <w:sz w:val="24"/>
                <w:szCs w:val="24"/>
                <w:lang w:eastAsia="ru-RU"/>
              </w:rPr>
            </w:pPr>
            <w:r w:rsidRPr="009B00B5">
              <w:rPr>
                <w:rFonts w:ascii="Times New Roman" w:eastAsia="Times New Roman" w:hAnsi="Times New Roman" w:cs="Times New Roman"/>
                <w:b/>
                <w:sz w:val="24"/>
                <w:szCs w:val="24"/>
                <w:lang w:eastAsia="ru-RU"/>
              </w:rPr>
              <w:t xml:space="preserve">Часть </w:t>
            </w:r>
            <w:r w:rsidRPr="009B00B5">
              <w:rPr>
                <w:rFonts w:ascii="Times New Roman" w:eastAsia="Times New Roman" w:hAnsi="Times New Roman" w:cs="Times New Roman"/>
                <w:b/>
                <w:sz w:val="24"/>
                <w:szCs w:val="24"/>
                <w:lang w:val="en-US" w:eastAsia="ru-RU"/>
              </w:rPr>
              <w:t>II</w:t>
            </w:r>
            <w:r w:rsidRPr="009B00B5">
              <w:rPr>
                <w:rFonts w:ascii="Times New Roman" w:eastAsia="Times New Roman" w:hAnsi="Times New Roman" w:cs="Times New Roman"/>
                <w:b/>
                <w:sz w:val="24"/>
                <w:szCs w:val="24"/>
                <w:lang w:eastAsia="ru-RU"/>
              </w:rPr>
              <w:t xml:space="preserve">. </w:t>
            </w:r>
            <w:r w:rsidRPr="009B00B5">
              <w:rPr>
                <w:rFonts w:ascii="Times New Roman" w:eastAsia="Times New Roman" w:hAnsi="Times New Roman" w:cs="Times New Roman"/>
                <w:b/>
                <w:bCs/>
                <w:iCs/>
                <w:sz w:val="24"/>
                <w:szCs w:val="24"/>
                <w:lang w:eastAsia="ru-RU"/>
              </w:rPr>
              <w:t>Философия естественных наук и наук о Земле</w:t>
            </w:r>
          </w:p>
        </w:tc>
      </w:tr>
      <w:tr w:rsidR="00780893" w:rsidRPr="009B00B5" w14:paraId="6896E73B" w14:textId="77777777" w:rsidTr="001C2547">
        <w:tc>
          <w:tcPr>
            <w:tcW w:w="567" w:type="dxa"/>
            <w:vMerge w:val="restart"/>
            <w:tcBorders>
              <w:top w:val="single" w:sz="4" w:space="0" w:color="auto"/>
              <w:left w:val="single" w:sz="4" w:space="0" w:color="auto"/>
              <w:bottom w:val="single" w:sz="4" w:space="0" w:color="auto"/>
              <w:right w:val="single" w:sz="4" w:space="0" w:color="00000A"/>
            </w:tcBorders>
            <w:tcMar>
              <w:top w:w="0" w:type="dxa"/>
              <w:left w:w="108" w:type="dxa"/>
              <w:bottom w:w="0" w:type="dxa"/>
              <w:right w:w="108" w:type="dxa"/>
            </w:tcMar>
            <w:vAlign w:val="center"/>
            <w:hideMark/>
          </w:tcPr>
          <w:p w14:paraId="4AC9F98E" w14:textId="77777777" w:rsidR="00780893" w:rsidRPr="009B00B5" w:rsidRDefault="00780893" w:rsidP="000E0727">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6</w:t>
            </w:r>
          </w:p>
        </w:tc>
        <w:tc>
          <w:tcPr>
            <w:tcW w:w="1559" w:type="dxa"/>
            <w:vMerge w:val="restar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14:paraId="4177A975" w14:textId="77777777" w:rsidR="00780893" w:rsidRPr="009B00B5" w:rsidRDefault="00780893" w:rsidP="000E0727">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Раздел 2.1.</w:t>
            </w:r>
          </w:p>
        </w:tc>
        <w:tc>
          <w:tcPr>
            <w:tcW w:w="993" w:type="dxa"/>
            <w:vMerge w:val="restar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14:paraId="26ACC46C" w14:textId="77777777" w:rsidR="00780893" w:rsidRPr="009B00B5" w:rsidRDefault="00780893"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10</w:t>
            </w:r>
          </w:p>
        </w:tc>
        <w:tc>
          <w:tcPr>
            <w:tcW w:w="6237" w:type="dxa"/>
            <w:tcBorders>
              <w:top w:val="single" w:sz="4" w:space="0" w:color="auto"/>
              <w:left w:val="single" w:sz="4" w:space="0" w:color="00000A"/>
              <w:bottom w:val="single" w:sz="4" w:space="0" w:color="00000A"/>
              <w:right w:val="single" w:sz="4" w:space="0" w:color="auto"/>
            </w:tcBorders>
            <w:tcMar>
              <w:top w:w="0" w:type="dxa"/>
              <w:left w:w="108" w:type="dxa"/>
              <w:bottom w:w="0" w:type="dxa"/>
              <w:right w:w="108" w:type="dxa"/>
            </w:tcMar>
            <w:vAlign w:val="center"/>
            <w:hideMark/>
          </w:tcPr>
          <w:p w14:paraId="4CF831AF" w14:textId="77777777" w:rsidR="00780893" w:rsidRPr="009B00B5" w:rsidRDefault="00780893" w:rsidP="000E0727">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1.Философия физики и географии</w:t>
            </w:r>
          </w:p>
        </w:tc>
      </w:tr>
      <w:tr w:rsidR="00780893" w:rsidRPr="009B00B5" w14:paraId="2E64E2C8" w14:textId="77777777" w:rsidTr="001C2547">
        <w:tc>
          <w:tcPr>
            <w:tcW w:w="567" w:type="dxa"/>
            <w:vMerge/>
            <w:tcBorders>
              <w:top w:val="single" w:sz="4" w:space="0" w:color="auto"/>
              <w:left w:val="single" w:sz="4" w:space="0" w:color="auto"/>
              <w:bottom w:val="single" w:sz="4" w:space="0" w:color="auto"/>
              <w:right w:val="single" w:sz="4" w:space="0" w:color="00000A"/>
            </w:tcBorders>
            <w:vAlign w:val="center"/>
            <w:hideMark/>
          </w:tcPr>
          <w:p w14:paraId="0031A86A" w14:textId="77777777" w:rsidR="00780893" w:rsidRPr="009B00B5" w:rsidRDefault="00780893" w:rsidP="000E0727">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00000A"/>
              <w:bottom w:val="single" w:sz="4" w:space="0" w:color="auto"/>
              <w:right w:val="single" w:sz="4" w:space="0" w:color="00000A"/>
            </w:tcBorders>
            <w:vAlign w:val="center"/>
            <w:hideMark/>
          </w:tcPr>
          <w:p w14:paraId="0C16A627" w14:textId="77777777" w:rsidR="00780893" w:rsidRPr="009B00B5" w:rsidRDefault="00780893" w:rsidP="000E0727">
            <w:pPr>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00000A"/>
              <w:bottom w:val="single" w:sz="4" w:space="0" w:color="auto"/>
              <w:right w:val="single" w:sz="4" w:space="0" w:color="00000A"/>
            </w:tcBorders>
            <w:vAlign w:val="center"/>
            <w:hideMark/>
          </w:tcPr>
          <w:p w14:paraId="5BF0F01F" w14:textId="77777777" w:rsidR="00780893" w:rsidRPr="009B00B5" w:rsidRDefault="00780893"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vAlign w:val="center"/>
            <w:hideMark/>
          </w:tcPr>
          <w:p w14:paraId="4538C831" w14:textId="77777777" w:rsidR="00780893" w:rsidRPr="009B00B5" w:rsidRDefault="00780893" w:rsidP="000E0727">
            <w:pPr>
              <w:autoSpaceDE w:val="0"/>
              <w:autoSpaceDN w:val="0"/>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w:t>
            </w:r>
            <w:r w:rsidRPr="009B00B5">
              <w:rPr>
                <w:rFonts w:ascii="Times New Roman" w:eastAsia="Times New Roman" w:hAnsi="Times New Roman" w:cs="Times New Roman"/>
                <w:b/>
                <w:sz w:val="24"/>
                <w:szCs w:val="24"/>
                <w:lang w:eastAsia="ru-RU"/>
              </w:rPr>
              <w:t xml:space="preserve"> </w:t>
            </w:r>
            <w:r w:rsidRPr="009B00B5">
              <w:rPr>
                <w:rFonts w:ascii="Times New Roman" w:eastAsia="Times New Roman" w:hAnsi="Times New Roman" w:cs="Times New Roman"/>
                <w:sz w:val="24"/>
                <w:szCs w:val="24"/>
                <w:lang w:eastAsia="ru-RU"/>
              </w:rPr>
              <w:t>Философские проблемы химии, биологии и экологии</w:t>
            </w:r>
          </w:p>
        </w:tc>
      </w:tr>
      <w:tr w:rsidR="00780893" w:rsidRPr="009B00B5" w14:paraId="61082E4F" w14:textId="77777777" w:rsidTr="001C2547">
        <w:trPr>
          <w:trHeight w:val="838"/>
        </w:trPr>
        <w:tc>
          <w:tcPr>
            <w:tcW w:w="567" w:type="dxa"/>
            <w:vMerge/>
            <w:tcBorders>
              <w:top w:val="single" w:sz="4" w:space="0" w:color="auto"/>
              <w:left w:val="single" w:sz="4" w:space="0" w:color="auto"/>
              <w:bottom w:val="single" w:sz="4" w:space="0" w:color="auto"/>
              <w:right w:val="single" w:sz="4" w:space="0" w:color="00000A"/>
            </w:tcBorders>
            <w:vAlign w:val="center"/>
            <w:hideMark/>
          </w:tcPr>
          <w:p w14:paraId="6F5CEA78" w14:textId="77777777" w:rsidR="00780893" w:rsidRPr="009B00B5" w:rsidRDefault="00780893" w:rsidP="000E0727">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00000A"/>
              <w:bottom w:val="single" w:sz="4" w:space="0" w:color="auto"/>
              <w:right w:val="single" w:sz="4" w:space="0" w:color="00000A"/>
            </w:tcBorders>
            <w:vAlign w:val="center"/>
            <w:hideMark/>
          </w:tcPr>
          <w:p w14:paraId="5A9BF94D" w14:textId="77777777" w:rsidR="00780893" w:rsidRPr="009B00B5" w:rsidRDefault="00780893" w:rsidP="000E0727">
            <w:pPr>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00000A"/>
              <w:bottom w:val="single" w:sz="4" w:space="0" w:color="auto"/>
              <w:right w:val="single" w:sz="4" w:space="0" w:color="00000A"/>
            </w:tcBorders>
            <w:vAlign w:val="center"/>
            <w:hideMark/>
          </w:tcPr>
          <w:p w14:paraId="2CB7D49E" w14:textId="77777777" w:rsidR="00780893" w:rsidRPr="009B00B5" w:rsidRDefault="00780893"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647C7B" w14:textId="77777777" w:rsidR="00780893" w:rsidRPr="009B00B5" w:rsidRDefault="00780893" w:rsidP="000E0727">
            <w:pPr>
              <w:suppressAutoHyphens/>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Геология и экология. Философские проблемы геологии</w:t>
            </w:r>
          </w:p>
        </w:tc>
      </w:tr>
      <w:tr w:rsidR="00780893" w:rsidRPr="009B00B5" w14:paraId="2978E3D9" w14:textId="77777777" w:rsidTr="001C2547">
        <w:tc>
          <w:tcPr>
            <w:tcW w:w="935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E56C50" w14:textId="77777777" w:rsidR="00780893" w:rsidRPr="009B00B5" w:rsidRDefault="00780893" w:rsidP="000E0727">
            <w:pPr>
              <w:autoSpaceDE w:val="0"/>
              <w:autoSpaceDN w:val="0"/>
              <w:spacing w:after="0" w:line="240" w:lineRule="auto"/>
              <w:jc w:val="center"/>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
                <w:sz w:val="24"/>
                <w:szCs w:val="24"/>
                <w:lang w:eastAsia="ru-RU"/>
              </w:rPr>
              <w:t xml:space="preserve">Часть </w:t>
            </w:r>
            <w:r w:rsidRPr="009B00B5">
              <w:rPr>
                <w:rFonts w:ascii="Times New Roman" w:eastAsia="Times New Roman" w:hAnsi="Times New Roman" w:cs="Times New Roman"/>
                <w:b/>
                <w:sz w:val="24"/>
                <w:szCs w:val="24"/>
                <w:lang w:val="en-US" w:eastAsia="ru-RU"/>
              </w:rPr>
              <w:t>III</w:t>
            </w:r>
            <w:r w:rsidRPr="009B00B5">
              <w:rPr>
                <w:rFonts w:ascii="Times New Roman" w:eastAsia="Times New Roman" w:hAnsi="Times New Roman" w:cs="Times New Roman"/>
                <w:b/>
                <w:sz w:val="24"/>
                <w:szCs w:val="24"/>
                <w:lang w:eastAsia="ru-RU"/>
              </w:rPr>
              <w:t>. История естественных наук и наук о Земле</w:t>
            </w:r>
          </w:p>
        </w:tc>
      </w:tr>
      <w:tr w:rsidR="00780893" w:rsidRPr="009B00B5" w14:paraId="1179F79E" w14:textId="77777777" w:rsidTr="001C2547">
        <w:tc>
          <w:tcPr>
            <w:tcW w:w="567" w:type="dxa"/>
            <w:vMerge w:val="restart"/>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DC9CACF" w14:textId="77777777" w:rsidR="00780893" w:rsidRPr="009B00B5" w:rsidRDefault="00780893"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7</w:t>
            </w:r>
          </w:p>
        </w:tc>
        <w:tc>
          <w:tcPr>
            <w:tcW w:w="1559" w:type="dxa"/>
            <w:vMerge w:val="restart"/>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1762BE8" w14:textId="77777777" w:rsidR="00780893" w:rsidRPr="009B00B5" w:rsidRDefault="00780893" w:rsidP="000E0727">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Раздел 3.1.</w:t>
            </w:r>
          </w:p>
        </w:tc>
        <w:tc>
          <w:tcPr>
            <w:tcW w:w="993" w:type="dxa"/>
            <w:vMerge w:val="restart"/>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D7F52C7" w14:textId="77777777" w:rsidR="00780893" w:rsidRPr="009B00B5" w:rsidRDefault="00780893"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6237"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14:paraId="68975A8E" w14:textId="77777777" w:rsidR="00780893" w:rsidRPr="009B00B5" w:rsidRDefault="00780893" w:rsidP="000E0727">
            <w:pPr>
              <w:spacing w:after="0" w:line="240" w:lineRule="auto"/>
              <w:jc w:val="both"/>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sz w:val="24"/>
                <w:szCs w:val="24"/>
                <w:lang w:eastAsia="ru-RU"/>
              </w:rPr>
              <w:t>Тема 1.История химии и экологии</w:t>
            </w:r>
          </w:p>
        </w:tc>
      </w:tr>
      <w:tr w:rsidR="00780893" w:rsidRPr="009B00B5" w14:paraId="7C71D8AB" w14:textId="77777777" w:rsidTr="001C2547">
        <w:tc>
          <w:tcPr>
            <w:tcW w:w="567" w:type="dxa"/>
            <w:vMerge/>
            <w:tcBorders>
              <w:top w:val="single" w:sz="4" w:space="0" w:color="auto"/>
              <w:left w:val="single" w:sz="4" w:space="0" w:color="00000A"/>
              <w:bottom w:val="single" w:sz="4" w:space="0" w:color="00000A"/>
              <w:right w:val="single" w:sz="4" w:space="0" w:color="00000A"/>
            </w:tcBorders>
            <w:vAlign w:val="center"/>
            <w:hideMark/>
          </w:tcPr>
          <w:p w14:paraId="0F1D2FCF" w14:textId="77777777" w:rsidR="00780893" w:rsidRPr="009B00B5" w:rsidRDefault="00780893" w:rsidP="000E072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auto"/>
              <w:left w:val="single" w:sz="4" w:space="0" w:color="00000A"/>
              <w:bottom w:val="single" w:sz="4" w:space="0" w:color="00000A"/>
              <w:right w:val="single" w:sz="4" w:space="0" w:color="00000A"/>
            </w:tcBorders>
            <w:vAlign w:val="center"/>
            <w:hideMark/>
          </w:tcPr>
          <w:p w14:paraId="6DBFCFA5" w14:textId="77777777" w:rsidR="00780893" w:rsidRPr="009B00B5" w:rsidRDefault="00780893" w:rsidP="000E0727">
            <w:pPr>
              <w:spacing w:after="0" w:line="240" w:lineRule="auto"/>
              <w:rPr>
                <w:rFonts w:ascii="Times New Roman" w:eastAsia="Times New Roman" w:hAnsi="Times New Roman" w:cs="Times New Roman"/>
                <w:bCs/>
                <w:sz w:val="24"/>
                <w:szCs w:val="24"/>
                <w:lang w:eastAsia="ru-RU"/>
              </w:rPr>
            </w:pPr>
          </w:p>
        </w:tc>
        <w:tc>
          <w:tcPr>
            <w:tcW w:w="993" w:type="dxa"/>
            <w:vMerge/>
            <w:tcBorders>
              <w:top w:val="single" w:sz="4" w:space="0" w:color="auto"/>
              <w:left w:val="single" w:sz="4" w:space="0" w:color="00000A"/>
              <w:bottom w:val="single" w:sz="4" w:space="0" w:color="00000A"/>
              <w:right w:val="single" w:sz="4" w:space="0" w:color="00000A"/>
            </w:tcBorders>
            <w:vAlign w:val="center"/>
            <w:hideMark/>
          </w:tcPr>
          <w:p w14:paraId="728DD6AA" w14:textId="77777777" w:rsidR="00780893" w:rsidRPr="009B00B5" w:rsidRDefault="00780893"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6711CFC" w14:textId="77777777" w:rsidR="00780893" w:rsidRPr="009B00B5" w:rsidRDefault="00780893" w:rsidP="000E0727">
            <w:pPr>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История биологии, палеонтологии и планетологии</w:t>
            </w:r>
          </w:p>
        </w:tc>
      </w:tr>
      <w:tr w:rsidR="00780893" w:rsidRPr="009B00B5" w14:paraId="5EF80B0D" w14:textId="77777777" w:rsidTr="001C2547">
        <w:tc>
          <w:tcPr>
            <w:tcW w:w="567" w:type="dxa"/>
            <w:vMerge/>
            <w:tcBorders>
              <w:top w:val="single" w:sz="4" w:space="0" w:color="auto"/>
              <w:left w:val="single" w:sz="4" w:space="0" w:color="00000A"/>
              <w:bottom w:val="single" w:sz="4" w:space="0" w:color="00000A"/>
              <w:right w:val="single" w:sz="4" w:space="0" w:color="00000A"/>
            </w:tcBorders>
            <w:vAlign w:val="center"/>
            <w:hideMark/>
          </w:tcPr>
          <w:p w14:paraId="36921241" w14:textId="77777777" w:rsidR="00780893" w:rsidRPr="009B00B5" w:rsidRDefault="00780893" w:rsidP="000E072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auto"/>
              <w:left w:val="single" w:sz="4" w:space="0" w:color="00000A"/>
              <w:bottom w:val="single" w:sz="4" w:space="0" w:color="00000A"/>
              <w:right w:val="single" w:sz="4" w:space="0" w:color="00000A"/>
            </w:tcBorders>
            <w:vAlign w:val="center"/>
            <w:hideMark/>
          </w:tcPr>
          <w:p w14:paraId="1CD32474" w14:textId="77777777" w:rsidR="00780893" w:rsidRPr="009B00B5" w:rsidRDefault="00780893" w:rsidP="000E0727">
            <w:pPr>
              <w:spacing w:after="0" w:line="240" w:lineRule="auto"/>
              <w:rPr>
                <w:rFonts w:ascii="Times New Roman" w:eastAsia="Times New Roman" w:hAnsi="Times New Roman" w:cs="Times New Roman"/>
                <w:bCs/>
                <w:sz w:val="24"/>
                <w:szCs w:val="24"/>
                <w:lang w:eastAsia="ru-RU"/>
              </w:rPr>
            </w:pPr>
          </w:p>
        </w:tc>
        <w:tc>
          <w:tcPr>
            <w:tcW w:w="993" w:type="dxa"/>
            <w:vMerge/>
            <w:tcBorders>
              <w:top w:val="single" w:sz="4" w:space="0" w:color="auto"/>
              <w:left w:val="single" w:sz="4" w:space="0" w:color="00000A"/>
              <w:bottom w:val="single" w:sz="4" w:space="0" w:color="00000A"/>
              <w:right w:val="single" w:sz="4" w:space="0" w:color="00000A"/>
            </w:tcBorders>
            <w:vAlign w:val="center"/>
            <w:hideMark/>
          </w:tcPr>
          <w:p w14:paraId="6B2A2BA3" w14:textId="77777777" w:rsidR="00780893" w:rsidRPr="009B00B5" w:rsidRDefault="00780893"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BD90094" w14:textId="77777777" w:rsidR="00780893" w:rsidRPr="009B00B5" w:rsidRDefault="00780893" w:rsidP="000E0727">
            <w:pPr>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Эволюция геологических знаний в истории культуры</w:t>
            </w:r>
          </w:p>
        </w:tc>
      </w:tr>
      <w:tr w:rsidR="00780893" w:rsidRPr="009B00B5" w14:paraId="6DAB7415" w14:textId="77777777" w:rsidTr="001C2547">
        <w:tc>
          <w:tcPr>
            <w:tcW w:w="21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CCCD107" w14:textId="77777777" w:rsidR="00780893" w:rsidRPr="009B00B5" w:rsidRDefault="00780893" w:rsidP="000E0727">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Итого:</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87BFB8C" w14:textId="77777777" w:rsidR="00780893" w:rsidRPr="009B00B5" w:rsidRDefault="00780893"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12</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76DE308" w14:textId="77777777" w:rsidR="00780893" w:rsidRPr="009B00B5" w:rsidRDefault="00780893" w:rsidP="000E07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r>
    </w:tbl>
    <w:p w14:paraId="65914316" w14:textId="0970EA5B" w:rsidR="00071C0E" w:rsidRDefault="00071C0E" w:rsidP="001C254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p w14:paraId="10C78DC5" w14:textId="77777777" w:rsidR="009B00B5" w:rsidRPr="009B00B5" w:rsidRDefault="009B00B5" w:rsidP="001C2547">
      <w:pPr>
        <w:suppressAutoHyphens/>
        <w:autoSpaceDN w:val="0"/>
        <w:spacing w:after="0" w:line="240" w:lineRule="auto"/>
        <w:ind w:firstLine="1134"/>
        <w:jc w:val="both"/>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b/>
          <w:kern w:val="3"/>
          <w:sz w:val="24"/>
          <w:szCs w:val="24"/>
          <w:lang w:eastAsia="ru-RU"/>
        </w:rPr>
        <w:t>Самостоятельная работа</w:t>
      </w:r>
    </w:p>
    <w:p w14:paraId="52966BD3" w14:textId="77777777" w:rsidR="009B00B5" w:rsidRPr="009B00B5" w:rsidRDefault="009B00B5" w:rsidP="001C2547">
      <w:pPr>
        <w:suppressAutoHyphens/>
        <w:autoSpaceDN w:val="0"/>
        <w:spacing w:after="0" w:line="240" w:lineRule="auto"/>
        <w:ind w:right="140"/>
        <w:jc w:val="right"/>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Таблица 5</w:t>
      </w:r>
    </w:p>
    <w:tbl>
      <w:tblPr>
        <w:tblW w:w="9356" w:type="dxa"/>
        <w:tblInd w:w="250" w:type="dxa"/>
        <w:tblLayout w:type="fixed"/>
        <w:tblCellMar>
          <w:left w:w="10" w:type="dxa"/>
          <w:right w:w="10" w:type="dxa"/>
        </w:tblCellMar>
        <w:tblLook w:val="04A0" w:firstRow="1" w:lastRow="0" w:firstColumn="1" w:lastColumn="0" w:noHBand="0" w:noVBand="1"/>
      </w:tblPr>
      <w:tblGrid>
        <w:gridCol w:w="567"/>
        <w:gridCol w:w="1559"/>
        <w:gridCol w:w="993"/>
        <w:gridCol w:w="4536"/>
        <w:gridCol w:w="1701"/>
      </w:tblGrid>
      <w:tr w:rsidR="009B00B5" w:rsidRPr="009B00B5" w14:paraId="1BC82EA6" w14:textId="77777777" w:rsidTr="001C2547">
        <w:trPr>
          <w:trHeight w:val="720"/>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FB34C66"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 п/п</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C86E196"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Номер раздела дисциплины</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D890D22"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Объем, час.</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DC9C2CB"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Тема занятия</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0042BFE4"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sz w:val="24"/>
                <w:szCs w:val="24"/>
              </w:rPr>
              <w:t>Вид СР</w:t>
            </w:r>
          </w:p>
        </w:tc>
      </w:tr>
      <w:tr w:rsidR="009B00B5" w:rsidRPr="009B00B5" w14:paraId="7AFB78B9" w14:textId="77777777" w:rsidTr="001C2547">
        <w:trPr>
          <w:trHeight w:val="152"/>
        </w:trPr>
        <w:tc>
          <w:tcPr>
            <w:tcW w:w="935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9B25F36"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r w:rsidRPr="009B00B5">
              <w:rPr>
                <w:rFonts w:ascii="Times New Roman" w:eastAsia="Times New Roman" w:hAnsi="Times New Roman" w:cs="Times New Roman"/>
                <w:b/>
                <w:kern w:val="3"/>
                <w:sz w:val="24"/>
                <w:szCs w:val="24"/>
                <w:lang w:eastAsia="ru-RU"/>
              </w:rPr>
              <w:t>1 семестр</w:t>
            </w:r>
          </w:p>
        </w:tc>
      </w:tr>
      <w:tr w:rsidR="009B00B5" w:rsidRPr="009B00B5" w14:paraId="4435F194" w14:textId="77777777" w:rsidTr="001C2547">
        <w:trPr>
          <w:trHeight w:val="384"/>
        </w:trPr>
        <w:tc>
          <w:tcPr>
            <w:tcW w:w="935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C5356CF" w14:textId="77777777" w:rsidR="009B00B5" w:rsidRPr="009B00B5" w:rsidRDefault="009B00B5" w:rsidP="000E0727">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9B00B5">
              <w:rPr>
                <w:rFonts w:ascii="Times New Roman" w:eastAsia="Times New Roman" w:hAnsi="Times New Roman" w:cs="Times New Roman"/>
                <w:b/>
                <w:bCs/>
                <w:iCs/>
                <w:sz w:val="24"/>
                <w:szCs w:val="24"/>
                <w:lang w:eastAsia="ru-RU"/>
              </w:rPr>
              <w:t>Часть I. Общие проблемы истории и философии науки</w:t>
            </w:r>
          </w:p>
        </w:tc>
      </w:tr>
      <w:tr w:rsidR="009B00B5" w:rsidRPr="009B00B5" w14:paraId="34D2DDE7" w14:textId="77777777" w:rsidTr="001C2547">
        <w:tc>
          <w:tcPr>
            <w:tcW w:w="56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481A550"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1</w:t>
            </w:r>
          </w:p>
        </w:tc>
        <w:tc>
          <w:tcPr>
            <w:tcW w:w="155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CAFD324"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bCs/>
                <w:sz w:val="24"/>
                <w:szCs w:val="24"/>
                <w:lang w:eastAsia="ru-RU"/>
              </w:rPr>
              <w:t>Раздел 1.1.</w:t>
            </w:r>
          </w:p>
        </w:tc>
        <w:tc>
          <w:tcPr>
            <w:tcW w:w="99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043E730"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3</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80917D9"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Тема 1. Предмет и основные концепции современной философии науки</w:t>
            </w:r>
          </w:p>
        </w:tc>
        <w:tc>
          <w:tcPr>
            <w:tcW w:w="1701" w:type="dxa"/>
            <w:vMerge w:val="restart"/>
            <w:tcBorders>
              <w:top w:val="single" w:sz="4" w:space="0" w:color="00000A"/>
              <w:left w:val="single" w:sz="4" w:space="0" w:color="00000A"/>
              <w:bottom w:val="single" w:sz="4" w:space="0" w:color="00000A"/>
              <w:right w:val="single" w:sz="4" w:space="0" w:color="00000A"/>
            </w:tcBorders>
            <w:hideMark/>
          </w:tcPr>
          <w:p w14:paraId="7FE49986" w14:textId="77777777" w:rsidR="009B00B5" w:rsidRPr="009B00B5" w:rsidRDefault="009B00B5" w:rsidP="001C254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Подготовка эссе</w:t>
            </w:r>
          </w:p>
          <w:p w14:paraId="7FE2A4A2" w14:textId="77777777" w:rsidR="009B00B5" w:rsidRPr="009B00B5" w:rsidRDefault="009B00B5" w:rsidP="001C254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sz w:val="24"/>
                <w:szCs w:val="24"/>
                <w:lang w:eastAsia="ru-RU"/>
              </w:rPr>
              <w:t>Подготовка к практическим заданиям</w:t>
            </w:r>
          </w:p>
        </w:tc>
      </w:tr>
      <w:tr w:rsidR="009B00B5" w:rsidRPr="009B00B5" w14:paraId="2A269564"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1897B4EC"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0F047896"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3992C478"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E880F5A"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Тема 2. Наука как форма знания</w:t>
            </w:r>
          </w:p>
        </w:tc>
        <w:tc>
          <w:tcPr>
            <w:tcW w:w="1701" w:type="dxa"/>
            <w:vMerge/>
            <w:tcBorders>
              <w:top w:val="single" w:sz="4" w:space="0" w:color="00000A"/>
              <w:left w:val="single" w:sz="4" w:space="0" w:color="00000A"/>
              <w:bottom w:val="single" w:sz="4" w:space="0" w:color="00000A"/>
              <w:right w:val="single" w:sz="4" w:space="0" w:color="00000A"/>
            </w:tcBorders>
            <w:vAlign w:val="center"/>
            <w:hideMark/>
          </w:tcPr>
          <w:p w14:paraId="54C1CEC7" w14:textId="77777777" w:rsidR="009B00B5" w:rsidRPr="009B00B5" w:rsidRDefault="009B00B5" w:rsidP="001C2547">
            <w:pPr>
              <w:spacing w:after="0" w:line="240" w:lineRule="auto"/>
              <w:jc w:val="both"/>
              <w:rPr>
                <w:rFonts w:ascii="Times New Roman" w:eastAsia="Times New Roman" w:hAnsi="Times New Roman" w:cs="Times New Roman"/>
                <w:bCs/>
                <w:sz w:val="24"/>
                <w:szCs w:val="24"/>
                <w:lang w:eastAsia="ru-RU"/>
              </w:rPr>
            </w:pPr>
          </w:p>
        </w:tc>
      </w:tr>
      <w:tr w:rsidR="009B00B5" w:rsidRPr="009B00B5" w14:paraId="0EFDF196" w14:textId="77777777" w:rsidTr="001C2547">
        <w:tc>
          <w:tcPr>
            <w:tcW w:w="56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53DE2CA"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2</w:t>
            </w:r>
          </w:p>
        </w:tc>
        <w:tc>
          <w:tcPr>
            <w:tcW w:w="155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2322178"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Раздел 1.2.</w:t>
            </w:r>
          </w:p>
        </w:tc>
        <w:tc>
          <w:tcPr>
            <w:tcW w:w="99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83ADA5F"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3</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4D8704A" w14:textId="77777777" w:rsidR="009B00B5" w:rsidRPr="009B00B5" w:rsidRDefault="009B00B5" w:rsidP="000E0727">
            <w:pPr>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Генезис науки и проблема периодизации ее истории</w:t>
            </w:r>
          </w:p>
        </w:tc>
        <w:tc>
          <w:tcPr>
            <w:tcW w:w="1701" w:type="dxa"/>
            <w:vMerge w:val="restart"/>
            <w:tcBorders>
              <w:top w:val="single" w:sz="4" w:space="0" w:color="00000A"/>
              <w:left w:val="single" w:sz="4" w:space="0" w:color="00000A"/>
              <w:bottom w:val="single" w:sz="4" w:space="0" w:color="00000A"/>
              <w:right w:val="single" w:sz="4" w:space="0" w:color="00000A"/>
            </w:tcBorders>
            <w:hideMark/>
          </w:tcPr>
          <w:p w14:paraId="6E58916F" w14:textId="77777777" w:rsidR="009B00B5" w:rsidRPr="009B00B5" w:rsidRDefault="009B00B5" w:rsidP="001C2547">
            <w:pPr>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Подготовка к тестированию</w:t>
            </w:r>
          </w:p>
          <w:p w14:paraId="56D04543" w14:textId="77777777" w:rsidR="009B00B5" w:rsidRPr="009B00B5" w:rsidRDefault="009B00B5" w:rsidP="001C2547">
            <w:pPr>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Подготовка к практическим заданиям</w:t>
            </w:r>
          </w:p>
        </w:tc>
      </w:tr>
      <w:tr w:rsidR="009B00B5" w:rsidRPr="009B00B5" w14:paraId="6ED75252" w14:textId="77777777" w:rsidTr="001C2547">
        <w:trPr>
          <w:trHeight w:val="767"/>
        </w:trPr>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3F29BD97"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3F5B293D"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2749EBC5"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9E6998A" w14:textId="77777777" w:rsidR="009B00B5" w:rsidRPr="009B00B5" w:rsidRDefault="009B00B5" w:rsidP="000E0727">
            <w:pPr>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Основные стадии развития науки</w:t>
            </w:r>
          </w:p>
        </w:tc>
        <w:tc>
          <w:tcPr>
            <w:tcW w:w="1701" w:type="dxa"/>
            <w:vMerge/>
            <w:tcBorders>
              <w:top w:val="single" w:sz="4" w:space="0" w:color="00000A"/>
              <w:left w:val="single" w:sz="4" w:space="0" w:color="00000A"/>
              <w:bottom w:val="single" w:sz="4" w:space="0" w:color="00000A"/>
              <w:right w:val="single" w:sz="4" w:space="0" w:color="00000A"/>
            </w:tcBorders>
            <w:vAlign w:val="center"/>
            <w:hideMark/>
          </w:tcPr>
          <w:p w14:paraId="7E9D2D14" w14:textId="77777777" w:rsidR="009B00B5" w:rsidRPr="009B00B5" w:rsidRDefault="009B00B5" w:rsidP="001C2547">
            <w:pPr>
              <w:spacing w:after="0" w:line="240" w:lineRule="auto"/>
              <w:jc w:val="both"/>
              <w:rPr>
                <w:rFonts w:ascii="Times New Roman" w:eastAsia="Times New Roman" w:hAnsi="Times New Roman" w:cs="Times New Roman"/>
                <w:sz w:val="24"/>
                <w:szCs w:val="24"/>
                <w:lang w:eastAsia="ru-RU"/>
              </w:rPr>
            </w:pPr>
          </w:p>
        </w:tc>
      </w:tr>
      <w:tr w:rsidR="009B00B5" w:rsidRPr="009B00B5" w14:paraId="6F75B992" w14:textId="77777777" w:rsidTr="001C2547">
        <w:tc>
          <w:tcPr>
            <w:tcW w:w="56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57E0FF2"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3</w:t>
            </w:r>
          </w:p>
        </w:tc>
        <w:tc>
          <w:tcPr>
            <w:tcW w:w="155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0369001"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Радел 1.3.</w:t>
            </w:r>
          </w:p>
        </w:tc>
        <w:tc>
          <w:tcPr>
            <w:tcW w:w="99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83F4F15"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6</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FC98E81" w14:textId="77777777" w:rsidR="009B00B5" w:rsidRPr="009B00B5" w:rsidRDefault="009B00B5" w:rsidP="000E0727">
            <w:pPr>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Структура научного познания</w:t>
            </w:r>
          </w:p>
        </w:tc>
        <w:tc>
          <w:tcPr>
            <w:tcW w:w="1701" w:type="dxa"/>
            <w:vMerge w:val="restart"/>
            <w:tcBorders>
              <w:top w:val="single" w:sz="4" w:space="0" w:color="00000A"/>
              <w:left w:val="single" w:sz="4" w:space="0" w:color="00000A"/>
              <w:bottom w:val="single" w:sz="4" w:space="0" w:color="00000A"/>
              <w:right w:val="single" w:sz="4" w:space="0" w:color="00000A"/>
            </w:tcBorders>
            <w:hideMark/>
          </w:tcPr>
          <w:p w14:paraId="126CB558" w14:textId="77777777" w:rsidR="009B00B5" w:rsidRPr="009B00B5" w:rsidRDefault="009B00B5" w:rsidP="001C2547">
            <w:pPr>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Подготовка к устному опросу, тестированию</w:t>
            </w:r>
          </w:p>
        </w:tc>
      </w:tr>
      <w:tr w:rsidR="009B00B5" w:rsidRPr="009B00B5" w14:paraId="000542CF"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125D169E"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1839798D"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6FF8DB01"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8F6ABD3"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Эмпирическое познание</w:t>
            </w:r>
          </w:p>
        </w:tc>
        <w:tc>
          <w:tcPr>
            <w:tcW w:w="1701" w:type="dxa"/>
            <w:vMerge/>
            <w:tcBorders>
              <w:top w:val="single" w:sz="4" w:space="0" w:color="00000A"/>
              <w:left w:val="single" w:sz="4" w:space="0" w:color="00000A"/>
              <w:bottom w:val="single" w:sz="4" w:space="0" w:color="00000A"/>
              <w:right w:val="single" w:sz="4" w:space="0" w:color="00000A"/>
            </w:tcBorders>
            <w:vAlign w:val="center"/>
            <w:hideMark/>
          </w:tcPr>
          <w:p w14:paraId="6A2A9E3C" w14:textId="77777777" w:rsidR="009B00B5" w:rsidRPr="009B00B5" w:rsidRDefault="009B00B5" w:rsidP="001C2547">
            <w:pPr>
              <w:spacing w:after="0" w:line="240" w:lineRule="auto"/>
              <w:jc w:val="both"/>
              <w:rPr>
                <w:rFonts w:ascii="Times New Roman" w:eastAsia="Times New Roman" w:hAnsi="Times New Roman" w:cs="Times New Roman"/>
                <w:sz w:val="24"/>
                <w:szCs w:val="24"/>
                <w:lang w:eastAsia="ru-RU"/>
              </w:rPr>
            </w:pPr>
          </w:p>
        </w:tc>
      </w:tr>
      <w:tr w:rsidR="009B00B5" w:rsidRPr="009B00B5" w14:paraId="66D73D55"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64E0BEF6"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1D0AD350"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435973A3"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9B60A4E"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Теоретическое познание, его специфика и структура</w:t>
            </w:r>
          </w:p>
        </w:tc>
        <w:tc>
          <w:tcPr>
            <w:tcW w:w="1701" w:type="dxa"/>
            <w:vMerge/>
            <w:tcBorders>
              <w:top w:val="single" w:sz="4" w:space="0" w:color="00000A"/>
              <w:left w:val="single" w:sz="4" w:space="0" w:color="00000A"/>
              <w:bottom w:val="single" w:sz="4" w:space="0" w:color="00000A"/>
              <w:right w:val="single" w:sz="4" w:space="0" w:color="00000A"/>
            </w:tcBorders>
            <w:vAlign w:val="center"/>
            <w:hideMark/>
          </w:tcPr>
          <w:p w14:paraId="37B6473A" w14:textId="77777777" w:rsidR="009B00B5" w:rsidRPr="009B00B5" w:rsidRDefault="009B00B5" w:rsidP="001C2547">
            <w:pPr>
              <w:spacing w:after="0" w:line="240" w:lineRule="auto"/>
              <w:jc w:val="both"/>
              <w:rPr>
                <w:rFonts w:ascii="Times New Roman" w:eastAsia="Times New Roman" w:hAnsi="Times New Roman" w:cs="Times New Roman"/>
                <w:sz w:val="24"/>
                <w:szCs w:val="24"/>
                <w:lang w:eastAsia="ru-RU"/>
              </w:rPr>
            </w:pPr>
          </w:p>
        </w:tc>
      </w:tr>
      <w:tr w:rsidR="009B00B5" w:rsidRPr="009B00B5" w14:paraId="481E8956"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6A58C7BC"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6AF359AD"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14C42EA6"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53E3FE4"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4. Основания науки</w:t>
            </w:r>
          </w:p>
        </w:tc>
        <w:tc>
          <w:tcPr>
            <w:tcW w:w="1701" w:type="dxa"/>
            <w:vMerge/>
            <w:tcBorders>
              <w:top w:val="single" w:sz="4" w:space="0" w:color="00000A"/>
              <w:left w:val="single" w:sz="4" w:space="0" w:color="00000A"/>
              <w:bottom w:val="single" w:sz="4" w:space="0" w:color="00000A"/>
              <w:right w:val="single" w:sz="4" w:space="0" w:color="00000A"/>
            </w:tcBorders>
            <w:vAlign w:val="center"/>
            <w:hideMark/>
          </w:tcPr>
          <w:p w14:paraId="0025E067" w14:textId="77777777" w:rsidR="009B00B5" w:rsidRPr="009B00B5" w:rsidRDefault="009B00B5" w:rsidP="001C2547">
            <w:pPr>
              <w:spacing w:after="0" w:line="240" w:lineRule="auto"/>
              <w:jc w:val="both"/>
              <w:rPr>
                <w:rFonts w:ascii="Times New Roman" w:eastAsia="Times New Roman" w:hAnsi="Times New Roman" w:cs="Times New Roman"/>
                <w:sz w:val="24"/>
                <w:szCs w:val="24"/>
                <w:lang w:eastAsia="ru-RU"/>
              </w:rPr>
            </w:pPr>
          </w:p>
        </w:tc>
      </w:tr>
      <w:tr w:rsidR="009B00B5" w:rsidRPr="009B00B5" w14:paraId="524BDAB0" w14:textId="77777777" w:rsidTr="001C2547">
        <w:trPr>
          <w:trHeight w:val="415"/>
        </w:trPr>
        <w:tc>
          <w:tcPr>
            <w:tcW w:w="56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68791BE"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4</w:t>
            </w:r>
          </w:p>
        </w:tc>
        <w:tc>
          <w:tcPr>
            <w:tcW w:w="155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9EF04A9"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Раздел 1.4.</w:t>
            </w:r>
          </w:p>
        </w:tc>
        <w:tc>
          <w:tcPr>
            <w:tcW w:w="99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1928AAE"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5</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DDF1364"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Модели роста науки в философии науки 20 века</w:t>
            </w:r>
          </w:p>
        </w:tc>
        <w:tc>
          <w:tcPr>
            <w:tcW w:w="1701" w:type="dxa"/>
            <w:vMerge w:val="restart"/>
            <w:tcBorders>
              <w:top w:val="single" w:sz="4" w:space="0" w:color="00000A"/>
              <w:left w:val="single" w:sz="4" w:space="0" w:color="00000A"/>
              <w:bottom w:val="single" w:sz="4" w:space="0" w:color="00000A"/>
              <w:right w:val="single" w:sz="4" w:space="0" w:color="00000A"/>
            </w:tcBorders>
            <w:hideMark/>
          </w:tcPr>
          <w:p w14:paraId="71F7EFE4" w14:textId="77777777" w:rsidR="009B00B5" w:rsidRPr="009B00B5" w:rsidRDefault="009B00B5" w:rsidP="001C25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Подготовка докладов</w:t>
            </w:r>
          </w:p>
          <w:p w14:paraId="4FBAF4BD" w14:textId="77777777" w:rsidR="009B00B5" w:rsidRPr="009B00B5" w:rsidRDefault="009B00B5" w:rsidP="001C25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Подготовка к практическим заданиям</w:t>
            </w:r>
          </w:p>
        </w:tc>
      </w:tr>
      <w:tr w:rsidR="009B00B5" w:rsidRPr="009B00B5" w14:paraId="042879C1"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43117E95"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11320282"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4696E9AD"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68F7162"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Научные традиции и научные революции</w:t>
            </w:r>
          </w:p>
        </w:tc>
        <w:tc>
          <w:tcPr>
            <w:tcW w:w="1701" w:type="dxa"/>
            <w:vMerge/>
            <w:tcBorders>
              <w:top w:val="single" w:sz="4" w:space="0" w:color="00000A"/>
              <w:left w:val="single" w:sz="4" w:space="0" w:color="00000A"/>
              <w:bottom w:val="single" w:sz="4" w:space="0" w:color="00000A"/>
              <w:right w:val="single" w:sz="4" w:space="0" w:color="00000A"/>
            </w:tcBorders>
            <w:vAlign w:val="center"/>
            <w:hideMark/>
          </w:tcPr>
          <w:p w14:paraId="67FD86C7" w14:textId="77777777" w:rsidR="009B00B5" w:rsidRPr="009B00B5" w:rsidRDefault="009B00B5" w:rsidP="001C2547">
            <w:pPr>
              <w:spacing w:after="0" w:line="240" w:lineRule="auto"/>
              <w:jc w:val="both"/>
              <w:rPr>
                <w:rFonts w:ascii="Times New Roman" w:eastAsia="Times New Roman" w:hAnsi="Times New Roman" w:cs="Times New Roman"/>
                <w:sz w:val="24"/>
                <w:szCs w:val="24"/>
                <w:lang w:eastAsia="ru-RU"/>
              </w:rPr>
            </w:pPr>
          </w:p>
        </w:tc>
      </w:tr>
      <w:tr w:rsidR="009B00B5" w:rsidRPr="009B00B5" w14:paraId="2CDE36C0"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1FD3A573"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157EF96F"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4333C3D5"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3EC982C"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Особенности современного этапа развития науки</w:t>
            </w:r>
          </w:p>
        </w:tc>
        <w:tc>
          <w:tcPr>
            <w:tcW w:w="1701" w:type="dxa"/>
            <w:vMerge/>
            <w:tcBorders>
              <w:top w:val="single" w:sz="4" w:space="0" w:color="00000A"/>
              <w:left w:val="single" w:sz="4" w:space="0" w:color="00000A"/>
              <w:bottom w:val="single" w:sz="4" w:space="0" w:color="00000A"/>
              <w:right w:val="single" w:sz="4" w:space="0" w:color="00000A"/>
            </w:tcBorders>
            <w:vAlign w:val="center"/>
            <w:hideMark/>
          </w:tcPr>
          <w:p w14:paraId="1696A901" w14:textId="77777777" w:rsidR="009B00B5" w:rsidRPr="009B00B5" w:rsidRDefault="009B00B5" w:rsidP="001C2547">
            <w:pPr>
              <w:spacing w:after="0" w:line="240" w:lineRule="auto"/>
              <w:jc w:val="both"/>
              <w:rPr>
                <w:rFonts w:ascii="Times New Roman" w:eastAsia="Times New Roman" w:hAnsi="Times New Roman" w:cs="Times New Roman"/>
                <w:sz w:val="24"/>
                <w:szCs w:val="24"/>
                <w:lang w:eastAsia="ru-RU"/>
              </w:rPr>
            </w:pPr>
          </w:p>
        </w:tc>
      </w:tr>
      <w:tr w:rsidR="009B00B5" w:rsidRPr="009B00B5" w14:paraId="2D87CA90" w14:textId="77777777" w:rsidTr="001C2547">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3E71DBE"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5</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46CF27E"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Раздел 1.5.</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29F97E6"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F93415F"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Различные подходы к определению социального института</w:t>
            </w:r>
          </w:p>
        </w:tc>
        <w:tc>
          <w:tcPr>
            <w:tcW w:w="1701" w:type="dxa"/>
            <w:tcBorders>
              <w:top w:val="single" w:sz="4" w:space="0" w:color="00000A"/>
              <w:left w:val="single" w:sz="4" w:space="0" w:color="00000A"/>
              <w:bottom w:val="single" w:sz="4" w:space="0" w:color="00000A"/>
              <w:right w:val="single" w:sz="4" w:space="0" w:color="00000A"/>
            </w:tcBorders>
            <w:hideMark/>
          </w:tcPr>
          <w:p w14:paraId="5F3FCC27" w14:textId="77777777" w:rsidR="009B00B5" w:rsidRPr="009B00B5" w:rsidRDefault="009B00B5" w:rsidP="001C25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Подготовка к тестированию</w:t>
            </w:r>
          </w:p>
        </w:tc>
      </w:tr>
      <w:tr w:rsidR="009B00B5" w:rsidRPr="009B00B5" w14:paraId="445B1F29" w14:textId="77777777" w:rsidTr="001C2547">
        <w:tc>
          <w:tcPr>
            <w:tcW w:w="21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D72BA59"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Итого:</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563BF79"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18</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EB56850"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tcPr>
          <w:p w14:paraId="306F995C"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bCs/>
                <w:sz w:val="24"/>
                <w:szCs w:val="24"/>
              </w:rPr>
            </w:pPr>
          </w:p>
        </w:tc>
      </w:tr>
      <w:tr w:rsidR="009B00B5" w:rsidRPr="009B00B5" w14:paraId="54D59F1B" w14:textId="77777777" w:rsidTr="001C2547">
        <w:trPr>
          <w:trHeight w:val="212"/>
        </w:trPr>
        <w:tc>
          <w:tcPr>
            <w:tcW w:w="935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6C73F55" w14:textId="77777777" w:rsidR="009B00B5" w:rsidRPr="009B00B5" w:rsidRDefault="009B00B5" w:rsidP="000E072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B00B5">
              <w:rPr>
                <w:rFonts w:ascii="Times New Roman" w:eastAsia="Times New Roman" w:hAnsi="Times New Roman" w:cs="Times New Roman"/>
                <w:b/>
                <w:sz w:val="24"/>
                <w:szCs w:val="24"/>
                <w:lang w:eastAsia="ru-RU"/>
              </w:rPr>
              <w:t>2 семестр</w:t>
            </w:r>
          </w:p>
        </w:tc>
      </w:tr>
      <w:tr w:rsidR="009B00B5" w:rsidRPr="009B00B5" w14:paraId="67DC1D86" w14:textId="77777777" w:rsidTr="001C2547">
        <w:tc>
          <w:tcPr>
            <w:tcW w:w="935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245B922" w14:textId="77777777" w:rsidR="009B00B5" w:rsidRPr="009B00B5" w:rsidRDefault="009B00B5" w:rsidP="000E0727">
            <w:pPr>
              <w:suppressAutoHyphens/>
              <w:spacing w:after="0" w:line="240" w:lineRule="auto"/>
              <w:jc w:val="center"/>
              <w:rPr>
                <w:rFonts w:ascii="Times New Roman" w:eastAsia="Times New Roman" w:hAnsi="Times New Roman" w:cs="Times New Roman"/>
                <w:b/>
                <w:sz w:val="24"/>
                <w:szCs w:val="24"/>
                <w:lang w:eastAsia="ru-RU"/>
              </w:rPr>
            </w:pPr>
            <w:r w:rsidRPr="009B00B5">
              <w:rPr>
                <w:rFonts w:ascii="Times New Roman" w:eastAsia="Times New Roman" w:hAnsi="Times New Roman" w:cs="Times New Roman"/>
                <w:b/>
                <w:sz w:val="24"/>
                <w:szCs w:val="24"/>
                <w:lang w:eastAsia="ru-RU"/>
              </w:rPr>
              <w:t xml:space="preserve">Часть </w:t>
            </w:r>
            <w:r w:rsidRPr="009B00B5">
              <w:rPr>
                <w:rFonts w:ascii="Times New Roman" w:eastAsia="Times New Roman" w:hAnsi="Times New Roman" w:cs="Times New Roman"/>
                <w:b/>
                <w:sz w:val="24"/>
                <w:szCs w:val="24"/>
                <w:lang w:val="en-US" w:eastAsia="ru-RU"/>
              </w:rPr>
              <w:t>II</w:t>
            </w:r>
            <w:r w:rsidRPr="009B00B5">
              <w:rPr>
                <w:rFonts w:ascii="Times New Roman" w:eastAsia="Times New Roman" w:hAnsi="Times New Roman" w:cs="Times New Roman"/>
                <w:b/>
                <w:sz w:val="24"/>
                <w:szCs w:val="24"/>
                <w:lang w:eastAsia="ru-RU"/>
              </w:rPr>
              <w:t xml:space="preserve">. </w:t>
            </w:r>
            <w:r w:rsidRPr="009B00B5">
              <w:rPr>
                <w:rFonts w:ascii="Times New Roman" w:eastAsia="Times New Roman" w:hAnsi="Times New Roman" w:cs="Times New Roman"/>
                <w:b/>
                <w:bCs/>
                <w:iCs/>
                <w:sz w:val="24"/>
                <w:szCs w:val="24"/>
                <w:lang w:eastAsia="ru-RU"/>
              </w:rPr>
              <w:t>Философия естественных наук и наук о Земле</w:t>
            </w:r>
          </w:p>
        </w:tc>
      </w:tr>
      <w:tr w:rsidR="009B00B5" w:rsidRPr="009B00B5" w14:paraId="43D1F35A" w14:textId="77777777" w:rsidTr="001C2547">
        <w:tc>
          <w:tcPr>
            <w:tcW w:w="56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2658529"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6</w:t>
            </w:r>
          </w:p>
        </w:tc>
        <w:tc>
          <w:tcPr>
            <w:tcW w:w="155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BB22374"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Раздел 2.1.</w:t>
            </w:r>
          </w:p>
        </w:tc>
        <w:tc>
          <w:tcPr>
            <w:tcW w:w="99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C06DD67"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w:t>
            </w:r>
            <w:r w:rsidR="0030346A">
              <w:rPr>
                <w:rFonts w:ascii="Times New Roman" w:eastAsia="Times New Roman" w:hAnsi="Times New Roman" w:cs="Times New Roman"/>
                <w:kern w:val="3"/>
                <w:sz w:val="24"/>
                <w:szCs w:val="24"/>
                <w:lang w:eastAsia="ru-RU"/>
              </w:rPr>
              <w:t>8</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E689518" w14:textId="77777777" w:rsidR="009B00B5" w:rsidRPr="009B00B5" w:rsidRDefault="009B00B5" w:rsidP="000E07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1.Философия физики и географии</w:t>
            </w:r>
          </w:p>
        </w:tc>
        <w:tc>
          <w:tcPr>
            <w:tcW w:w="1701" w:type="dxa"/>
            <w:vMerge w:val="restart"/>
            <w:tcBorders>
              <w:top w:val="single" w:sz="4" w:space="0" w:color="00000A"/>
              <w:left w:val="single" w:sz="4" w:space="0" w:color="00000A"/>
              <w:bottom w:val="single" w:sz="4" w:space="0" w:color="00000A"/>
              <w:right w:val="single" w:sz="4" w:space="0" w:color="00000A"/>
            </w:tcBorders>
            <w:hideMark/>
          </w:tcPr>
          <w:p w14:paraId="4D2C9EB9"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bCs/>
                <w:sz w:val="24"/>
                <w:szCs w:val="24"/>
              </w:rPr>
            </w:pPr>
            <w:r w:rsidRPr="009B00B5">
              <w:rPr>
                <w:rFonts w:ascii="Times New Roman" w:eastAsia="Times New Roman" w:hAnsi="Times New Roman" w:cs="Times New Roman"/>
                <w:sz w:val="24"/>
                <w:szCs w:val="24"/>
                <w:lang w:eastAsia="ru-RU"/>
              </w:rPr>
              <w:t>Подготовка к собеседованию и практическим заданиям</w:t>
            </w:r>
          </w:p>
        </w:tc>
      </w:tr>
      <w:tr w:rsidR="009B00B5" w:rsidRPr="009B00B5" w14:paraId="4EC10EAE"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68719CDC"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699B839A" w14:textId="77777777" w:rsidR="009B00B5" w:rsidRPr="009B00B5" w:rsidRDefault="009B00B5" w:rsidP="000E0727">
            <w:pPr>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0E14A96D"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9B48573" w14:textId="77777777" w:rsidR="009B00B5" w:rsidRPr="009B00B5" w:rsidRDefault="009B00B5" w:rsidP="000E07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w:t>
            </w:r>
            <w:r w:rsidRPr="009B00B5">
              <w:rPr>
                <w:rFonts w:ascii="Times New Roman" w:eastAsia="Times New Roman" w:hAnsi="Times New Roman" w:cs="Times New Roman"/>
                <w:b/>
                <w:sz w:val="24"/>
                <w:szCs w:val="24"/>
                <w:lang w:eastAsia="ru-RU"/>
              </w:rPr>
              <w:t xml:space="preserve"> </w:t>
            </w:r>
            <w:r w:rsidRPr="009B00B5">
              <w:rPr>
                <w:rFonts w:ascii="Times New Roman" w:eastAsia="Times New Roman" w:hAnsi="Times New Roman" w:cs="Times New Roman"/>
                <w:sz w:val="24"/>
                <w:szCs w:val="24"/>
                <w:lang w:eastAsia="ru-RU"/>
              </w:rPr>
              <w:t>Философские проблемы химии, биологии и экологии</w:t>
            </w:r>
          </w:p>
        </w:tc>
        <w:tc>
          <w:tcPr>
            <w:tcW w:w="1701" w:type="dxa"/>
            <w:vMerge/>
            <w:tcBorders>
              <w:top w:val="single" w:sz="4" w:space="0" w:color="00000A"/>
              <w:left w:val="single" w:sz="4" w:space="0" w:color="00000A"/>
              <w:bottom w:val="single" w:sz="4" w:space="0" w:color="00000A"/>
              <w:right w:val="single" w:sz="4" w:space="0" w:color="00000A"/>
            </w:tcBorders>
            <w:vAlign w:val="center"/>
            <w:hideMark/>
          </w:tcPr>
          <w:p w14:paraId="2D70783A" w14:textId="77777777" w:rsidR="009B00B5" w:rsidRPr="009B00B5" w:rsidRDefault="009B00B5" w:rsidP="000E0727">
            <w:pPr>
              <w:spacing w:after="0" w:line="240" w:lineRule="auto"/>
              <w:rPr>
                <w:rFonts w:ascii="Times New Roman" w:eastAsia="Times New Roman" w:hAnsi="Times New Roman" w:cs="Times New Roman"/>
                <w:bCs/>
                <w:sz w:val="24"/>
                <w:szCs w:val="24"/>
              </w:rPr>
            </w:pPr>
          </w:p>
        </w:tc>
      </w:tr>
      <w:tr w:rsidR="009B00B5" w:rsidRPr="009B00B5" w14:paraId="4839F72B"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5F5CF93C"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0CD24C57" w14:textId="77777777" w:rsidR="009B00B5" w:rsidRPr="009B00B5" w:rsidRDefault="009B00B5" w:rsidP="000E0727">
            <w:pPr>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7AC75B67"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D0A684B" w14:textId="77777777" w:rsidR="009B00B5" w:rsidRPr="009B00B5" w:rsidRDefault="009B00B5" w:rsidP="000E07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Геология и экология. Философские проблемы геологии</w:t>
            </w:r>
          </w:p>
        </w:tc>
        <w:tc>
          <w:tcPr>
            <w:tcW w:w="1701" w:type="dxa"/>
            <w:vMerge/>
            <w:tcBorders>
              <w:top w:val="single" w:sz="4" w:space="0" w:color="00000A"/>
              <w:left w:val="single" w:sz="4" w:space="0" w:color="00000A"/>
              <w:bottom w:val="single" w:sz="4" w:space="0" w:color="00000A"/>
              <w:right w:val="single" w:sz="4" w:space="0" w:color="00000A"/>
            </w:tcBorders>
            <w:vAlign w:val="center"/>
            <w:hideMark/>
          </w:tcPr>
          <w:p w14:paraId="234FD20D" w14:textId="77777777" w:rsidR="009B00B5" w:rsidRPr="009B00B5" w:rsidRDefault="009B00B5" w:rsidP="000E0727">
            <w:pPr>
              <w:spacing w:after="0" w:line="240" w:lineRule="auto"/>
              <w:rPr>
                <w:rFonts w:ascii="Times New Roman" w:eastAsia="Times New Roman" w:hAnsi="Times New Roman" w:cs="Times New Roman"/>
                <w:bCs/>
                <w:sz w:val="24"/>
                <w:szCs w:val="24"/>
              </w:rPr>
            </w:pPr>
          </w:p>
        </w:tc>
      </w:tr>
      <w:tr w:rsidR="009B00B5" w:rsidRPr="009B00B5" w14:paraId="164943C0" w14:textId="77777777" w:rsidTr="001C2547">
        <w:tc>
          <w:tcPr>
            <w:tcW w:w="935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2CBFA2B" w14:textId="77777777" w:rsidR="009B00B5" w:rsidRPr="009B00B5" w:rsidRDefault="009B00B5" w:rsidP="000E0727">
            <w:pPr>
              <w:autoSpaceDE w:val="0"/>
              <w:autoSpaceDN w:val="0"/>
              <w:adjustRightInd w:val="0"/>
              <w:spacing w:after="0" w:line="240" w:lineRule="auto"/>
              <w:jc w:val="center"/>
              <w:rPr>
                <w:rFonts w:ascii="Times New Roman" w:eastAsia="Times New Roman" w:hAnsi="Times New Roman" w:cs="Times New Roman"/>
                <w:bCs/>
                <w:sz w:val="24"/>
                <w:szCs w:val="24"/>
              </w:rPr>
            </w:pPr>
            <w:r w:rsidRPr="009B00B5">
              <w:rPr>
                <w:rFonts w:ascii="Times New Roman" w:eastAsia="Times New Roman" w:hAnsi="Times New Roman" w:cs="Times New Roman"/>
                <w:b/>
                <w:sz w:val="24"/>
                <w:szCs w:val="24"/>
                <w:lang w:eastAsia="ru-RU"/>
              </w:rPr>
              <w:t xml:space="preserve">Часть </w:t>
            </w:r>
            <w:r w:rsidRPr="009B00B5">
              <w:rPr>
                <w:rFonts w:ascii="Times New Roman" w:eastAsia="Times New Roman" w:hAnsi="Times New Roman" w:cs="Times New Roman"/>
                <w:b/>
                <w:sz w:val="24"/>
                <w:szCs w:val="24"/>
                <w:lang w:val="en-US" w:eastAsia="ru-RU"/>
              </w:rPr>
              <w:t>III</w:t>
            </w:r>
            <w:r w:rsidRPr="009B00B5">
              <w:rPr>
                <w:rFonts w:ascii="Times New Roman" w:eastAsia="Times New Roman" w:hAnsi="Times New Roman" w:cs="Times New Roman"/>
                <w:b/>
                <w:sz w:val="24"/>
                <w:szCs w:val="24"/>
                <w:lang w:eastAsia="ru-RU"/>
              </w:rPr>
              <w:t>. История естественных наук и наук о Земле</w:t>
            </w:r>
          </w:p>
        </w:tc>
      </w:tr>
      <w:tr w:rsidR="009B00B5" w:rsidRPr="0030346A" w14:paraId="566CDD95" w14:textId="77777777" w:rsidTr="001C2547">
        <w:tc>
          <w:tcPr>
            <w:tcW w:w="567" w:type="dxa"/>
            <w:vMerge w:val="restart"/>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vAlign w:val="center"/>
            <w:hideMark/>
          </w:tcPr>
          <w:p w14:paraId="13B8E79B" w14:textId="77777777" w:rsidR="009B00B5" w:rsidRPr="0030346A"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30346A">
              <w:rPr>
                <w:rFonts w:ascii="Times New Roman" w:eastAsia="Times New Roman" w:hAnsi="Times New Roman" w:cs="Times New Roman"/>
                <w:kern w:val="3"/>
                <w:sz w:val="24"/>
                <w:szCs w:val="24"/>
                <w:lang w:eastAsia="ru-RU"/>
              </w:rPr>
              <w:t>7</w:t>
            </w:r>
          </w:p>
        </w:tc>
        <w:tc>
          <w:tcPr>
            <w:tcW w:w="1559" w:type="dxa"/>
            <w:vMerge w:val="restart"/>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vAlign w:val="center"/>
            <w:hideMark/>
          </w:tcPr>
          <w:p w14:paraId="3799EA65" w14:textId="77777777" w:rsidR="009B00B5" w:rsidRPr="0030346A" w:rsidRDefault="009B00B5" w:rsidP="000E0727">
            <w:pPr>
              <w:spacing w:after="0" w:line="240" w:lineRule="auto"/>
              <w:rPr>
                <w:rFonts w:ascii="Times New Roman" w:eastAsia="Times New Roman" w:hAnsi="Times New Roman" w:cs="Times New Roman"/>
                <w:bCs/>
                <w:sz w:val="24"/>
                <w:szCs w:val="24"/>
                <w:lang w:eastAsia="ru-RU"/>
              </w:rPr>
            </w:pPr>
            <w:r w:rsidRPr="0030346A">
              <w:rPr>
                <w:rFonts w:ascii="Times New Roman" w:eastAsia="Times New Roman" w:hAnsi="Times New Roman" w:cs="Times New Roman"/>
                <w:bCs/>
                <w:sz w:val="24"/>
                <w:szCs w:val="24"/>
                <w:lang w:eastAsia="ru-RU"/>
              </w:rPr>
              <w:t>Раздел 3.1.</w:t>
            </w:r>
          </w:p>
        </w:tc>
        <w:tc>
          <w:tcPr>
            <w:tcW w:w="993" w:type="dxa"/>
            <w:vMerge w:val="restart"/>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vAlign w:val="center"/>
            <w:hideMark/>
          </w:tcPr>
          <w:p w14:paraId="26C1EA4D" w14:textId="77777777" w:rsidR="009B00B5" w:rsidRPr="0030346A" w:rsidRDefault="0030346A"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30346A">
              <w:rPr>
                <w:rFonts w:ascii="Times New Roman" w:eastAsia="Times New Roman" w:hAnsi="Times New Roman" w:cs="Times New Roman"/>
                <w:kern w:val="3"/>
                <w:sz w:val="24"/>
                <w:szCs w:val="24"/>
                <w:lang w:eastAsia="ru-RU"/>
              </w:rPr>
              <w:t>30</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8465BFE" w14:textId="77777777" w:rsidR="009B00B5" w:rsidRPr="0030346A" w:rsidRDefault="009B00B5" w:rsidP="000E0727">
            <w:pPr>
              <w:spacing w:after="0" w:line="240" w:lineRule="auto"/>
              <w:rPr>
                <w:rFonts w:ascii="Times New Roman" w:eastAsia="Times New Roman" w:hAnsi="Times New Roman" w:cs="Times New Roman"/>
                <w:sz w:val="24"/>
                <w:szCs w:val="24"/>
                <w:lang w:eastAsia="ru-RU"/>
              </w:rPr>
            </w:pPr>
            <w:r w:rsidRPr="0030346A">
              <w:rPr>
                <w:rFonts w:ascii="Times New Roman" w:eastAsia="Times New Roman" w:hAnsi="Times New Roman" w:cs="Times New Roman"/>
                <w:sz w:val="24"/>
                <w:szCs w:val="24"/>
                <w:lang w:eastAsia="ru-RU"/>
              </w:rPr>
              <w:t>Тема 1. История химии и экологии</w:t>
            </w:r>
          </w:p>
        </w:tc>
        <w:tc>
          <w:tcPr>
            <w:tcW w:w="1701" w:type="dxa"/>
            <w:vMerge w:val="restart"/>
            <w:tcBorders>
              <w:top w:val="single" w:sz="4" w:space="0" w:color="00000A"/>
              <w:left w:val="single" w:sz="4" w:space="0" w:color="00000A"/>
              <w:bottom w:val="single" w:sz="4" w:space="0" w:color="auto"/>
              <w:right w:val="single" w:sz="4" w:space="0" w:color="00000A"/>
            </w:tcBorders>
            <w:hideMark/>
          </w:tcPr>
          <w:p w14:paraId="3E441F2D" w14:textId="77777777" w:rsidR="009B00B5" w:rsidRPr="0030346A" w:rsidRDefault="009B00B5" w:rsidP="000E0727">
            <w:pPr>
              <w:autoSpaceDE w:val="0"/>
              <w:autoSpaceDN w:val="0"/>
              <w:adjustRightInd w:val="0"/>
              <w:spacing w:after="0" w:line="240" w:lineRule="auto"/>
              <w:rPr>
                <w:rFonts w:ascii="Times New Roman" w:eastAsia="Times New Roman" w:hAnsi="Times New Roman" w:cs="Times New Roman"/>
                <w:bCs/>
                <w:sz w:val="24"/>
                <w:szCs w:val="24"/>
              </w:rPr>
            </w:pPr>
            <w:r w:rsidRPr="0030346A">
              <w:rPr>
                <w:rFonts w:ascii="Times New Roman" w:eastAsia="Times New Roman" w:hAnsi="Times New Roman" w:cs="Times New Roman"/>
                <w:sz w:val="24"/>
                <w:szCs w:val="24"/>
                <w:lang w:eastAsia="ru-RU"/>
              </w:rPr>
              <w:t xml:space="preserve">Написание </w:t>
            </w:r>
            <w:r w:rsidRPr="0030346A">
              <w:rPr>
                <w:rFonts w:ascii="Times New Roman" w:eastAsia="Times New Roman" w:hAnsi="Times New Roman" w:cs="Times New Roman"/>
                <w:sz w:val="24"/>
                <w:szCs w:val="24"/>
                <w:lang w:eastAsia="ru-RU"/>
              </w:rPr>
              <w:lastRenderedPageBreak/>
              <w:t>реферата</w:t>
            </w:r>
          </w:p>
        </w:tc>
      </w:tr>
      <w:tr w:rsidR="009B00B5" w:rsidRPr="0030346A" w14:paraId="111374E1" w14:textId="77777777" w:rsidTr="001C2547">
        <w:tc>
          <w:tcPr>
            <w:tcW w:w="567" w:type="dxa"/>
            <w:vMerge/>
            <w:tcBorders>
              <w:top w:val="single" w:sz="4" w:space="0" w:color="00000A"/>
              <w:left w:val="single" w:sz="4" w:space="0" w:color="00000A"/>
              <w:bottom w:val="single" w:sz="4" w:space="0" w:color="auto"/>
              <w:right w:val="single" w:sz="4" w:space="0" w:color="00000A"/>
            </w:tcBorders>
            <w:vAlign w:val="center"/>
            <w:hideMark/>
          </w:tcPr>
          <w:p w14:paraId="297D8DF9" w14:textId="77777777" w:rsidR="009B00B5" w:rsidRPr="0030346A" w:rsidRDefault="009B00B5" w:rsidP="000E072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00000A"/>
              <w:left w:val="single" w:sz="4" w:space="0" w:color="00000A"/>
              <w:bottom w:val="single" w:sz="4" w:space="0" w:color="auto"/>
              <w:right w:val="single" w:sz="4" w:space="0" w:color="00000A"/>
            </w:tcBorders>
            <w:vAlign w:val="center"/>
            <w:hideMark/>
          </w:tcPr>
          <w:p w14:paraId="50BC5210" w14:textId="77777777" w:rsidR="009B00B5" w:rsidRPr="0030346A" w:rsidRDefault="009B00B5" w:rsidP="000E0727">
            <w:pPr>
              <w:spacing w:after="0" w:line="240" w:lineRule="auto"/>
              <w:rPr>
                <w:rFonts w:ascii="Times New Roman" w:eastAsia="Times New Roman" w:hAnsi="Times New Roman" w:cs="Times New Roman"/>
                <w:bCs/>
                <w:sz w:val="24"/>
                <w:szCs w:val="24"/>
                <w:lang w:eastAsia="ru-RU"/>
              </w:rPr>
            </w:pPr>
          </w:p>
        </w:tc>
        <w:tc>
          <w:tcPr>
            <w:tcW w:w="993" w:type="dxa"/>
            <w:vMerge/>
            <w:tcBorders>
              <w:top w:val="single" w:sz="4" w:space="0" w:color="00000A"/>
              <w:left w:val="single" w:sz="4" w:space="0" w:color="00000A"/>
              <w:bottom w:val="single" w:sz="4" w:space="0" w:color="auto"/>
              <w:right w:val="single" w:sz="4" w:space="0" w:color="00000A"/>
            </w:tcBorders>
            <w:vAlign w:val="center"/>
            <w:hideMark/>
          </w:tcPr>
          <w:p w14:paraId="63A50A06" w14:textId="77777777" w:rsidR="009B00B5" w:rsidRPr="0030346A" w:rsidRDefault="009B00B5" w:rsidP="000E0727">
            <w:pPr>
              <w:spacing w:after="0" w:line="240" w:lineRule="auto"/>
              <w:rPr>
                <w:rFonts w:ascii="Times New Roman" w:eastAsia="Times New Roman" w:hAnsi="Times New Roman" w:cs="Times New Roman"/>
                <w:kern w:val="3"/>
                <w:sz w:val="24"/>
                <w:szCs w:val="24"/>
                <w:lang w:eastAsia="ru-RU"/>
              </w:rPr>
            </w:pP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D7E7CB1" w14:textId="77777777" w:rsidR="009B00B5" w:rsidRPr="0030346A" w:rsidRDefault="009B00B5" w:rsidP="000E0727">
            <w:pPr>
              <w:spacing w:after="0" w:line="240" w:lineRule="auto"/>
              <w:rPr>
                <w:rFonts w:ascii="Times New Roman" w:eastAsia="Times New Roman" w:hAnsi="Times New Roman" w:cs="Times New Roman"/>
                <w:sz w:val="24"/>
                <w:szCs w:val="24"/>
                <w:lang w:eastAsia="ru-RU"/>
              </w:rPr>
            </w:pPr>
            <w:r w:rsidRPr="0030346A">
              <w:rPr>
                <w:rFonts w:ascii="Times New Roman" w:eastAsia="Times New Roman" w:hAnsi="Times New Roman" w:cs="Times New Roman"/>
                <w:sz w:val="24"/>
                <w:szCs w:val="24"/>
                <w:lang w:eastAsia="ru-RU"/>
              </w:rPr>
              <w:t>Тема 2. История биологии, палеонтологии и планетологии</w:t>
            </w:r>
          </w:p>
        </w:tc>
        <w:tc>
          <w:tcPr>
            <w:tcW w:w="1701" w:type="dxa"/>
            <w:vMerge/>
            <w:tcBorders>
              <w:top w:val="single" w:sz="4" w:space="0" w:color="00000A"/>
              <w:left w:val="single" w:sz="4" w:space="0" w:color="00000A"/>
              <w:bottom w:val="single" w:sz="4" w:space="0" w:color="auto"/>
              <w:right w:val="single" w:sz="4" w:space="0" w:color="00000A"/>
            </w:tcBorders>
            <w:vAlign w:val="center"/>
            <w:hideMark/>
          </w:tcPr>
          <w:p w14:paraId="08827D74" w14:textId="77777777" w:rsidR="009B00B5" w:rsidRPr="0030346A" w:rsidRDefault="009B00B5" w:rsidP="000E0727">
            <w:pPr>
              <w:spacing w:after="0" w:line="240" w:lineRule="auto"/>
              <w:rPr>
                <w:rFonts w:ascii="Times New Roman" w:eastAsia="Times New Roman" w:hAnsi="Times New Roman" w:cs="Times New Roman"/>
                <w:bCs/>
                <w:sz w:val="24"/>
                <w:szCs w:val="24"/>
              </w:rPr>
            </w:pPr>
          </w:p>
        </w:tc>
      </w:tr>
      <w:tr w:rsidR="009B00B5" w:rsidRPr="0030346A" w14:paraId="5D2A118A" w14:textId="77777777" w:rsidTr="001C2547">
        <w:tc>
          <w:tcPr>
            <w:tcW w:w="567" w:type="dxa"/>
            <w:vMerge/>
            <w:tcBorders>
              <w:top w:val="single" w:sz="4" w:space="0" w:color="00000A"/>
              <w:left w:val="single" w:sz="4" w:space="0" w:color="00000A"/>
              <w:bottom w:val="single" w:sz="4" w:space="0" w:color="auto"/>
              <w:right w:val="single" w:sz="4" w:space="0" w:color="00000A"/>
            </w:tcBorders>
            <w:vAlign w:val="center"/>
            <w:hideMark/>
          </w:tcPr>
          <w:p w14:paraId="327795E2" w14:textId="77777777" w:rsidR="009B00B5" w:rsidRPr="0030346A" w:rsidRDefault="009B00B5" w:rsidP="000E072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00000A"/>
              <w:left w:val="single" w:sz="4" w:space="0" w:color="00000A"/>
              <w:bottom w:val="single" w:sz="4" w:space="0" w:color="auto"/>
              <w:right w:val="single" w:sz="4" w:space="0" w:color="00000A"/>
            </w:tcBorders>
            <w:vAlign w:val="center"/>
            <w:hideMark/>
          </w:tcPr>
          <w:p w14:paraId="30BDD725" w14:textId="77777777" w:rsidR="009B00B5" w:rsidRPr="0030346A" w:rsidRDefault="009B00B5" w:rsidP="000E0727">
            <w:pPr>
              <w:spacing w:after="0" w:line="240" w:lineRule="auto"/>
              <w:rPr>
                <w:rFonts w:ascii="Times New Roman" w:eastAsia="Times New Roman" w:hAnsi="Times New Roman" w:cs="Times New Roman"/>
                <w:bCs/>
                <w:sz w:val="24"/>
                <w:szCs w:val="24"/>
                <w:lang w:eastAsia="ru-RU"/>
              </w:rPr>
            </w:pPr>
          </w:p>
        </w:tc>
        <w:tc>
          <w:tcPr>
            <w:tcW w:w="993" w:type="dxa"/>
            <w:vMerge/>
            <w:tcBorders>
              <w:top w:val="single" w:sz="4" w:space="0" w:color="00000A"/>
              <w:left w:val="single" w:sz="4" w:space="0" w:color="00000A"/>
              <w:bottom w:val="single" w:sz="4" w:space="0" w:color="auto"/>
              <w:right w:val="single" w:sz="4" w:space="0" w:color="00000A"/>
            </w:tcBorders>
            <w:vAlign w:val="center"/>
            <w:hideMark/>
          </w:tcPr>
          <w:p w14:paraId="7DF36A53" w14:textId="77777777" w:rsidR="009B00B5" w:rsidRPr="0030346A" w:rsidRDefault="009B00B5" w:rsidP="000E0727">
            <w:pPr>
              <w:spacing w:after="0" w:line="240" w:lineRule="auto"/>
              <w:rPr>
                <w:rFonts w:ascii="Times New Roman" w:eastAsia="Times New Roman" w:hAnsi="Times New Roman" w:cs="Times New Roman"/>
                <w:kern w:val="3"/>
                <w:sz w:val="24"/>
                <w:szCs w:val="24"/>
                <w:lang w:eastAsia="ru-RU"/>
              </w:rPr>
            </w:pPr>
          </w:p>
        </w:tc>
        <w:tc>
          <w:tcPr>
            <w:tcW w:w="453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vAlign w:val="center"/>
            <w:hideMark/>
          </w:tcPr>
          <w:p w14:paraId="7E42E1B8" w14:textId="77777777" w:rsidR="009B00B5" w:rsidRPr="0030346A"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30346A">
              <w:rPr>
                <w:rFonts w:ascii="Times New Roman" w:eastAsia="Times New Roman" w:hAnsi="Times New Roman" w:cs="Times New Roman"/>
                <w:sz w:val="24"/>
                <w:szCs w:val="24"/>
                <w:lang w:eastAsia="ru-RU"/>
              </w:rPr>
              <w:t>Тема 3. Эволюция геологических знаний в истории культуры</w:t>
            </w:r>
          </w:p>
        </w:tc>
        <w:tc>
          <w:tcPr>
            <w:tcW w:w="1701" w:type="dxa"/>
            <w:vMerge/>
            <w:tcBorders>
              <w:top w:val="single" w:sz="4" w:space="0" w:color="00000A"/>
              <w:left w:val="single" w:sz="4" w:space="0" w:color="00000A"/>
              <w:bottom w:val="single" w:sz="4" w:space="0" w:color="auto"/>
              <w:right w:val="single" w:sz="4" w:space="0" w:color="00000A"/>
            </w:tcBorders>
            <w:vAlign w:val="center"/>
            <w:hideMark/>
          </w:tcPr>
          <w:p w14:paraId="66DA3B83" w14:textId="77777777" w:rsidR="009B00B5" w:rsidRPr="0030346A" w:rsidRDefault="009B00B5" w:rsidP="000E0727">
            <w:pPr>
              <w:spacing w:after="0" w:line="240" w:lineRule="auto"/>
              <w:rPr>
                <w:rFonts w:ascii="Times New Roman" w:eastAsia="Times New Roman" w:hAnsi="Times New Roman" w:cs="Times New Roman"/>
                <w:bCs/>
                <w:sz w:val="24"/>
                <w:szCs w:val="24"/>
              </w:rPr>
            </w:pPr>
          </w:p>
        </w:tc>
      </w:tr>
      <w:tr w:rsidR="00DD0166" w:rsidRPr="0030346A" w14:paraId="4A9B3201" w14:textId="77777777" w:rsidTr="001C2547">
        <w:tc>
          <w:tcPr>
            <w:tcW w:w="2126" w:type="dxa"/>
            <w:gridSpan w:val="2"/>
            <w:tcBorders>
              <w:top w:val="single" w:sz="4" w:space="0" w:color="auto"/>
              <w:left w:val="single" w:sz="4" w:space="0" w:color="auto"/>
              <w:bottom w:val="single" w:sz="4" w:space="0" w:color="auto"/>
              <w:right w:val="single" w:sz="4" w:space="0" w:color="00000A"/>
            </w:tcBorders>
            <w:tcMar>
              <w:top w:w="0" w:type="dxa"/>
              <w:left w:w="108" w:type="dxa"/>
              <w:bottom w:w="0" w:type="dxa"/>
              <w:right w:w="108" w:type="dxa"/>
            </w:tcMar>
            <w:vAlign w:val="center"/>
          </w:tcPr>
          <w:p w14:paraId="31EFCC20" w14:textId="77777777" w:rsidR="00DD0166" w:rsidRPr="0030346A" w:rsidRDefault="00DD0166" w:rsidP="000E0727">
            <w:pPr>
              <w:spacing w:after="0" w:line="240" w:lineRule="auto"/>
              <w:rPr>
                <w:rFonts w:ascii="Times New Roman" w:eastAsia="Times New Roman" w:hAnsi="Times New Roman" w:cs="Times New Roman"/>
                <w:bCs/>
                <w:sz w:val="24"/>
                <w:szCs w:val="24"/>
                <w:lang w:eastAsia="ru-RU"/>
              </w:rPr>
            </w:pPr>
            <w:r w:rsidRPr="0030346A">
              <w:rPr>
                <w:rFonts w:ascii="Times New Roman" w:eastAsia="Times New Roman" w:hAnsi="Times New Roman" w:cs="Times New Roman"/>
                <w:bCs/>
                <w:sz w:val="24"/>
                <w:szCs w:val="24"/>
                <w:lang w:eastAsia="ru-RU"/>
              </w:rPr>
              <w:t>Экзамен</w:t>
            </w:r>
          </w:p>
        </w:tc>
        <w:tc>
          <w:tcPr>
            <w:tcW w:w="993"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14:paraId="5776BE2B" w14:textId="77777777" w:rsidR="00DD0166" w:rsidRPr="0030346A" w:rsidRDefault="00DD0166"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30346A">
              <w:rPr>
                <w:rFonts w:ascii="Times New Roman" w:eastAsia="Times New Roman" w:hAnsi="Times New Roman" w:cs="Times New Roman"/>
                <w:kern w:val="3"/>
                <w:sz w:val="24"/>
                <w:szCs w:val="24"/>
                <w:lang w:eastAsia="ru-RU"/>
              </w:rPr>
              <w:t>36</w:t>
            </w:r>
          </w:p>
        </w:tc>
        <w:tc>
          <w:tcPr>
            <w:tcW w:w="453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016A4999" w14:textId="77777777" w:rsidR="00DD0166" w:rsidRPr="0030346A" w:rsidRDefault="00DD0166" w:rsidP="000E0727">
            <w:pPr>
              <w:autoSpaceDE w:val="0"/>
              <w:autoSpaceDN w:val="0"/>
              <w:spacing w:after="0" w:line="240" w:lineRule="auto"/>
              <w:rPr>
                <w:rFonts w:ascii="Times New Roman" w:eastAsia="Times New Roman" w:hAnsi="Times New Roman" w:cs="Times New Roman"/>
                <w:sz w:val="24"/>
                <w:szCs w:val="24"/>
                <w:lang w:eastAsia="ru-RU"/>
              </w:rPr>
            </w:pPr>
            <w:r w:rsidRPr="0030346A">
              <w:rPr>
                <w:rFonts w:ascii="Times New Roman" w:eastAsia="Times New Roman" w:hAnsi="Times New Roman" w:cs="Times New Roman"/>
                <w:sz w:val="24"/>
                <w:szCs w:val="24"/>
                <w:lang w:eastAsia="ru-RU"/>
              </w:rPr>
              <w:t>Перечень вопросов для подготовки к кандидатскому экзамену</w:t>
            </w:r>
          </w:p>
        </w:tc>
        <w:tc>
          <w:tcPr>
            <w:tcW w:w="1701" w:type="dxa"/>
            <w:tcBorders>
              <w:top w:val="single" w:sz="4" w:space="0" w:color="auto"/>
              <w:left w:val="single" w:sz="4" w:space="0" w:color="00000A"/>
              <w:bottom w:val="single" w:sz="4" w:space="0" w:color="auto"/>
              <w:right w:val="single" w:sz="4" w:space="0" w:color="auto"/>
            </w:tcBorders>
          </w:tcPr>
          <w:p w14:paraId="65961B1E" w14:textId="77777777" w:rsidR="00DD0166" w:rsidRPr="0030346A" w:rsidRDefault="00DD0166" w:rsidP="000E0727">
            <w:pPr>
              <w:autoSpaceDE w:val="0"/>
              <w:autoSpaceDN w:val="0"/>
              <w:spacing w:after="0" w:line="240" w:lineRule="auto"/>
              <w:rPr>
                <w:rFonts w:ascii="Times New Roman" w:eastAsia="Times New Roman" w:hAnsi="Times New Roman" w:cs="Times New Roman"/>
                <w:bCs/>
                <w:sz w:val="24"/>
                <w:szCs w:val="24"/>
                <w:lang w:eastAsia="ru-RU"/>
              </w:rPr>
            </w:pPr>
            <w:r w:rsidRPr="0030346A">
              <w:rPr>
                <w:rFonts w:ascii="Times New Roman" w:eastAsia="Times New Roman" w:hAnsi="Times New Roman" w:cs="Times New Roman"/>
                <w:bCs/>
                <w:sz w:val="24"/>
                <w:szCs w:val="24"/>
                <w:lang w:eastAsia="ru-RU"/>
              </w:rPr>
              <w:t>Подготовка к кандидатскому экзамену</w:t>
            </w:r>
          </w:p>
        </w:tc>
      </w:tr>
      <w:tr w:rsidR="009B00B5" w:rsidRPr="009B00B5" w14:paraId="147F109E" w14:textId="77777777" w:rsidTr="001C2547">
        <w:tc>
          <w:tcPr>
            <w:tcW w:w="2126" w:type="dxa"/>
            <w:gridSpan w:val="2"/>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EDA2914" w14:textId="77777777" w:rsidR="009B00B5" w:rsidRPr="0030346A" w:rsidRDefault="009B00B5" w:rsidP="000E0727">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30346A">
              <w:rPr>
                <w:rFonts w:ascii="Times New Roman" w:eastAsia="Times New Roman" w:hAnsi="Times New Roman" w:cs="Times New Roman"/>
                <w:kern w:val="3"/>
                <w:sz w:val="24"/>
                <w:szCs w:val="24"/>
                <w:lang w:eastAsia="ru-RU"/>
              </w:rPr>
              <w:t>Итого:</w:t>
            </w:r>
          </w:p>
        </w:tc>
        <w:tc>
          <w:tcPr>
            <w:tcW w:w="993"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266C080" w14:textId="77777777" w:rsidR="009B00B5" w:rsidRPr="005F5E79"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5F5E79">
              <w:rPr>
                <w:rFonts w:ascii="Times New Roman" w:eastAsia="Times New Roman" w:hAnsi="Times New Roman" w:cs="Times New Roman"/>
                <w:kern w:val="3"/>
                <w:sz w:val="24"/>
                <w:szCs w:val="24"/>
                <w:lang w:eastAsia="ru-RU"/>
              </w:rPr>
              <w:t>8</w:t>
            </w:r>
            <w:r w:rsidR="0030346A" w:rsidRPr="005F5E79">
              <w:rPr>
                <w:rFonts w:ascii="Times New Roman" w:eastAsia="Times New Roman" w:hAnsi="Times New Roman" w:cs="Times New Roman"/>
                <w:kern w:val="3"/>
                <w:sz w:val="24"/>
                <w:szCs w:val="24"/>
                <w:lang w:eastAsia="ru-RU"/>
              </w:rPr>
              <w:t>4</w:t>
            </w:r>
          </w:p>
        </w:tc>
        <w:tc>
          <w:tcPr>
            <w:tcW w:w="453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vAlign w:val="center"/>
          </w:tcPr>
          <w:p w14:paraId="4AF3DF57"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A"/>
              <w:bottom w:val="single" w:sz="4" w:space="0" w:color="00000A"/>
              <w:right w:val="single" w:sz="4" w:space="0" w:color="00000A"/>
            </w:tcBorders>
          </w:tcPr>
          <w:p w14:paraId="08CBFB94"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38382502" w14:textId="77777777" w:rsidR="005F5E79" w:rsidRPr="00E166BE" w:rsidRDefault="005F5E79" w:rsidP="00E166BE">
      <w:pPr>
        <w:tabs>
          <w:tab w:val="num" w:pos="0"/>
          <w:tab w:val="left" w:pos="567"/>
        </w:tabs>
        <w:suppressAutoHyphens/>
        <w:spacing w:after="0" w:line="240" w:lineRule="auto"/>
        <w:ind w:firstLine="426"/>
        <w:jc w:val="both"/>
        <w:rPr>
          <w:rFonts w:ascii="Times New Roman" w:hAnsi="Times New Roman" w:cs="Times New Roman"/>
          <w:sz w:val="24"/>
          <w:szCs w:val="24"/>
          <w:lang w:eastAsia="ar-SA"/>
        </w:rPr>
      </w:pPr>
      <w:r w:rsidRPr="00E166BE">
        <w:rPr>
          <w:rFonts w:ascii="Times New Roman" w:hAnsi="Times New Roman" w:cs="Times New Roman"/>
          <w:sz w:val="24"/>
          <w:szCs w:val="24"/>
          <w:lang w:eastAsia="ar-SA"/>
        </w:rPr>
        <w:t>5.2.3. Преподавание дисциплины ведется с применением следующих видов образовательных технологий:</w:t>
      </w:r>
    </w:p>
    <w:p w14:paraId="5CF08DD3" w14:textId="77777777" w:rsidR="005F5E79" w:rsidRPr="00E166BE" w:rsidRDefault="005F5E79" w:rsidP="00E166BE">
      <w:pPr>
        <w:spacing w:after="0" w:line="240" w:lineRule="auto"/>
        <w:ind w:firstLine="426"/>
        <w:rPr>
          <w:rFonts w:ascii="Times New Roman" w:hAnsi="Times New Roman" w:cs="Times New Roman"/>
          <w:color w:val="000000" w:themeColor="text1"/>
          <w:sz w:val="24"/>
          <w:szCs w:val="24"/>
          <w:lang w:eastAsia="ar-SA"/>
        </w:rPr>
      </w:pPr>
      <w:r w:rsidRPr="00E166BE">
        <w:rPr>
          <w:rFonts w:ascii="Times New Roman" w:hAnsi="Times New Roman" w:cs="Times New Roman"/>
          <w:color w:val="000000" w:themeColor="text1"/>
          <w:sz w:val="24"/>
          <w:szCs w:val="24"/>
        </w:rPr>
        <w:t xml:space="preserve">- </w:t>
      </w:r>
      <w:r w:rsidRPr="00E166BE">
        <w:rPr>
          <w:rFonts w:ascii="Times New Roman" w:hAnsi="Times New Roman" w:cs="Times New Roman"/>
          <w:color w:val="000000" w:themeColor="text1"/>
          <w:sz w:val="24"/>
          <w:szCs w:val="24"/>
          <w:lang w:eastAsia="ar-SA"/>
        </w:rPr>
        <w:t>учебный материал в PowerPoint в диалоговом режиме (лекционные занятия);</w:t>
      </w:r>
    </w:p>
    <w:p w14:paraId="137DB82A" w14:textId="77777777" w:rsidR="005F5E79" w:rsidRPr="00E166BE" w:rsidRDefault="005F5E79" w:rsidP="00E166BE">
      <w:pPr>
        <w:spacing w:after="0" w:line="240" w:lineRule="auto"/>
        <w:ind w:firstLine="426"/>
        <w:rPr>
          <w:rFonts w:ascii="Times New Roman" w:hAnsi="Times New Roman" w:cs="Times New Roman"/>
          <w:sz w:val="24"/>
          <w:szCs w:val="24"/>
        </w:rPr>
      </w:pPr>
      <w:r w:rsidRPr="00E166BE">
        <w:rPr>
          <w:rFonts w:ascii="Times New Roman" w:hAnsi="Times New Roman" w:cs="Times New Roman"/>
          <w:color w:val="000000" w:themeColor="text1"/>
          <w:sz w:val="24"/>
          <w:szCs w:val="24"/>
          <w:lang w:eastAsia="ar-SA"/>
        </w:rPr>
        <w:t xml:space="preserve">- подготовка докладов </w:t>
      </w:r>
      <w:r w:rsidRPr="00E166BE">
        <w:rPr>
          <w:rFonts w:ascii="Times New Roman" w:hAnsi="Times New Roman" w:cs="Times New Roman"/>
          <w:sz w:val="24"/>
          <w:szCs w:val="24"/>
        </w:rPr>
        <w:t>(практические занятия);</w:t>
      </w:r>
    </w:p>
    <w:p w14:paraId="590ED4EF" w14:textId="77777777" w:rsidR="005F5E79" w:rsidRPr="00E166BE" w:rsidRDefault="005F5E79" w:rsidP="00E166BE">
      <w:pPr>
        <w:spacing w:after="0" w:line="240" w:lineRule="auto"/>
        <w:ind w:firstLine="426"/>
        <w:rPr>
          <w:rFonts w:ascii="Times New Roman" w:hAnsi="Times New Roman" w:cs="Times New Roman"/>
          <w:sz w:val="24"/>
          <w:szCs w:val="24"/>
        </w:rPr>
      </w:pPr>
      <w:r w:rsidRPr="00E166BE">
        <w:rPr>
          <w:rFonts w:ascii="Times New Roman" w:hAnsi="Times New Roman" w:cs="Times New Roman"/>
          <w:sz w:val="24"/>
          <w:szCs w:val="24"/>
        </w:rPr>
        <w:t>- тестирование (практические занятия);</w:t>
      </w:r>
    </w:p>
    <w:p w14:paraId="290BBF13" w14:textId="77777777" w:rsidR="005F5E79" w:rsidRPr="00E166BE" w:rsidRDefault="005F5E79" w:rsidP="00E166BE">
      <w:pPr>
        <w:tabs>
          <w:tab w:val="left" w:pos="708"/>
          <w:tab w:val="right" w:leader="underscore" w:pos="9639"/>
        </w:tabs>
        <w:suppressAutoHyphens/>
        <w:spacing w:after="0" w:line="240" w:lineRule="auto"/>
        <w:ind w:firstLine="426"/>
        <w:jc w:val="both"/>
        <w:textAlignment w:val="top"/>
        <w:rPr>
          <w:rFonts w:ascii="Times New Roman" w:hAnsi="Times New Roman" w:cs="Times New Roman"/>
          <w:color w:val="000000" w:themeColor="text1"/>
          <w:sz w:val="24"/>
          <w:szCs w:val="24"/>
          <w:lang w:eastAsia="ar-SA"/>
        </w:rPr>
      </w:pPr>
      <w:r w:rsidRPr="00E166BE">
        <w:rPr>
          <w:rFonts w:ascii="Times New Roman" w:hAnsi="Times New Roman" w:cs="Times New Roman"/>
          <w:color w:val="000000" w:themeColor="text1"/>
          <w:sz w:val="24"/>
          <w:szCs w:val="24"/>
          <w:lang w:eastAsia="ar-SA"/>
        </w:rPr>
        <w:t>- устный опрос (практические занятия).</w:t>
      </w:r>
    </w:p>
    <w:p w14:paraId="42AE051C" w14:textId="77777777" w:rsidR="005F5E79" w:rsidRPr="00E166BE" w:rsidRDefault="005F5E79" w:rsidP="00E166BE">
      <w:pPr>
        <w:suppressAutoHyphens/>
        <w:autoSpaceDN w:val="0"/>
        <w:spacing w:after="0" w:line="240" w:lineRule="auto"/>
        <w:ind w:firstLine="426"/>
        <w:jc w:val="center"/>
        <w:textAlignment w:val="baseline"/>
        <w:rPr>
          <w:rFonts w:ascii="Times New Roman" w:hAnsi="Times New Roman" w:cs="Times New Roman"/>
          <w:kern w:val="3"/>
          <w:sz w:val="24"/>
          <w:szCs w:val="24"/>
        </w:rPr>
      </w:pPr>
    </w:p>
    <w:p w14:paraId="2906C868" w14:textId="77777777" w:rsidR="005F5E79" w:rsidRPr="00E166BE" w:rsidRDefault="005F5E79" w:rsidP="00E166BE">
      <w:pPr>
        <w:pStyle w:val="af5"/>
        <w:numPr>
          <w:ilvl w:val="0"/>
          <w:numId w:val="3"/>
        </w:numPr>
        <w:suppressAutoHyphens/>
        <w:autoSpaceDN w:val="0"/>
        <w:spacing w:line="360" w:lineRule="auto"/>
        <w:ind w:left="0" w:firstLine="0"/>
        <w:jc w:val="center"/>
        <w:textAlignment w:val="baseline"/>
        <w:rPr>
          <w:kern w:val="3"/>
          <w:szCs w:val="24"/>
        </w:rPr>
      </w:pPr>
      <w:r w:rsidRPr="00E166BE">
        <w:rPr>
          <w:b/>
          <w:kern w:val="3"/>
          <w:szCs w:val="24"/>
        </w:rPr>
        <w:t>Перечень тем рефератов</w:t>
      </w:r>
    </w:p>
    <w:p w14:paraId="04431155" w14:textId="77777777" w:rsidR="005F5E79" w:rsidRPr="00E166BE" w:rsidRDefault="005F5E79" w:rsidP="00E166BE">
      <w:pPr>
        <w:suppressAutoHyphens/>
        <w:autoSpaceDN w:val="0"/>
        <w:spacing w:after="0" w:line="240" w:lineRule="auto"/>
        <w:ind w:firstLine="426"/>
        <w:jc w:val="both"/>
        <w:textAlignment w:val="baseline"/>
        <w:rPr>
          <w:rFonts w:ascii="Times New Roman" w:hAnsi="Times New Roman" w:cs="Times New Roman"/>
          <w:kern w:val="3"/>
          <w:sz w:val="24"/>
          <w:szCs w:val="24"/>
        </w:rPr>
      </w:pPr>
      <w:r w:rsidRPr="00E166BE">
        <w:rPr>
          <w:rFonts w:ascii="Times New Roman" w:hAnsi="Times New Roman" w:cs="Times New Roman"/>
          <w:kern w:val="3"/>
          <w:sz w:val="24"/>
          <w:szCs w:val="24"/>
        </w:rPr>
        <w:t>Перечень тем рефератов и требования к выбору темы, структуре и оформлению реферата, критерии оценивания реферата, регламентируются программой кандидатского экзамена «История и философия науки (</w:t>
      </w:r>
      <w:r w:rsidR="00E166BE">
        <w:rPr>
          <w:rFonts w:ascii="Times New Roman" w:hAnsi="Times New Roman" w:cs="Times New Roman"/>
          <w:kern w:val="3"/>
          <w:sz w:val="24"/>
          <w:szCs w:val="24"/>
        </w:rPr>
        <w:t xml:space="preserve">естественные </w:t>
      </w:r>
      <w:r w:rsidRPr="00E166BE">
        <w:rPr>
          <w:rFonts w:ascii="Times New Roman" w:hAnsi="Times New Roman" w:cs="Times New Roman"/>
          <w:kern w:val="3"/>
          <w:sz w:val="24"/>
          <w:szCs w:val="24"/>
        </w:rPr>
        <w:t>науки)».</w:t>
      </w:r>
    </w:p>
    <w:p w14:paraId="1BFC8B4D" w14:textId="77777777" w:rsidR="005F5E79" w:rsidRPr="00E166BE" w:rsidRDefault="005F5E79" w:rsidP="00E166BE">
      <w:pPr>
        <w:spacing w:after="0" w:line="240" w:lineRule="auto"/>
        <w:ind w:firstLine="426"/>
        <w:jc w:val="both"/>
        <w:rPr>
          <w:rFonts w:ascii="Times New Roman" w:hAnsi="Times New Roman" w:cs="Times New Roman"/>
          <w:sz w:val="24"/>
          <w:szCs w:val="24"/>
          <w:shd w:val="clear" w:color="auto" w:fill="FFFFFF"/>
        </w:rPr>
      </w:pPr>
      <w:r w:rsidRPr="00E166BE">
        <w:rPr>
          <w:rFonts w:ascii="Times New Roman" w:hAnsi="Times New Roman" w:cs="Times New Roman"/>
          <w:sz w:val="24"/>
          <w:szCs w:val="24"/>
          <w:shd w:val="clear" w:color="auto" w:fill="FFFFFF"/>
        </w:rPr>
        <w:t>Трудоёмкость работы в часах составляет 30 часов.</w:t>
      </w:r>
    </w:p>
    <w:p w14:paraId="4278BCE6" w14:textId="77777777" w:rsidR="005F5E79" w:rsidRDefault="005F5E79" w:rsidP="00E166BE">
      <w:pPr>
        <w:spacing w:after="0" w:line="240" w:lineRule="auto"/>
        <w:ind w:firstLine="426"/>
        <w:jc w:val="center"/>
        <w:rPr>
          <w:rFonts w:ascii="Times New Roman" w:eastAsia="Times New Roman" w:hAnsi="Times New Roman" w:cs="Times New Roman"/>
          <w:sz w:val="24"/>
          <w:szCs w:val="24"/>
          <w:lang w:eastAsia="ru-RU"/>
        </w:rPr>
      </w:pPr>
    </w:p>
    <w:p w14:paraId="1834E583" w14:textId="1520E332" w:rsidR="00E166BE" w:rsidRPr="004713D6" w:rsidRDefault="00E166BE" w:rsidP="00E166BE">
      <w:pPr>
        <w:pStyle w:val="af5"/>
        <w:numPr>
          <w:ilvl w:val="0"/>
          <w:numId w:val="4"/>
        </w:numPr>
        <w:suppressAutoHyphens/>
        <w:autoSpaceDN w:val="0"/>
        <w:spacing w:line="360" w:lineRule="auto"/>
        <w:ind w:left="0" w:firstLine="0"/>
        <w:jc w:val="center"/>
        <w:textAlignment w:val="baseline"/>
        <w:rPr>
          <w:kern w:val="3"/>
        </w:rPr>
      </w:pPr>
      <w:r w:rsidRPr="004713D6">
        <w:rPr>
          <w:b/>
          <w:kern w:val="3"/>
          <w:szCs w:val="24"/>
        </w:rPr>
        <w:t xml:space="preserve">Перечень </w:t>
      </w:r>
      <w:r>
        <w:rPr>
          <w:b/>
          <w:kern w:val="3"/>
          <w:szCs w:val="24"/>
        </w:rPr>
        <w:t>вопросов для подготовки к зачету</w:t>
      </w:r>
    </w:p>
    <w:p w14:paraId="046DBF5E"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Аспекты бытия науки (познавательный, социальный, культурный). Объект и предмет философии науки: философия науки как изучение общих закономерностей научного познания в его историческом развитии и изменяющемся социокультурном контексте.</w:t>
      </w:r>
    </w:p>
    <w:p w14:paraId="01532A28"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Позитивистская традиция в философии науки. Расширение поля философской проблематики в постпозитивистской философии науки.</w:t>
      </w:r>
    </w:p>
    <w:p w14:paraId="6E84EC10"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Концепции К. Поппера, И. Лакатоса, Т. Куна, П. Фейерабенда, М. Полани.</w:t>
      </w:r>
    </w:p>
    <w:p w14:paraId="7C61101B"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Социологический и культурологический подходы к исследованию развитии науки. Проблема интернализма и экстернализма в понимании механизмов научной деятельности.</w:t>
      </w:r>
    </w:p>
    <w:p w14:paraId="32B3CF93"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Понятие знания. Классификация форм знания. Характеристика вненаучного знания и его форм.</w:t>
      </w:r>
    </w:p>
    <w:p w14:paraId="372F064E"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Научное знание как система. Основные особенности научного знания, или критерии научности.</w:t>
      </w:r>
    </w:p>
    <w:p w14:paraId="2211B841"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Соотношение науки и философии, науки и религии, науки и искусства, науки и обыденного знания.</w:t>
      </w:r>
    </w:p>
    <w:p w14:paraId="1CD647E5"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Структура научного познания, субъект науки и ее объект.</w:t>
      </w:r>
    </w:p>
    <w:p w14:paraId="6390CB18"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Функции науки в развитии общества и решении глобальных проблем. Сциентизм и антисциентизм.</w:t>
      </w:r>
    </w:p>
    <w:p w14:paraId="44CC4CAF"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Классификация наук. Проблема классификации наук. Классификации Аристотеля, Ф. Бэкона, Г. Гегеля, О. Конта, Ф. Энгельса. Общая классификация наук Б. М. Кедрова.</w:t>
      </w:r>
    </w:p>
    <w:p w14:paraId="6CA69DCD"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Генезис науки и проблема периодизации ее истории.</w:t>
      </w:r>
    </w:p>
    <w:p w14:paraId="4F00C592"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Преднаука. Культура античного полиса и зарождение научных знаний.</w:t>
      </w:r>
    </w:p>
    <w:p w14:paraId="6BA854DE"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Наука в условиях европейского Средневековья.</w:t>
      </w:r>
    </w:p>
    <w:p w14:paraId="33CCB8E4"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Первая научная революция и формирование научного типа рациональности. Возникновение классической науки в Новое время.</w:t>
      </w:r>
    </w:p>
    <w:p w14:paraId="4FDDE090"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Вторая научная революция и изменения в типе рациональности. Переход к дисциплинарно оформленной науке. Диалектизация науки.</w:t>
      </w:r>
    </w:p>
    <w:p w14:paraId="0DFCD712"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lastRenderedPageBreak/>
        <w:t>Третья научная революция и формирование нового типа рациональности. Появление неклассической науки.</w:t>
      </w:r>
    </w:p>
    <w:p w14:paraId="37D39073"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Четвертая научная революция. Постнеклассическая модель науки. Синергетика.</w:t>
      </w:r>
    </w:p>
    <w:p w14:paraId="4A596D7C"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Глобальный эволюционизм. Антропный принцип.</w:t>
      </w:r>
    </w:p>
    <w:p w14:paraId="63CA027D"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Актуальные проблемы и направления науки XXI века.</w:t>
      </w:r>
    </w:p>
    <w:p w14:paraId="57CE6A72"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Научное знание как сложная развивающаяся система. Многообразие типов научного знания.</w:t>
      </w:r>
    </w:p>
    <w:p w14:paraId="24D68CFB"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Эмпирический и теоретический уровни научного познания, критерии их различения. Единство эмпирического и теоретического уровней научного познания.</w:t>
      </w:r>
    </w:p>
    <w:p w14:paraId="55EB2C6F"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Понятие метода и методологии. Особенности эмпирического и теоретического языка науки.</w:t>
      </w:r>
    </w:p>
    <w:p w14:paraId="3A148174"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Эмпирическое познание. Его структура и методы.</w:t>
      </w:r>
    </w:p>
    <w:p w14:paraId="3FB724E5"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Теоретическое познание, его специфика, структура и методы.</w:t>
      </w:r>
    </w:p>
    <w:p w14:paraId="700F324A"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Закон как ключевой момент теории. Виды законов. Признаки односторонней (ошибочной) трактовки закона.</w:t>
      </w:r>
    </w:p>
    <w:p w14:paraId="12093D91"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Определение, структура и виды оснований науки.</w:t>
      </w:r>
    </w:p>
    <w:p w14:paraId="078BA0BF"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Научная картина мира, ее исторические формы. Функции научной картины мира.</w:t>
      </w:r>
    </w:p>
    <w:p w14:paraId="12A2744A"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Этос науки. Этические проблемы современной науки.</w:t>
      </w:r>
    </w:p>
    <w:p w14:paraId="7D53F77F"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 xml:space="preserve">Наука как социальный институт. </w:t>
      </w:r>
    </w:p>
    <w:p w14:paraId="194AC152"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Научные сообщества, их типы. Способы трансляции научных знаний.</w:t>
      </w:r>
    </w:p>
    <w:p w14:paraId="6F82069D" w14:textId="77777777" w:rsidR="003503B0" w:rsidRPr="00193AFB" w:rsidRDefault="003503B0" w:rsidP="00193AFB">
      <w:pPr>
        <w:spacing w:after="0" w:line="240" w:lineRule="auto"/>
        <w:ind w:firstLine="426"/>
        <w:jc w:val="center"/>
        <w:rPr>
          <w:rFonts w:ascii="Times New Roman" w:eastAsia="Times New Roman" w:hAnsi="Times New Roman" w:cs="Times New Roman"/>
          <w:sz w:val="24"/>
          <w:szCs w:val="24"/>
          <w:lang w:eastAsia="ru-RU"/>
        </w:rPr>
      </w:pPr>
    </w:p>
    <w:p w14:paraId="5B336702" w14:textId="77777777" w:rsidR="00B976A3" w:rsidRPr="00193AFB" w:rsidRDefault="00B976A3" w:rsidP="003503B0">
      <w:pPr>
        <w:pStyle w:val="af5"/>
        <w:numPr>
          <w:ilvl w:val="0"/>
          <w:numId w:val="3"/>
        </w:numPr>
        <w:spacing w:line="360" w:lineRule="auto"/>
        <w:ind w:left="0" w:firstLine="0"/>
        <w:jc w:val="center"/>
        <w:rPr>
          <w:szCs w:val="24"/>
        </w:rPr>
      </w:pPr>
      <w:r w:rsidRPr="00193AFB">
        <w:rPr>
          <w:b/>
          <w:szCs w:val="24"/>
        </w:rPr>
        <w:t>Перечень вопросов для подготовки к кандидатскому экзамену</w:t>
      </w:r>
    </w:p>
    <w:p w14:paraId="5E03A44C" w14:textId="77777777" w:rsidR="00B976A3" w:rsidRPr="00193AFB" w:rsidRDefault="00B976A3" w:rsidP="00193AFB">
      <w:pPr>
        <w:tabs>
          <w:tab w:val="left" w:pos="567"/>
        </w:tabs>
        <w:spacing w:after="0" w:line="240" w:lineRule="auto"/>
        <w:ind w:firstLine="709"/>
        <w:jc w:val="both"/>
        <w:rPr>
          <w:rFonts w:ascii="Times New Roman" w:hAnsi="Times New Roman" w:cs="Times New Roman"/>
          <w:color w:val="000000"/>
          <w:sz w:val="24"/>
          <w:szCs w:val="24"/>
        </w:rPr>
      </w:pPr>
      <w:r w:rsidRPr="00193AFB">
        <w:rPr>
          <w:rFonts w:ascii="Times New Roman" w:hAnsi="Times New Roman" w:cs="Times New Roman"/>
          <w:color w:val="000000"/>
          <w:sz w:val="24"/>
          <w:szCs w:val="24"/>
        </w:rPr>
        <w:t>Список вопросов к кандидатскому экзамену, как результату освоения дисциплины в рамках промежуточной аттестации, и критерии оценивания степени полноты и качества освоения программы регламентируются программой кандидатского экзамена «История и философия науки (</w:t>
      </w:r>
      <w:r w:rsidR="00193AFB" w:rsidRPr="00193AFB">
        <w:rPr>
          <w:rFonts w:ascii="Times New Roman" w:hAnsi="Times New Roman" w:cs="Times New Roman"/>
          <w:color w:val="000000"/>
          <w:sz w:val="24"/>
          <w:szCs w:val="24"/>
        </w:rPr>
        <w:t xml:space="preserve">естественные </w:t>
      </w:r>
      <w:r w:rsidRPr="00193AFB">
        <w:rPr>
          <w:rFonts w:ascii="Times New Roman" w:hAnsi="Times New Roman" w:cs="Times New Roman"/>
          <w:color w:val="000000"/>
          <w:sz w:val="24"/>
          <w:szCs w:val="24"/>
        </w:rPr>
        <w:t>науки)»</w:t>
      </w:r>
    </w:p>
    <w:p w14:paraId="4CC2E767" w14:textId="77777777" w:rsidR="00E166BE" w:rsidRPr="00193AFB" w:rsidRDefault="00E166BE" w:rsidP="00193AFB">
      <w:pPr>
        <w:spacing w:after="0" w:line="240" w:lineRule="auto"/>
        <w:jc w:val="center"/>
        <w:rPr>
          <w:rFonts w:ascii="Times New Roman" w:eastAsia="Times New Roman" w:hAnsi="Times New Roman" w:cs="Times New Roman"/>
          <w:sz w:val="24"/>
          <w:szCs w:val="24"/>
          <w:lang w:eastAsia="ru-RU"/>
        </w:rPr>
      </w:pPr>
    </w:p>
    <w:p w14:paraId="6C34348E" w14:textId="77777777" w:rsidR="00193AFB" w:rsidRPr="00193AFB" w:rsidRDefault="00193AFB" w:rsidP="003503B0">
      <w:pPr>
        <w:widowControl w:val="0"/>
        <w:numPr>
          <w:ilvl w:val="0"/>
          <w:numId w:val="13"/>
        </w:numPr>
        <w:suppressAutoHyphens/>
        <w:autoSpaceDN w:val="0"/>
        <w:spacing w:after="0" w:line="360" w:lineRule="auto"/>
        <w:ind w:left="0" w:firstLine="0"/>
        <w:contextualSpacing/>
        <w:jc w:val="center"/>
        <w:textAlignment w:val="baseline"/>
        <w:rPr>
          <w:rFonts w:ascii="Times New Roman" w:hAnsi="Times New Roman" w:cs="Times New Roman"/>
          <w:kern w:val="3"/>
          <w:sz w:val="24"/>
          <w:szCs w:val="24"/>
        </w:rPr>
      </w:pPr>
      <w:r w:rsidRPr="00193AFB">
        <w:rPr>
          <w:rFonts w:ascii="Times New Roman" w:hAnsi="Times New Roman" w:cs="Times New Roman"/>
          <w:b/>
          <w:kern w:val="3"/>
          <w:sz w:val="24"/>
          <w:szCs w:val="24"/>
        </w:rPr>
        <w:t>Оценка результатов освоения дисциплины</w:t>
      </w:r>
    </w:p>
    <w:p w14:paraId="29D11922" w14:textId="6869CD51" w:rsidR="00193AFB" w:rsidRPr="00193AFB" w:rsidRDefault="00193AFB" w:rsidP="00193AFB">
      <w:pPr>
        <w:widowControl w:val="0"/>
        <w:suppressAutoHyphens/>
        <w:autoSpaceDN w:val="0"/>
        <w:spacing w:after="0" w:line="240" w:lineRule="auto"/>
        <w:ind w:firstLine="709"/>
        <w:contextualSpacing/>
        <w:jc w:val="both"/>
        <w:textAlignment w:val="baseline"/>
        <w:rPr>
          <w:rFonts w:ascii="Times New Roman" w:hAnsi="Times New Roman" w:cs="Times New Roman"/>
          <w:kern w:val="3"/>
          <w:sz w:val="24"/>
          <w:szCs w:val="24"/>
        </w:rPr>
      </w:pPr>
      <w:r w:rsidRPr="00193AFB">
        <w:rPr>
          <w:rFonts w:ascii="Times New Roman" w:hAnsi="Times New Roman" w:cs="Times New Roman"/>
          <w:kern w:val="3"/>
          <w:sz w:val="24"/>
          <w:szCs w:val="24"/>
        </w:rPr>
        <w:t>Критерии оценивания степени полноты и качества освоения в соответствии с планируемыми результатами обучения</w:t>
      </w:r>
      <w:r w:rsidR="003503B0">
        <w:rPr>
          <w:rFonts w:ascii="Times New Roman" w:hAnsi="Times New Roman" w:cs="Times New Roman"/>
          <w:kern w:val="3"/>
          <w:sz w:val="24"/>
          <w:szCs w:val="24"/>
        </w:rPr>
        <w:t>.</w:t>
      </w:r>
    </w:p>
    <w:p w14:paraId="55BDF668" w14:textId="77777777" w:rsidR="00193AFB" w:rsidRPr="00193AFB" w:rsidRDefault="00193AFB" w:rsidP="00193AFB">
      <w:pPr>
        <w:shd w:val="clear" w:color="auto" w:fill="FFFFFF"/>
        <w:tabs>
          <w:tab w:val="left" w:pos="993"/>
        </w:tabs>
        <w:spacing w:after="0" w:line="240" w:lineRule="auto"/>
        <w:contextualSpacing/>
        <w:jc w:val="center"/>
        <w:rPr>
          <w:rFonts w:ascii="Times New Roman" w:hAnsi="Times New Roman" w:cs="Times New Roman"/>
          <w:color w:val="000000"/>
          <w:sz w:val="24"/>
          <w:szCs w:val="24"/>
        </w:rPr>
      </w:pPr>
    </w:p>
    <w:p w14:paraId="596BB275" w14:textId="77777777" w:rsidR="006E699F" w:rsidRDefault="006E699F" w:rsidP="006E699F">
      <w:pPr>
        <w:shd w:val="clear" w:color="auto" w:fill="FFFFFF"/>
        <w:tabs>
          <w:tab w:val="left" w:pos="993"/>
        </w:tabs>
        <w:spacing w:after="0" w:line="24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Критерии оценивания зачета</w:t>
      </w:r>
    </w:p>
    <w:p w14:paraId="13AA0DD8" w14:textId="77777777" w:rsidR="006E699F" w:rsidRDefault="006E699F" w:rsidP="006E699F">
      <w:pPr>
        <w:shd w:val="clear" w:color="auto" w:fill="FFFFFF"/>
        <w:tabs>
          <w:tab w:val="left" w:pos="993"/>
        </w:tabs>
        <w:spacing w:after="0" w:line="240" w:lineRule="auto"/>
        <w:contextualSpacing/>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6</w:t>
      </w:r>
    </w:p>
    <w:tbl>
      <w:tblPr>
        <w:tblW w:w="9356" w:type="dxa"/>
        <w:tblInd w:w="250" w:type="dxa"/>
        <w:tblLayout w:type="fixed"/>
        <w:tblCellMar>
          <w:left w:w="10" w:type="dxa"/>
          <w:right w:w="10" w:type="dxa"/>
        </w:tblCellMar>
        <w:tblLook w:val="04A0" w:firstRow="1" w:lastRow="0" w:firstColumn="1" w:lastColumn="0" w:noHBand="0" w:noVBand="1"/>
      </w:tblPr>
      <w:tblGrid>
        <w:gridCol w:w="2554"/>
        <w:gridCol w:w="6802"/>
      </w:tblGrid>
      <w:tr w:rsidR="006E699F" w14:paraId="20A27D74" w14:textId="77777777" w:rsidTr="006E699F">
        <w:tc>
          <w:tcPr>
            <w:tcW w:w="25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7DE1DB0D" w14:textId="77777777" w:rsidR="006E699F" w:rsidRDefault="006E699F">
            <w:pPr>
              <w:suppressAutoHyphens/>
              <w:autoSpaceDN w:val="0"/>
              <w:spacing w:after="0" w:line="240" w:lineRule="auto"/>
              <w:jc w:val="center"/>
              <w:textAlignment w:val="baseline"/>
              <w:rPr>
                <w:rFonts w:ascii="Times New Roman" w:hAnsi="Times New Roman" w:cs="Times New Roman"/>
                <w:kern w:val="3"/>
                <w:sz w:val="24"/>
                <w:szCs w:val="24"/>
              </w:rPr>
            </w:pPr>
            <w:r>
              <w:rPr>
                <w:rFonts w:ascii="Times New Roman" w:hAnsi="Times New Roman" w:cs="Times New Roman"/>
                <w:kern w:val="3"/>
                <w:sz w:val="24"/>
                <w:szCs w:val="24"/>
              </w:rPr>
              <w:t>Оценка</w:t>
            </w:r>
          </w:p>
        </w:tc>
        <w:tc>
          <w:tcPr>
            <w:tcW w:w="68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5C9D7BC8" w14:textId="77777777" w:rsidR="006E699F" w:rsidRDefault="006E699F">
            <w:pPr>
              <w:suppressAutoHyphens/>
              <w:autoSpaceDN w:val="0"/>
              <w:spacing w:after="0" w:line="240" w:lineRule="auto"/>
              <w:jc w:val="center"/>
              <w:textAlignment w:val="baseline"/>
              <w:rPr>
                <w:rFonts w:ascii="Times New Roman" w:hAnsi="Times New Roman" w:cs="Times New Roman"/>
                <w:kern w:val="3"/>
                <w:sz w:val="24"/>
                <w:szCs w:val="24"/>
              </w:rPr>
            </w:pPr>
            <w:r>
              <w:rPr>
                <w:rFonts w:ascii="Times New Roman" w:hAnsi="Times New Roman" w:cs="Times New Roman"/>
                <w:kern w:val="3"/>
                <w:sz w:val="24"/>
                <w:szCs w:val="24"/>
              </w:rPr>
              <w:t>Критерии оценки</w:t>
            </w:r>
          </w:p>
        </w:tc>
      </w:tr>
      <w:tr w:rsidR="006E699F" w14:paraId="6C191021" w14:textId="77777777" w:rsidTr="006E699F">
        <w:trPr>
          <w:trHeight w:val="324"/>
        </w:trPr>
        <w:tc>
          <w:tcPr>
            <w:tcW w:w="25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4B37DCC" w14:textId="77777777" w:rsidR="006E699F" w:rsidRDefault="006E699F">
            <w:pPr>
              <w:suppressAutoHyphens/>
              <w:autoSpaceDN w:val="0"/>
              <w:spacing w:after="0" w:line="240" w:lineRule="auto"/>
              <w:jc w:val="both"/>
              <w:textAlignment w:val="baseline"/>
              <w:rPr>
                <w:rFonts w:ascii="Times New Roman" w:hAnsi="Times New Roman" w:cs="Times New Roman"/>
                <w:kern w:val="3"/>
                <w:sz w:val="24"/>
                <w:szCs w:val="24"/>
              </w:rPr>
            </w:pPr>
            <w:r>
              <w:rPr>
                <w:rFonts w:ascii="Times New Roman" w:hAnsi="Times New Roman" w:cs="Times New Roman"/>
                <w:kern w:val="3"/>
                <w:sz w:val="24"/>
                <w:szCs w:val="24"/>
              </w:rPr>
              <w:t>«Зачтено»</w:t>
            </w:r>
          </w:p>
        </w:tc>
        <w:tc>
          <w:tcPr>
            <w:tcW w:w="68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4EDA67E" w14:textId="77777777" w:rsidR="006E699F" w:rsidRDefault="006E699F">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Владеет философскими теориями научного знания, способен осмыслить фактический материал в соответствии с изученными теориями, владеет категориальными аппаратом, обладает навыками самостоятельного мышления. Способен в полной мере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Ответ выстроен логично, грамотно, убедительно. Уверенно отвечает на дополнительные вопросы программного материала.</w:t>
            </w:r>
          </w:p>
        </w:tc>
      </w:tr>
      <w:tr w:rsidR="006E699F" w14:paraId="6986352D" w14:textId="77777777" w:rsidTr="006E699F">
        <w:tc>
          <w:tcPr>
            <w:tcW w:w="25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88CB275" w14:textId="77777777" w:rsidR="006E699F" w:rsidRDefault="006E699F">
            <w:pPr>
              <w:suppressAutoHyphens/>
              <w:autoSpaceDN w:val="0"/>
              <w:spacing w:after="0" w:line="240" w:lineRule="auto"/>
              <w:jc w:val="both"/>
              <w:textAlignment w:val="baseline"/>
              <w:rPr>
                <w:rFonts w:ascii="Times New Roman" w:hAnsi="Times New Roman" w:cs="Times New Roman"/>
                <w:kern w:val="3"/>
                <w:sz w:val="24"/>
                <w:szCs w:val="24"/>
              </w:rPr>
            </w:pPr>
            <w:r>
              <w:rPr>
                <w:rFonts w:ascii="Times New Roman" w:hAnsi="Times New Roman" w:cs="Times New Roman"/>
                <w:kern w:val="3"/>
                <w:sz w:val="24"/>
                <w:szCs w:val="24"/>
              </w:rPr>
              <w:t>«Не зачтено»</w:t>
            </w:r>
          </w:p>
        </w:tc>
        <w:tc>
          <w:tcPr>
            <w:tcW w:w="68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68A6FEB4" w14:textId="77777777" w:rsidR="006E699F" w:rsidRDefault="006E699F">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владеет фактическим материалом по истории отрасли научного знания, не обладает базовыми знаниями по философии науки, не способен к отдельным самостоятельным суждениям и к проведению компаративистского анализа. Не способен проектировать и осуществлять комплексные исследования, в том числе междисциплинарные, на основе </w:t>
            </w:r>
            <w:r>
              <w:rPr>
                <w:rFonts w:ascii="Times New Roman" w:hAnsi="Times New Roman" w:cs="Times New Roman"/>
                <w:sz w:val="24"/>
                <w:szCs w:val="24"/>
              </w:rPr>
              <w:lastRenderedPageBreak/>
              <w:t>целостного системного научного мировоззрения с использованием знаний в области истории и философии науки. Ответ не полный, изложение нелогичное, затрудняется в ответах на дополнительные и наводящие вопросы.</w:t>
            </w:r>
          </w:p>
        </w:tc>
      </w:tr>
    </w:tbl>
    <w:p w14:paraId="5CB2EDDE" w14:textId="77777777" w:rsidR="006E699F" w:rsidRDefault="006E699F" w:rsidP="006E699F">
      <w:pPr>
        <w:suppressAutoHyphens/>
        <w:autoSpaceDN w:val="0"/>
        <w:spacing w:after="0" w:line="240" w:lineRule="auto"/>
        <w:jc w:val="center"/>
        <w:textAlignment w:val="baseline"/>
        <w:rPr>
          <w:rFonts w:ascii="Times New Roman" w:hAnsi="Times New Roman" w:cs="Times New Roman"/>
          <w:kern w:val="3"/>
          <w:sz w:val="24"/>
          <w:szCs w:val="24"/>
        </w:rPr>
      </w:pPr>
    </w:p>
    <w:p w14:paraId="0ED03C98" w14:textId="77777777" w:rsidR="00193AFB" w:rsidRPr="00193AFB" w:rsidRDefault="00193AFB" w:rsidP="00193AFB">
      <w:pPr>
        <w:suppressAutoHyphens/>
        <w:autoSpaceDN w:val="0"/>
        <w:spacing w:after="0" w:line="240" w:lineRule="auto"/>
        <w:ind w:firstLine="851"/>
        <w:textAlignment w:val="baseline"/>
        <w:rPr>
          <w:rFonts w:ascii="Times New Roman" w:hAnsi="Times New Roman" w:cs="Times New Roman"/>
          <w:kern w:val="3"/>
          <w:sz w:val="24"/>
          <w:szCs w:val="24"/>
        </w:rPr>
      </w:pPr>
      <w:r w:rsidRPr="00193AFB">
        <w:rPr>
          <w:rFonts w:ascii="Times New Roman" w:hAnsi="Times New Roman" w:cs="Times New Roman"/>
          <w:kern w:val="3"/>
          <w:sz w:val="24"/>
          <w:szCs w:val="24"/>
        </w:rPr>
        <w:t>Зачет проводится в устной форме.</w:t>
      </w:r>
    </w:p>
    <w:p w14:paraId="65B14FE9" w14:textId="77777777" w:rsidR="00193AFB" w:rsidRPr="00193AFB" w:rsidRDefault="00193AFB" w:rsidP="00193AFB">
      <w:pPr>
        <w:suppressAutoHyphens/>
        <w:autoSpaceDN w:val="0"/>
        <w:spacing w:after="0" w:line="240" w:lineRule="auto"/>
        <w:jc w:val="center"/>
        <w:textAlignment w:val="baseline"/>
        <w:rPr>
          <w:rFonts w:ascii="Times New Roman" w:hAnsi="Times New Roman" w:cs="Times New Roman"/>
          <w:kern w:val="3"/>
          <w:sz w:val="24"/>
          <w:szCs w:val="24"/>
        </w:rPr>
      </w:pPr>
    </w:p>
    <w:p w14:paraId="5E537C6D" w14:textId="77777777" w:rsidR="00193AFB" w:rsidRPr="00193AFB" w:rsidRDefault="00193AFB" w:rsidP="00193AFB">
      <w:pPr>
        <w:widowControl w:val="0"/>
        <w:numPr>
          <w:ilvl w:val="0"/>
          <w:numId w:val="13"/>
        </w:numPr>
        <w:suppressAutoHyphens/>
        <w:autoSpaceDN w:val="0"/>
        <w:spacing w:after="0" w:line="360" w:lineRule="auto"/>
        <w:ind w:left="0" w:firstLine="0"/>
        <w:contextualSpacing/>
        <w:jc w:val="center"/>
        <w:textAlignment w:val="baseline"/>
        <w:rPr>
          <w:rFonts w:ascii="Times New Roman" w:hAnsi="Times New Roman" w:cs="Times New Roman"/>
          <w:kern w:val="3"/>
          <w:sz w:val="24"/>
          <w:szCs w:val="24"/>
        </w:rPr>
      </w:pPr>
      <w:r w:rsidRPr="00193AFB">
        <w:rPr>
          <w:rFonts w:ascii="Times New Roman" w:hAnsi="Times New Roman" w:cs="Times New Roman"/>
          <w:b/>
          <w:kern w:val="3"/>
          <w:sz w:val="24"/>
          <w:szCs w:val="24"/>
        </w:rPr>
        <w:t>Учебно-методическое и информационное обеспечение дисциплины</w:t>
      </w:r>
    </w:p>
    <w:p w14:paraId="43D9592F" w14:textId="77777777" w:rsidR="00193AFB" w:rsidRPr="00193AFB" w:rsidRDefault="00193AFB" w:rsidP="00193AFB">
      <w:pPr>
        <w:spacing w:after="0" w:line="240" w:lineRule="auto"/>
        <w:ind w:firstLine="709"/>
        <w:jc w:val="both"/>
        <w:rPr>
          <w:rFonts w:ascii="Times New Roman" w:hAnsi="Times New Roman" w:cs="Times New Roman"/>
          <w:sz w:val="24"/>
          <w:szCs w:val="24"/>
        </w:rPr>
      </w:pPr>
      <w:r w:rsidRPr="00193AFB">
        <w:rPr>
          <w:rFonts w:ascii="Times New Roman" w:hAnsi="Times New Roman" w:cs="Times New Roman"/>
          <w:sz w:val="24"/>
          <w:szCs w:val="24"/>
        </w:rPr>
        <w:t>10.1. Перечень рекомендуемой литературы представлен в Приложении 1.</w:t>
      </w:r>
    </w:p>
    <w:p w14:paraId="043F3605" w14:textId="77777777" w:rsidR="00193AFB" w:rsidRPr="00193AFB" w:rsidRDefault="00193AFB" w:rsidP="00193AFB">
      <w:pPr>
        <w:spacing w:after="0" w:line="240" w:lineRule="auto"/>
        <w:ind w:firstLine="709"/>
        <w:jc w:val="both"/>
        <w:rPr>
          <w:rFonts w:ascii="Times New Roman" w:hAnsi="Times New Roman" w:cs="Times New Roman"/>
          <w:sz w:val="24"/>
          <w:szCs w:val="24"/>
        </w:rPr>
      </w:pPr>
      <w:r w:rsidRPr="00193AFB">
        <w:rPr>
          <w:rFonts w:ascii="Times New Roman" w:hAnsi="Times New Roman" w:cs="Times New Roman"/>
          <w:sz w:val="24"/>
          <w:szCs w:val="24"/>
        </w:rPr>
        <w:t>10.2. Современные профессиональные базы данных и информационные справочные системы:</w:t>
      </w:r>
    </w:p>
    <w:p w14:paraId="08081E69" w14:textId="77777777" w:rsidR="00193AFB" w:rsidRPr="00193AFB" w:rsidRDefault="00193AFB" w:rsidP="00193AFB">
      <w:pPr>
        <w:numPr>
          <w:ilvl w:val="0"/>
          <w:numId w:val="15"/>
        </w:numPr>
        <w:shd w:val="clear" w:color="auto" w:fill="FFFFFF"/>
        <w:spacing w:after="0" w:line="240" w:lineRule="auto"/>
        <w:ind w:left="0" w:firstLine="851"/>
        <w:contextualSpacing/>
        <w:jc w:val="both"/>
        <w:rPr>
          <w:rFonts w:ascii="Times New Roman" w:hAnsi="Times New Roman" w:cs="Times New Roman"/>
          <w:color w:val="000000"/>
          <w:sz w:val="24"/>
          <w:szCs w:val="24"/>
        </w:rPr>
      </w:pPr>
      <w:r w:rsidRPr="00193AFB">
        <w:rPr>
          <w:rFonts w:ascii="Times New Roman" w:hAnsi="Times New Roman" w:cs="Times New Roman"/>
          <w:color w:val="000000"/>
          <w:sz w:val="24"/>
          <w:szCs w:val="24"/>
        </w:rPr>
        <w:t>Электронный каталог/Электронная библиотека ТИУ (</w:t>
      </w:r>
      <w:hyperlink r:id="rId8" w:tgtFrame="_blank" w:history="1">
        <w:r w:rsidRPr="00193AFB">
          <w:rPr>
            <w:rFonts w:ascii="Times New Roman" w:hAnsi="Times New Roman" w:cs="Times New Roman"/>
            <w:color w:val="005A95"/>
            <w:sz w:val="24"/>
            <w:szCs w:val="24"/>
            <w:u w:val="single"/>
          </w:rPr>
          <w:t>http://webirbis.tsogu.ru/</w:t>
        </w:r>
      </w:hyperlink>
      <w:r w:rsidRPr="00193AFB">
        <w:rPr>
          <w:rFonts w:ascii="Times New Roman" w:hAnsi="Times New Roman" w:cs="Times New Roman"/>
          <w:color w:val="005A95"/>
          <w:sz w:val="24"/>
          <w:szCs w:val="24"/>
          <w:u w:val="single"/>
        </w:rPr>
        <w:t>)</w:t>
      </w:r>
    </w:p>
    <w:p w14:paraId="3A834549" w14:textId="77777777" w:rsidR="00193AFB" w:rsidRPr="00193AFB" w:rsidRDefault="00193AFB" w:rsidP="00193AFB">
      <w:pPr>
        <w:numPr>
          <w:ilvl w:val="0"/>
          <w:numId w:val="15"/>
        </w:numPr>
        <w:shd w:val="clear" w:color="auto" w:fill="FFFFFF"/>
        <w:spacing w:after="0" w:line="240" w:lineRule="auto"/>
        <w:ind w:left="0" w:firstLine="851"/>
        <w:contextualSpacing/>
        <w:jc w:val="both"/>
        <w:rPr>
          <w:rFonts w:ascii="Times New Roman" w:hAnsi="Times New Roman" w:cs="Times New Roman"/>
          <w:color w:val="000000"/>
          <w:sz w:val="24"/>
          <w:szCs w:val="24"/>
        </w:rPr>
      </w:pPr>
      <w:r w:rsidRPr="00193AFB">
        <w:rPr>
          <w:rFonts w:ascii="Times New Roman" w:hAnsi="Times New Roman" w:cs="Times New Roman"/>
          <w:color w:val="000000"/>
          <w:sz w:val="24"/>
          <w:szCs w:val="24"/>
        </w:rPr>
        <w:t>Цифровой образовательный ресурс IPR</w:t>
      </w:r>
      <w:r w:rsidRPr="00193AFB">
        <w:rPr>
          <w:rFonts w:ascii="Times New Roman" w:hAnsi="Times New Roman" w:cs="Times New Roman"/>
          <w:color w:val="000000"/>
          <w:sz w:val="24"/>
          <w:szCs w:val="24"/>
          <w:lang w:val="en-US"/>
        </w:rPr>
        <w:t>smart</w:t>
      </w:r>
      <w:r w:rsidRPr="00193AFB">
        <w:rPr>
          <w:rFonts w:ascii="Times New Roman" w:hAnsi="Times New Roman" w:cs="Times New Roman"/>
          <w:color w:val="000000"/>
          <w:sz w:val="24"/>
          <w:szCs w:val="24"/>
        </w:rPr>
        <w:t xml:space="preserve"> (</w:t>
      </w:r>
      <w:hyperlink r:id="rId9" w:tgtFrame="_blank" w:history="1">
        <w:r w:rsidRPr="00193AFB">
          <w:rPr>
            <w:rFonts w:ascii="Times New Roman" w:hAnsi="Times New Roman" w:cs="Times New Roman"/>
            <w:color w:val="0070C0"/>
            <w:sz w:val="24"/>
            <w:szCs w:val="24"/>
            <w:u w:val="single"/>
          </w:rPr>
          <w:t>https://www.iprbookshop.ru/</w:t>
        </w:r>
      </w:hyperlink>
      <w:r w:rsidRPr="00193AFB">
        <w:rPr>
          <w:rFonts w:ascii="Times New Roman" w:hAnsi="Times New Roman" w:cs="Times New Roman"/>
          <w:color w:val="0070C0"/>
          <w:sz w:val="24"/>
          <w:szCs w:val="24"/>
          <w:u w:val="single"/>
        </w:rPr>
        <w:t>)</w:t>
      </w:r>
    </w:p>
    <w:p w14:paraId="5905E2A0" w14:textId="77777777" w:rsidR="00193AFB" w:rsidRPr="00193AFB" w:rsidRDefault="00193AFB" w:rsidP="00193AFB">
      <w:pPr>
        <w:numPr>
          <w:ilvl w:val="0"/>
          <w:numId w:val="15"/>
        </w:numPr>
        <w:shd w:val="clear" w:color="auto" w:fill="FFFFFF"/>
        <w:spacing w:after="0" w:line="240" w:lineRule="auto"/>
        <w:ind w:left="0" w:firstLine="851"/>
        <w:contextualSpacing/>
        <w:jc w:val="both"/>
        <w:rPr>
          <w:rFonts w:ascii="Times New Roman" w:hAnsi="Times New Roman" w:cs="Times New Roman"/>
          <w:color w:val="000000"/>
          <w:sz w:val="24"/>
          <w:szCs w:val="24"/>
        </w:rPr>
      </w:pPr>
      <w:r w:rsidRPr="00193AFB">
        <w:rPr>
          <w:rFonts w:ascii="Times New Roman" w:hAnsi="Times New Roman" w:cs="Times New Roman"/>
          <w:color w:val="000000"/>
          <w:sz w:val="24"/>
          <w:szCs w:val="24"/>
        </w:rPr>
        <w:t>Электронно-библиотечная система «Консультант студента» (</w:t>
      </w:r>
      <w:hyperlink w:history="1">
        <w:r w:rsidRPr="00193AFB">
          <w:rPr>
            <w:rStyle w:val="a3"/>
            <w:rFonts w:ascii="Times New Roman" w:hAnsi="Times New Roman" w:cs="Times New Roman"/>
            <w:sz w:val="24"/>
            <w:szCs w:val="24"/>
          </w:rPr>
          <w:t>http:</w:t>
        </w:r>
      </w:hyperlink>
      <w:r w:rsidRPr="00193AFB">
        <w:rPr>
          <w:rFonts w:ascii="Times New Roman" w:hAnsi="Times New Roman" w:cs="Times New Roman"/>
          <w:color w:val="005A95"/>
          <w:sz w:val="24"/>
          <w:szCs w:val="24"/>
          <w:u w:val="single"/>
        </w:rPr>
        <w:t>//</w:t>
      </w:r>
      <w:hyperlink r:id="rId10" w:tgtFrame="_blank" w:history="1">
        <w:r w:rsidRPr="00193AFB">
          <w:rPr>
            <w:rFonts w:ascii="Times New Roman" w:hAnsi="Times New Roman" w:cs="Times New Roman"/>
            <w:color w:val="005A95"/>
            <w:sz w:val="24"/>
            <w:szCs w:val="24"/>
            <w:u w:val="single"/>
          </w:rPr>
          <w:t>www.studentlibrary.ru</w:t>
        </w:r>
      </w:hyperlink>
      <w:r w:rsidRPr="00193AFB">
        <w:rPr>
          <w:rFonts w:ascii="Times New Roman" w:hAnsi="Times New Roman" w:cs="Times New Roman"/>
          <w:color w:val="005A95"/>
          <w:sz w:val="24"/>
          <w:szCs w:val="24"/>
          <w:u w:val="single"/>
        </w:rPr>
        <w:t>)</w:t>
      </w:r>
    </w:p>
    <w:p w14:paraId="51D3FD8C" w14:textId="77777777" w:rsidR="00193AFB" w:rsidRPr="00193AFB" w:rsidRDefault="00193AFB" w:rsidP="00193AFB">
      <w:pPr>
        <w:pStyle w:val="af5"/>
        <w:numPr>
          <w:ilvl w:val="0"/>
          <w:numId w:val="15"/>
        </w:numPr>
        <w:shd w:val="clear" w:color="auto" w:fill="FFFFFF"/>
        <w:ind w:left="0" w:firstLine="851"/>
        <w:jc w:val="both"/>
        <w:rPr>
          <w:color w:val="000000"/>
          <w:szCs w:val="24"/>
        </w:rPr>
      </w:pPr>
      <w:r w:rsidRPr="00193AFB">
        <w:rPr>
          <w:color w:val="000000"/>
          <w:szCs w:val="24"/>
        </w:rPr>
        <w:t>База данных «ЭБС ЛАНЬ»</w:t>
      </w:r>
      <w:r w:rsidRPr="00193AFB">
        <w:rPr>
          <w:color w:val="005A95"/>
          <w:szCs w:val="24"/>
          <w:u w:val="single"/>
        </w:rPr>
        <w:t xml:space="preserve"> (</w:t>
      </w:r>
      <w:r w:rsidRPr="00193AFB">
        <w:rPr>
          <w:color w:val="005A95"/>
          <w:szCs w:val="24"/>
          <w:u w:val="single"/>
          <w:lang w:val="en-US"/>
        </w:rPr>
        <w:t>www</w:t>
      </w:r>
      <w:r w:rsidRPr="00193AFB">
        <w:rPr>
          <w:color w:val="005A95"/>
          <w:szCs w:val="24"/>
          <w:u w:val="single"/>
        </w:rPr>
        <w:t>.</w:t>
      </w:r>
      <w:r w:rsidRPr="00193AFB">
        <w:rPr>
          <w:color w:val="005A95"/>
          <w:szCs w:val="24"/>
          <w:u w:val="single"/>
          <w:lang w:val="en-US"/>
        </w:rPr>
        <w:t>e</w:t>
      </w:r>
      <w:r w:rsidRPr="00193AFB">
        <w:rPr>
          <w:color w:val="005A95"/>
          <w:szCs w:val="24"/>
          <w:u w:val="single"/>
        </w:rPr>
        <w:t>.</w:t>
      </w:r>
      <w:r w:rsidRPr="00193AFB">
        <w:rPr>
          <w:color w:val="005A95"/>
          <w:szCs w:val="24"/>
          <w:u w:val="single"/>
          <w:lang w:val="en-US"/>
        </w:rPr>
        <w:t>lanbook</w:t>
      </w:r>
      <w:r w:rsidRPr="00193AFB">
        <w:rPr>
          <w:color w:val="005A95"/>
          <w:szCs w:val="24"/>
          <w:u w:val="single"/>
        </w:rPr>
        <w:t>.</w:t>
      </w:r>
      <w:r w:rsidRPr="00193AFB">
        <w:rPr>
          <w:color w:val="005A95"/>
          <w:szCs w:val="24"/>
          <w:u w:val="single"/>
          <w:lang w:val="en-US"/>
        </w:rPr>
        <w:t>com</w:t>
      </w:r>
      <w:r w:rsidRPr="00193AFB">
        <w:rPr>
          <w:color w:val="005A95"/>
          <w:szCs w:val="24"/>
          <w:u w:val="single"/>
        </w:rPr>
        <w:t>)</w:t>
      </w:r>
    </w:p>
    <w:p w14:paraId="4CB2D381" w14:textId="77777777" w:rsidR="00193AFB" w:rsidRPr="00193AFB" w:rsidRDefault="00193AFB" w:rsidP="00193AFB">
      <w:pPr>
        <w:numPr>
          <w:ilvl w:val="0"/>
          <w:numId w:val="15"/>
        </w:numPr>
        <w:shd w:val="clear" w:color="auto" w:fill="FFFFFF"/>
        <w:spacing w:after="0" w:line="240" w:lineRule="auto"/>
        <w:ind w:left="0" w:firstLine="851"/>
        <w:contextualSpacing/>
        <w:jc w:val="both"/>
        <w:rPr>
          <w:rFonts w:ascii="Times New Roman" w:hAnsi="Times New Roman" w:cs="Times New Roman"/>
          <w:color w:val="000000"/>
          <w:sz w:val="24"/>
          <w:szCs w:val="24"/>
        </w:rPr>
      </w:pPr>
      <w:r w:rsidRPr="00193AFB">
        <w:rPr>
          <w:rFonts w:ascii="Times New Roman" w:hAnsi="Times New Roman" w:cs="Times New Roman"/>
          <w:color w:val="000000"/>
          <w:sz w:val="24"/>
          <w:szCs w:val="24"/>
        </w:rPr>
        <w:t>«Образовательная платформа ЮРАЙТ» «Электронного издательства ЮРАЙТ» (</w:t>
      </w:r>
      <w:hyperlink r:id="rId11" w:tgtFrame="_blank" w:history="1">
        <w:r w:rsidRPr="00193AFB">
          <w:rPr>
            <w:rFonts w:ascii="Times New Roman" w:hAnsi="Times New Roman" w:cs="Times New Roman"/>
            <w:color w:val="005A95"/>
            <w:sz w:val="24"/>
            <w:szCs w:val="24"/>
            <w:u w:val="single"/>
          </w:rPr>
          <w:t>www.urait.ru</w:t>
        </w:r>
      </w:hyperlink>
      <w:r w:rsidRPr="00193AFB">
        <w:rPr>
          <w:rFonts w:ascii="Times New Roman" w:hAnsi="Times New Roman" w:cs="Times New Roman"/>
          <w:color w:val="005A95"/>
          <w:sz w:val="24"/>
          <w:szCs w:val="24"/>
          <w:u w:val="single"/>
        </w:rPr>
        <w:t>)</w:t>
      </w:r>
    </w:p>
    <w:p w14:paraId="0368C812" w14:textId="77777777" w:rsidR="00193AFB" w:rsidRPr="00193AFB" w:rsidRDefault="00193AFB" w:rsidP="00193AFB">
      <w:pPr>
        <w:numPr>
          <w:ilvl w:val="0"/>
          <w:numId w:val="15"/>
        </w:numPr>
        <w:shd w:val="clear" w:color="auto" w:fill="FFFFFF"/>
        <w:spacing w:after="0" w:line="240" w:lineRule="auto"/>
        <w:ind w:left="0" w:firstLine="851"/>
        <w:contextualSpacing/>
        <w:jc w:val="both"/>
        <w:rPr>
          <w:rFonts w:ascii="Times New Roman" w:hAnsi="Times New Roman" w:cs="Times New Roman"/>
          <w:color w:val="000000"/>
          <w:sz w:val="24"/>
          <w:szCs w:val="24"/>
        </w:rPr>
      </w:pPr>
      <w:r w:rsidRPr="00193AFB">
        <w:rPr>
          <w:rFonts w:ascii="Times New Roman" w:hAnsi="Times New Roman" w:cs="Times New Roman"/>
          <w:color w:val="000000"/>
          <w:sz w:val="24"/>
          <w:szCs w:val="24"/>
        </w:rPr>
        <w:t>Научная электронная библиотека «еLIBRARY.RU» (</w:t>
      </w:r>
      <w:hyperlink r:id="rId12" w:history="1">
        <w:r w:rsidRPr="00193AFB">
          <w:rPr>
            <w:rStyle w:val="a3"/>
            <w:rFonts w:ascii="Times New Roman" w:hAnsi="Times New Roman" w:cs="Times New Roman"/>
            <w:sz w:val="24"/>
            <w:szCs w:val="24"/>
          </w:rPr>
          <w:t>http://www.elibrary.ru/</w:t>
        </w:r>
      </w:hyperlink>
      <w:r w:rsidRPr="00193AFB">
        <w:rPr>
          <w:rFonts w:ascii="Times New Roman" w:hAnsi="Times New Roman" w:cs="Times New Roman"/>
          <w:color w:val="005A95"/>
          <w:sz w:val="24"/>
          <w:szCs w:val="24"/>
          <w:u w:val="single"/>
        </w:rPr>
        <w:t>)</w:t>
      </w:r>
    </w:p>
    <w:p w14:paraId="65D00399" w14:textId="77777777" w:rsidR="00193AFB" w:rsidRPr="00193AFB" w:rsidRDefault="00193AFB" w:rsidP="00193AFB">
      <w:pPr>
        <w:numPr>
          <w:ilvl w:val="0"/>
          <w:numId w:val="15"/>
        </w:numPr>
        <w:shd w:val="clear" w:color="auto" w:fill="FFFFFF"/>
        <w:spacing w:after="0" w:line="240" w:lineRule="auto"/>
        <w:ind w:left="0" w:firstLine="851"/>
        <w:contextualSpacing/>
        <w:jc w:val="both"/>
        <w:rPr>
          <w:rFonts w:ascii="Times New Roman" w:hAnsi="Times New Roman" w:cs="Times New Roman"/>
          <w:color w:val="000000"/>
          <w:sz w:val="24"/>
          <w:szCs w:val="24"/>
        </w:rPr>
      </w:pPr>
      <w:r w:rsidRPr="00193AFB">
        <w:rPr>
          <w:rFonts w:ascii="Times New Roman" w:hAnsi="Times New Roman" w:cs="Times New Roman"/>
          <w:color w:val="000000"/>
          <w:sz w:val="24"/>
          <w:szCs w:val="24"/>
        </w:rPr>
        <w:t>Национальная электронная библиотека (НЭБ) (</w:t>
      </w:r>
      <w:hyperlink r:id="rId13" w:history="1">
        <w:r w:rsidRPr="00193AFB">
          <w:rPr>
            <w:rStyle w:val="a3"/>
            <w:rFonts w:ascii="Times New Roman" w:hAnsi="Times New Roman" w:cs="Times New Roman"/>
            <w:sz w:val="24"/>
            <w:szCs w:val="24"/>
            <w:lang w:val="en-US"/>
          </w:rPr>
          <w:t>https</w:t>
        </w:r>
        <w:r w:rsidRPr="00193AFB">
          <w:rPr>
            <w:rStyle w:val="a3"/>
            <w:rFonts w:ascii="Times New Roman" w:hAnsi="Times New Roman" w:cs="Times New Roman"/>
            <w:sz w:val="24"/>
            <w:szCs w:val="24"/>
          </w:rPr>
          <w:t>://rusneb.ru</w:t>
        </w:r>
      </w:hyperlink>
      <w:r w:rsidRPr="00193AFB">
        <w:rPr>
          <w:rFonts w:ascii="Times New Roman" w:hAnsi="Times New Roman" w:cs="Times New Roman"/>
          <w:color w:val="000000"/>
          <w:sz w:val="24"/>
          <w:szCs w:val="24"/>
        </w:rPr>
        <w:t>/)</w:t>
      </w:r>
    </w:p>
    <w:p w14:paraId="7826F319" w14:textId="77777777" w:rsidR="00193AFB" w:rsidRPr="00193AFB" w:rsidRDefault="00193AFB" w:rsidP="00193AFB">
      <w:pPr>
        <w:numPr>
          <w:ilvl w:val="0"/>
          <w:numId w:val="15"/>
        </w:numPr>
        <w:shd w:val="clear" w:color="auto" w:fill="FFFFFF"/>
        <w:spacing w:after="0" w:line="240" w:lineRule="auto"/>
        <w:ind w:left="0" w:firstLine="851"/>
        <w:contextualSpacing/>
        <w:jc w:val="both"/>
        <w:rPr>
          <w:rFonts w:ascii="Times New Roman" w:hAnsi="Times New Roman" w:cs="Times New Roman"/>
          <w:color w:val="000000"/>
          <w:sz w:val="24"/>
          <w:szCs w:val="24"/>
        </w:rPr>
      </w:pPr>
      <w:r w:rsidRPr="00193AFB">
        <w:rPr>
          <w:rFonts w:ascii="Times New Roman" w:hAnsi="Times New Roman" w:cs="Times New Roman"/>
          <w:color w:val="000000"/>
          <w:sz w:val="24"/>
          <w:szCs w:val="24"/>
        </w:rPr>
        <w:t>Научно-техническая библиотека ФГАОУ ВО «РГУ нефти и газа (НИУ) имени И.М. Губкина» (</w:t>
      </w:r>
      <w:hyperlink r:id="rId14" w:tgtFrame="_blank" w:history="1">
        <w:r w:rsidRPr="00193AFB">
          <w:rPr>
            <w:rFonts w:ascii="Times New Roman" w:hAnsi="Times New Roman" w:cs="Times New Roman"/>
            <w:color w:val="005A95"/>
            <w:sz w:val="24"/>
            <w:szCs w:val="24"/>
            <w:u w:val="single"/>
          </w:rPr>
          <w:t>http://elib.gubkin.ru/</w:t>
        </w:r>
      </w:hyperlink>
      <w:r w:rsidRPr="00193AFB">
        <w:rPr>
          <w:rFonts w:ascii="Times New Roman" w:hAnsi="Times New Roman" w:cs="Times New Roman"/>
          <w:color w:val="005A95"/>
          <w:sz w:val="24"/>
          <w:szCs w:val="24"/>
          <w:u w:val="single"/>
        </w:rPr>
        <w:t>)</w:t>
      </w:r>
    </w:p>
    <w:p w14:paraId="09490337" w14:textId="77777777" w:rsidR="00193AFB" w:rsidRPr="00193AFB" w:rsidRDefault="00193AFB" w:rsidP="00193AFB">
      <w:pPr>
        <w:numPr>
          <w:ilvl w:val="0"/>
          <w:numId w:val="15"/>
        </w:numPr>
        <w:shd w:val="clear" w:color="auto" w:fill="FFFFFF"/>
        <w:spacing w:after="0" w:line="240" w:lineRule="auto"/>
        <w:ind w:left="0" w:firstLine="851"/>
        <w:contextualSpacing/>
        <w:jc w:val="both"/>
        <w:rPr>
          <w:rFonts w:ascii="Times New Roman" w:hAnsi="Times New Roman" w:cs="Times New Roman"/>
          <w:color w:val="000000"/>
          <w:sz w:val="24"/>
          <w:szCs w:val="24"/>
        </w:rPr>
      </w:pPr>
      <w:r w:rsidRPr="00193AFB">
        <w:rPr>
          <w:rFonts w:ascii="Times New Roman" w:hAnsi="Times New Roman" w:cs="Times New Roman"/>
          <w:color w:val="000000"/>
          <w:sz w:val="24"/>
          <w:szCs w:val="24"/>
        </w:rPr>
        <w:t>Научно-техническая библиотека ФГБОУ ВО «Уфимский государственный нефтяной технический университет» (</w:t>
      </w:r>
      <w:hyperlink r:id="rId15" w:tgtFrame="_blank" w:history="1">
        <w:r w:rsidRPr="00193AFB">
          <w:rPr>
            <w:rFonts w:ascii="Times New Roman" w:hAnsi="Times New Roman" w:cs="Times New Roman"/>
            <w:color w:val="005A95"/>
            <w:sz w:val="24"/>
            <w:szCs w:val="24"/>
            <w:u w:val="single"/>
          </w:rPr>
          <w:t>http://bibl.rusoil.net/</w:t>
        </w:r>
      </w:hyperlink>
      <w:r w:rsidRPr="00193AFB">
        <w:rPr>
          <w:rFonts w:ascii="Times New Roman" w:hAnsi="Times New Roman" w:cs="Times New Roman"/>
          <w:color w:val="005A95"/>
          <w:sz w:val="24"/>
          <w:szCs w:val="24"/>
          <w:u w:val="single"/>
        </w:rPr>
        <w:t>)</w:t>
      </w:r>
    </w:p>
    <w:p w14:paraId="510D15A5" w14:textId="77777777" w:rsidR="00193AFB" w:rsidRPr="00193AFB" w:rsidRDefault="00193AFB" w:rsidP="00193AFB">
      <w:pPr>
        <w:numPr>
          <w:ilvl w:val="0"/>
          <w:numId w:val="15"/>
        </w:numPr>
        <w:shd w:val="clear" w:color="auto" w:fill="FFFFFF"/>
        <w:spacing w:after="0" w:line="240" w:lineRule="auto"/>
        <w:ind w:left="0" w:firstLine="851"/>
        <w:contextualSpacing/>
        <w:jc w:val="both"/>
        <w:rPr>
          <w:rFonts w:ascii="Times New Roman" w:hAnsi="Times New Roman" w:cs="Times New Roman"/>
          <w:color w:val="000000"/>
          <w:sz w:val="24"/>
          <w:szCs w:val="24"/>
        </w:rPr>
      </w:pPr>
      <w:r w:rsidRPr="00193AFB">
        <w:rPr>
          <w:rFonts w:ascii="Times New Roman" w:hAnsi="Times New Roman" w:cs="Times New Roman"/>
          <w:color w:val="000000"/>
          <w:sz w:val="24"/>
          <w:szCs w:val="24"/>
        </w:rPr>
        <w:t>Научно-техническая библиотека ФГБОУ ВО «Ухтинский государственный технический университет» (</w:t>
      </w:r>
      <w:hyperlink r:id="rId16" w:tgtFrame="_blank" w:history="1">
        <w:r w:rsidRPr="00193AFB">
          <w:rPr>
            <w:rFonts w:ascii="Times New Roman" w:hAnsi="Times New Roman" w:cs="Times New Roman"/>
            <w:color w:val="005A95"/>
            <w:sz w:val="24"/>
            <w:szCs w:val="24"/>
            <w:u w:val="single"/>
          </w:rPr>
          <w:t>http://lib.ugtu.net/books</w:t>
        </w:r>
      </w:hyperlink>
      <w:r w:rsidRPr="00193AFB">
        <w:rPr>
          <w:rFonts w:ascii="Times New Roman" w:hAnsi="Times New Roman" w:cs="Times New Roman"/>
          <w:color w:val="005A95"/>
          <w:sz w:val="24"/>
          <w:szCs w:val="24"/>
          <w:u w:val="single"/>
        </w:rPr>
        <w:t>)</w:t>
      </w:r>
    </w:p>
    <w:p w14:paraId="7E042B69" w14:textId="77777777" w:rsidR="00193AFB" w:rsidRPr="00193AFB" w:rsidRDefault="00193AFB" w:rsidP="00193AFB">
      <w:pPr>
        <w:spacing w:after="0" w:line="240" w:lineRule="auto"/>
        <w:ind w:firstLine="709"/>
        <w:jc w:val="both"/>
        <w:rPr>
          <w:rFonts w:ascii="Times New Roman" w:hAnsi="Times New Roman" w:cs="Times New Roman"/>
          <w:i/>
          <w:sz w:val="24"/>
          <w:szCs w:val="24"/>
        </w:rPr>
      </w:pPr>
      <w:r w:rsidRPr="00193AFB">
        <w:rPr>
          <w:rFonts w:ascii="Times New Roman" w:hAnsi="Times New Roman" w:cs="Times New Roman"/>
          <w:sz w:val="24"/>
          <w:szCs w:val="24"/>
        </w:rPr>
        <w:t>10.3. Лицензионное и свободно распространяемое программное обеспечение, в т.ч. отечественного производства.</w:t>
      </w:r>
    </w:p>
    <w:p w14:paraId="01025E7F" w14:textId="77777777" w:rsidR="00193AFB" w:rsidRPr="00193AFB" w:rsidRDefault="00193AFB" w:rsidP="00193AFB">
      <w:pPr>
        <w:numPr>
          <w:ilvl w:val="1"/>
          <w:numId w:val="14"/>
        </w:numPr>
        <w:tabs>
          <w:tab w:val="left" w:pos="1134"/>
        </w:tabs>
        <w:spacing w:after="0" w:line="240" w:lineRule="auto"/>
        <w:ind w:left="0" w:firstLine="851"/>
        <w:contextualSpacing/>
        <w:jc w:val="both"/>
        <w:rPr>
          <w:rFonts w:ascii="Times New Roman" w:hAnsi="Times New Roman" w:cs="Times New Roman"/>
          <w:sz w:val="24"/>
          <w:szCs w:val="24"/>
          <w:lang w:val="en-US"/>
        </w:rPr>
      </w:pPr>
      <w:r w:rsidRPr="00193AFB">
        <w:rPr>
          <w:rFonts w:ascii="Times New Roman" w:hAnsi="Times New Roman" w:cs="Times New Roman"/>
          <w:sz w:val="24"/>
          <w:szCs w:val="24"/>
          <w:lang w:val="en-US"/>
        </w:rPr>
        <w:t>Microsoft Word</w:t>
      </w:r>
    </w:p>
    <w:p w14:paraId="52EFF1A5" w14:textId="77777777" w:rsidR="00193AFB" w:rsidRPr="00193AFB" w:rsidRDefault="00193AFB" w:rsidP="00193AFB">
      <w:pPr>
        <w:numPr>
          <w:ilvl w:val="1"/>
          <w:numId w:val="14"/>
        </w:numPr>
        <w:tabs>
          <w:tab w:val="left" w:pos="1134"/>
        </w:tabs>
        <w:spacing w:after="0" w:line="240" w:lineRule="auto"/>
        <w:ind w:left="0" w:firstLine="851"/>
        <w:contextualSpacing/>
        <w:jc w:val="both"/>
        <w:rPr>
          <w:rFonts w:ascii="Times New Roman" w:hAnsi="Times New Roman" w:cs="Times New Roman"/>
          <w:sz w:val="24"/>
          <w:szCs w:val="24"/>
          <w:lang w:val="en-US"/>
        </w:rPr>
      </w:pPr>
      <w:r w:rsidRPr="00193AFB">
        <w:rPr>
          <w:rFonts w:ascii="Times New Roman" w:hAnsi="Times New Roman" w:cs="Times New Roman"/>
          <w:sz w:val="24"/>
          <w:szCs w:val="24"/>
          <w:lang w:val="en-US"/>
        </w:rPr>
        <w:t>PowerPoint</w:t>
      </w:r>
    </w:p>
    <w:p w14:paraId="5A163A08" w14:textId="77777777" w:rsidR="00193AFB" w:rsidRPr="00193AFB" w:rsidRDefault="00193AFB" w:rsidP="00193AFB">
      <w:pPr>
        <w:numPr>
          <w:ilvl w:val="1"/>
          <w:numId w:val="14"/>
        </w:numPr>
        <w:tabs>
          <w:tab w:val="left" w:pos="1134"/>
        </w:tabs>
        <w:spacing w:after="0" w:line="240" w:lineRule="auto"/>
        <w:ind w:left="0" w:firstLine="851"/>
        <w:contextualSpacing/>
        <w:jc w:val="both"/>
        <w:rPr>
          <w:rFonts w:ascii="Times New Roman" w:hAnsi="Times New Roman" w:cs="Times New Roman"/>
          <w:sz w:val="24"/>
          <w:szCs w:val="24"/>
          <w:lang w:val="en-US"/>
        </w:rPr>
      </w:pPr>
      <w:r w:rsidRPr="00193AFB">
        <w:rPr>
          <w:rFonts w:ascii="Times New Roman" w:hAnsi="Times New Roman" w:cs="Times New Roman"/>
          <w:sz w:val="24"/>
          <w:szCs w:val="24"/>
          <w:lang w:val="en-US"/>
        </w:rPr>
        <w:t>Microsoft Office Professional</w:t>
      </w:r>
    </w:p>
    <w:p w14:paraId="21BD2A36" w14:textId="77777777" w:rsidR="00193AFB" w:rsidRPr="00193AFB" w:rsidRDefault="00193AFB" w:rsidP="00193AFB">
      <w:pPr>
        <w:numPr>
          <w:ilvl w:val="1"/>
          <w:numId w:val="14"/>
        </w:numPr>
        <w:tabs>
          <w:tab w:val="left" w:pos="1134"/>
        </w:tabs>
        <w:spacing w:after="0" w:line="240" w:lineRule="auto"/>
        <w:ind w:left="0" w:firstLine="851"/>
        <w:contextualSpacing/>
        <w:jc w:val="both"/>
        <w:rPr>
          <w:rFonts w:ascii="Times New Roman" w:hAnsi="Times New Roman" w:cs="Times New Roman"/>
          <w:sz w:val="24"/>
          <w:szCs w:val="24"/>
        </w:rPr>
      </w:pPr>
      <w:r w:rsidRPr="00193AFB">
        <w:rPr>
          <w:rFonts w:ascii="Times New Roman" w:hAnsi="Times New Roman" w:cs="Times New Roman"/>
          <w:bCs/>
          <w:color w:val="202122"/>
          <w:sz w:val="24"/>
          <w:szCs w:val="24"/>
          <w:shd w:val="clear" w:color="auto" w:fill="FFFFFF"/>
        </w:rPr>
        <w:t>BigBlueButton</w:t>
      </w:r>
      <w:r w:rsidRPr="00193AFB">
        <w:rPr>
          <w:rFonts w:ascii="Times New Roman" w:hAnsi="Times New Roman" w:cs="Times New Roman"/>
          <w:color w:val="202122"/>
          <w:sz w:val="24"/>
          <w:szCs w:val="24"/>
          <w:shd w:val="clear" w:color="auto" w:fill="FFFFFF"/>
        </w:rPr>
        <w:t>.</w:t>
      </w:r>
    </w:p>
    <w:p w14:paraId="71092345" w14:textId="77777777" w:rsidR="00193AFB" w:rsidRPr="00193AFB" w:rsidRDefault="00193AFB" w:rsidP="00193AFB">
      <w:pPr>
        <w:spacing w:after="0" w:line="240" w:lineRule="auto"/>
        <w:jc w:val="center"/>
        <w:rPr>
          <w:rFonts w:ascii="Times New Roman" w:hAnsi="Times New Roman" w:cs="Times New Roman"/>
          <w:sz w:val="24"/>
          <w:szCs w:val="24"/>
        </w:rPr>
      </w:pPr>
    </w:p>
    <w:p w14:paraId="069AFD1D" w14:textId="77777777" w:rsidR="00193AFB" w:rsidRPr="00193AFB" w:rsidRDefault="00193AFB" w:rsidP="001B0620">
      <w:pPr>
        <w:numPr>
          <w:ilvl w:val="0"/>
          <w:numId w:val="13"/>
        </w:numPr>
        <w:suppressAutoHyphens/>
        <w:autoSpaceDN w:val="0"/>
        <w:spacing w:after="0" w:line="360" w:lineRule="auto"/>
        <w:ind w:left="0" w:firstLine="0"/>
        <w:contextualSpacing/>
        <w:jc w:val="center"/>
        <w:textAlignment w:val="baseline"/>
        <w:rPr>
          <w:rFonts w:ascii="Times New Roman" w:hAnsi="Times New Roman" w:cs="Times New Roman"/>
          <w:kern w:val="3"/>
          <w:sz w:val="24"/>
          <w:szCs w:val="24"/>
        </w:rPr>
      </w:pPr>
      <w:r w:rsidRPr="00193AFB">
        <w:rPr>
          <w:rFonts w:ascii="Times New Roman" w:hAnsi="Times New Roman" w:cs="Times New Roman"/>
          <w:b/>
          <w:kern w:val="3"/>
          <w:sz w:val="24"/>
          <w:szCs w:val="24"/>
        </w:rPr>
        <w:t>Материально-техническое обеспечение дисциплины</w:t>
      </w:r>
    </w:p>
    <w:p w14:paraId="02ECFC82" w14:textId="77777777" w:rsidR="00193AFB" w:rsidRPr="00193AFB" w:rsidRDefault="00193AFB" w:rsidP="00193AFB">
      <w:pPr>
        <w:suppressAutoHyphens/>
        <w:autoSpaceDN w:val="0"/>
        <w:spacing w:after="0" w:line="240" w:lineRule="auto"/>
        <w:ind w:firstLine="709"/>
        <w:jc w:val="both"/>
        <w:textAlignment w:val="baseline"/>
        <w:rPr>
          <w:rFonts w:ascii="Times New Roman" w:hAnsi="Times New Roman" w:cs="Times New Roman"/>
          <w:kern w:val="3"/>
          <w:sz w:val="24"/>
          <w:szCs w:val="24"/>
        </w:rPr>
      </w:pPr>
      <w:r w:rsidRPr="00193AFB">
        <w:rPr>
          <w:rFonts w:ascii="Times New Roman" w:hAnsi="Times New Roman" w:cs="Times New Roman"/>
          <w:kern w:val="3"/>
          <w:sz w:val="24"/>
          <w:szCs w:val="24"/>
        </w:rPr>
        <w:t>Помещения для проведения всех видов работы, предусмотренных учебным планом, укомплектованы необходимым оборудованием и техническими средствами обучения.</w:t>
      </w:r>
    </w:p>
    <w:p w14:paraId="589FB8D4" w14:textId="77777777" w:rsidR="00193AFB" w:rsidRPr="00193AFB" w:rsidRDefault="00193AFB" w:rsidP="00193AFB">
      <w:pPr>
        <w:suppressAutoHyphens/>
        <w:autoSpaceDN w:val="0"/>
        <w:spacing w:after="0" w:line="240" w:lineRule="auto"/>
        <w:jc w:val="center"/>
        <w:textAlignment w:val="baseline"/>
        <w:rPr>
          <w:rFonts w:ascii="Times New Roman" w:hAnsi="Times New Roman" w:cs="Times New Roman"/>
          <w:kern w:val="3"/>
          <w:sz w:val="24"/>
          <w:szCs w:val="24"/>
        </w:rPr>
      </w:pPr>
    </w:p>
    <w:p w14:paraId="0282804D" w14:textId="77777777" w:rsidR="00193AFB" w:rsidRPr="00193AFB" w:rsidRDefault="00193AFB" w:rsidP="001C2547">
      <w:pPr>
        <w:suppressAutoHyphens/>
        <w:autoSpaceDN w:val="0"/>
        <w:spacing w:after="0" w:line="240" w:lineRule="auto"/>
        <w:ind w:right="142"/>
        <w:jc w:val="right"/>
        <w:textAlignment w:val="baseline"/>
        <w:rPr>
          <w:rFonts w:ascii="Times New Roman" w:hAnsi="Times New Roman" w:cs="Times New Roman"/>
          <w:kern w:val="3"/>
          <w:sz w:val="24"/>
          <w:szCs w:val="24"/>
        </w:rPr>
      </w:pPr>
      <w:r w:rsidRPr="00193AFB">
        <w:rPr>
          <w:rFonts w:ascii="Times New Roman" w:hAnsi="Times New Roman" w:cs="Times New Roman"/>
          <w:kern w:val="3"/>
          <w:sz w:val="24"/>
          <w:szCs w:val="24"/>
        </w:rPr>
        <w:t>Таблица 7</w:t>
      </w:r>
    </w:p>
    <w:tbl>
      <w:tblPr>
        <w:tblStyle w:val="af7"/>
        <w:tblW w:w="4743" w:type="pct"/>
        <w:tblInd w:w="250" w:type="dxa"/>
        <w:tblLook w:val="04A0" w:firstRow="1" w:lastRow="0" w:firstColumn="1" w:lastColumn="0" w:noHBand="0" w:noVBand="1"/>
      </w:tblPr>
      <w:tblGrid>
        <w:gridCol w:w="1083"/>
        <w:gridCol w:w="3456"/>
        <w:gridCol w:w="4676"/>
      </w:tblGrid>
      <w:tr w:rsidR="00193AFB" w:rsidRPr="00193AFB" w14:paraId="36EF02AE" w14:textId="77777777" w:rsidTr="001C2547">
        <w:trPr>
          <w:trHeight w:val="1088"/>
        </w:trPr>
        <w:tc>
          <w:tcPr>
            <w:tcW w:w="588" w:type="pct"/>
            <w:vAlign w:val="center"/>
          </w:tcPr>
          <w:p w14:paraId="6380C7F0" w14:textId="77777777" w:rsidR="00193AFB" w:rsidRPr="00193AFB" w:rsidRDefault="00193AFB" w:rsidP="00193AFB">
            <w:pPr>
              <w:jc w:val="center"/>
              <w:rPr>
                <w:rFonts w:ascii="Times New Roman" w:hAnsi="Times New Roman"/>
                <w:sz w:val="24"/>
                <w:szCs w:val="24"/>
              </w:rPr>
            </w:pPr>
            <w:r w:rsidRPr="00193AFB">
              <w:rPr>
                <w:rFonts w:ascii="Times New Roman" w:hAnsi="Times New Roman"/>
                <w:sz w:val="24"/>
                <w:szCs w:val="24"/>
              </w:rPr>
              <w:t>№ п/п</w:t>
            </w:r>
          </w:p>
        </w:tc>
        <w:tc>
          <w:tcPr>
            <w:tcW w:w="1875" w:type="pct"/>
            <w:vAlign w:val="center"/>
          </w:tcPr>
          <w:p w14:paraId="5E832458" w14:textId="77777777" w:rsidR="00193AFB" w:rsidRPr="00193AFB" w:rsidRDefault="00193AFB" w:rsidP="00193AFB">
            <w:pPr>
              <w:jc w:val="center"/>
              <w:rPr>
                <w:rFonts w:ascii="Times New Roman" w:hAnsi="Times New Roman"/>
                <w:sz w:val="24"/>
                <w:szCs w:val="24"/>
              </w:rPr>
            </w:pPr>
            <w:r w:rsidRPr="00193AFB">
              <w:rPr>
                <w:rFonts w:ascii="Times New Roman" w:hAnsi="Times New Roman"/>
                <w:sz w:val="24"/>
                <w:szCs w:val="24"/>
              </w:rPr>
              <w:t>Перечень оборудования, необходимого для освоения дисциплины</w:t>
            </w:r>
          </w:p>
        </w:tc>
        <w:tc>
          <w:tcPr>
            <w:tcW w:w="2536" w:type="pct"/>
            <w:vAlign w:val="center"/>
          </w:tcPr>
          <w:p w14:paraId="681632DC" w14:textId="77777777" w:rsidR="00193AFB" w:rsidRPr="00193AFB" w:rsidRDefault="00193AFB" w:rsidP="00193AFB">
            <w:pPr>
              <w:jc w:val="center"/>
              <w:rPr>
                <w:rFonts w:ascii="Times New Roman" w:hAnsi="Times New Roman"/>
                <w:sz w:val="24"/>
                <w:szCs w:val="24"/>
              </w:rPr>
            </w:pPr>
            <w:r w:rsidRPr="00193AFB">
              <w:rPr>
                <w:rFonts w:ascii="Times New Roman" w:hAnsi="Times New Roman"/>
                <w:sz w:val="24"/>
                <w:szCs w:val="24"/>
              </w:rPr>
              <w:t>Перечень технических средств обучения, необходимых для освоения дисциплины</w:t>
            </w:r>
          </w:p>
          <w:p w14:paraId="36AA1B88" w14:textId="77777777" w:rsidR="00193AFB" w:rsidRPr="00193AFB" w:rsidRDefault="00193AFB" w:rsidP="00193AFB">
            <w:pPr>
              <w:jc w:val="center"/>
              <w:rPr>
                <w:rFonts w:ascii="Times New Roman" w:hAnsi="Times New Roman"/>
                <w:sz w:val="24"/>
                <w:szCs w:val="24"/>
              </w:rPr>
            </w:pPr>
            <w:r w:rsidRPr="00193AFB">
              <w:rPr>
                <w:rFonts w:ascii="Times New Roman" w:hAnsi="Times New Roman"/>
                <w:sz w:val="24"/>
                <w:szCs w:val="24"/>
              </w:rPr>
              <w:t>(демонстрационное оборудование)</w:t>
            </w:r>
          </w:p>
        </w:tc>
      </w:tr>
      <w:tr w:rsidR="00193AFB" w:rsidRPr="00193AFB" w14:paraId="390968CC" w14:textId="77777777" w:rsidTr="001C2547">
        <w:tc>
          <w:tcPr>
            <w:tcW w:w="588" w:type="pct"/>
            <w:vAlign w:val="center"/>
          </w:tcPr>
          <w:p w14:paraId="0A4691A0" w14:textId="77777777" w:rsidR="00193AFB" w:rsidRPr="00193AFB" w:rsidRDefault="00193AFB" w:rsidP="00193AFB">
            <w:pPr>
              <w:jc w:val="center"/>
              <w:rPr>
                <w:rFonts w:ascii="Times New Roman" w:hAnsi="Times New Roman"/>
                <w:sz w:val="24"/>
                <w:szCs w:val="24"/>
              </w:rPr>
            </w:pPr>
            <w:r w:rsidRPr="00193AFB">
              <w:rPr>
                <w:rFonts w:ascii="Times New Roman" w:hAnsi="Times New Roman"/>
                <w:sz w:val="24"/>
                <w:szCs w:val="24"/>
              </w:rPr>
              <w:t>1</w:t>
            </w:r>
          </w:p>
        </w:tc>
        <w:tc>
          <w:tcPr>
            <w:tcW w:w="1875" w:type="pct"/>
          </w:tcPr>
          <w:p w14:paraId="504D5462" w14:textId="77777777" w:rsidR="00193AFB" w:rsidRPr="00193AFB" w:rsidRDefault="00193AFB" w:rsidP="00193AFB">
            <w:pPr>
              <w:suppressAutoHyphens/>
              <w:jc w:val="both"/>
              <w:rPr>
                <w:rFonts w:ascii="Times New Roman" w:hAnsi="Times New Roman"/>
                <w:sz w:val="24"/>
                <w:szCs w:val="24"/>
              </w:rPr>
            </w:pPr>
            <w:r w:rsidRPr="00193AFB">
              <w:rPr>
                <w:rFonts w:ascii="Times New Roman" w:hAnsi="Times New Roman"/>
                <w:sz w:val="24"/>
                <w:szCs w:val="24"/>
              </w:rPr>
              <w:t>Учебная мебель: столы, стулья, доска аудиторная.</w:t>
            </w:r>
          </w:p>
          <w:p w14:paraId="41AB025A" w14:textId="77777777" w:rsidR="00193AFB" w:rsidRPr="00193AFB" w:rsidRDefault="00193AFB" w:rsidP="00193AFB">
            <w:pPr>
              <w:jc w:val="center"/>
              <w:rPr>
                <w:rFonts w:ascii="Times New Roman" w:hAnsi="Times New Roman"/>
                <w:sz w:val="24"/>
                <w:szCs w:val="24"/>
              </w:rPr>
            </w:pPr>
          </w:p>
        </w:tc>
        <w:tc>
          <w:tcPr>
            <w:tcW w:w="2536" w:type="pct"/>
            <w:vAlign w:val="center"/>
          </w:tcPr>
          <w:p w14:paraId="58860CDD" w14:textId="77777777" w:rsidR="00193AFB" w:rsidRPr="00193AFB" w:rsidRDefault="00193AFB" w:rsidP="00193AFB">
            <w:pPr>
              <w:jc w:val="both"/>
              <w:rPr>
                <w:rFonts w:ascii="Times New Roman" w:hAnsi="Times New Roman"/>
                <w:sz w:val="24"/>
                <w:szCs w:val="24"/>
              </w:rPr>
            </w:pPr>
            <w:r w:rsidRPr="00193AFB">
              <w:rPr>
                <w:rFonts w:ascii="Times New Roman" w:hAnsi="Times New Roman"/>
                <w:sz w:val="24"/>
                <w:szCs w:val="24"/>
              </w:rPr>
              <w:t>Компьютер в комплекте, проектор, проекционный экран.</w:t>
            </w:r>
          </w:p>
          <w:p w14:paraId="29A84FC8" w14:textId="77777777" w:rsidR="00193AFB" w:rsidRPr="00193AFB" w:rsidRDefault="00193AFB" w:rsidP="00193AFB">
            <w:pPr>
              <w:jc w:val="both"/>
              <w:rPr>
                <w:rFonts w:ascii="Times New Roman" w:hAnsi="Times New Roman"/>
                <w:sz w:val="24"/>
                <w:szCs w:val="24"/>
              </w:rPr>
            </w:pPr>
          </w:p>
        </w:tc>
      </w:tr>
    </w:tbl>
    <w:p w14:paraId="39063C57" w14:textId="77777777" w:rsidR="00193AFB" w:rsidRPr="00193AFB" w:rsidRDefault="00193AFB" w:rsidP="00193AFB">
      <w:pPr>
        <w:suppressAutoHyphens/>
        <w:autoSpaceDN w:val="0"/>
        <w:spacing w:after="0" w:line="240" w:lineRule="auto"/>
        <w:jc w:val="center"/>
        <w:textAlignment w:val="baseline"/>
        <w:rPr>
          <w:rFonts w:ascii="Times New Roman" w:hAnsi="Times New Roman" w:cs="Times New Roman"/>
          <w:kern w:val="3"/>
          <w:sz w:val="24"/>
          <w:szCs w:val="24"/>
        </w:rPr>
      </w:pPr>
    </w:p>
    <w:p w14:paraId="3F45B477" w14:textId="77777777" w:rsidR="00193AFB" w:rsidRPr="00193AFB" w:rsidRDefault="00193AFB" w:rsidP="001B0620">
      <w:pPr>
        <w:pStyle w:val="af5"/>
        <w:widowControl w:val="0"/>
        <w:numPr>
          <w:ilvl w:val="0"/>
          <w:numId w:val="13"/>
        </w:numPr>
        <w:tabs>
          <w:tab w:val="left" w:pos="567"/>
        </w:tabs>
        <w:suppressAutoHyphens/>
        <w:autoSpaceDN w:val="0"/>
        <w:spacing w:line="360" w:lineRule="auto"/>
        <w:ind w:left="0" w:firstLine="0"/>
        <w:jc w:val="center"/>
        <w:textAlignment w:val="baseline"/>
        <w:rPr>
          <w:kern w:val="3"/>
          <w:szCs w:val="24"/>
        </w:rPr>
      </w:pPr>
      <w:r w:rsidRPr="00193AFB">
        <w:rPr>
          <w:b/>
          <w:kern w:val="3"/>
          <w:szCs w:val="24"/>
        </w:rPr>
        <w:t>Методические указания</w:t>
      </w:r>
    </w:p>
    <w:p w14:paraId="7029116B" w14:textId="77777777" w:rsidR="00193AFB" w:rsidRPr="00193AFB" w:rsidRDefault="00193AFB" w:rsidP="00193AFB">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193AFB">
        <w:rPr>
          <w:rFonts w:ascii="Times New Roman" w:hAnsi="Times New Roman" w:cs="Times New Roman"/>
          <w:color w:val="000000"/>
          <w:sz w:val="24"/>
          <w:szCs w:val="24"/>
          <w:lang w:eastAsia="ar-SA"/>
        </w:rPr>
        <w:t>12.1. Методические указания по подготовке к практическим занятиям.</w:t>
      </w:r>
    </w:p>
    <w:p w14:paraId="728E2E0E" w14:textId="77777777" w:rsidR="00193AFB" w:rsidRPr="00193AFB" w:rsidRDefault="00193AFB" w:rsidP="00193AFB">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193AFB">
        <w:rPr>
          <w:rFonts w:ascii="Times New Roman" w:hAnsi="Times New Roman" w:cs="Times New Roman"/>
          <w:color w:val="000000"/>
          <w:sz w:val="24"/>
          <w:szCs w:val="24"/>
          <w:lang w:eastAsia="ar-SA"/>
        </w:rPr>
        <w:t xml:space="preserve">На практических занятиях </w:t>
      </w:r>
      <w:r w:rsidRPr="00193AFB">
        <w:rPr>
          <w:rFonts w:ascii="Times New Roman" w:hAnsi="Times New Roman" w:cs="Times New Roman"/>
          <w:sz w:val="24"/>
          <w:szCs w:val="24"/>
          <w:lang w:eastAsia="ar-SA"/>
        </w:rPr>
        <w:t>аспиранты</w:t>
      </w:r>
      <w:r w:rsidRPr="00193AFB">
        <w:rPr>
          <w:rFonts w:ascii="Times New Roman" w:hAnsi="Times New Roman" w:cs="Times New Roman"/>
          <w:color w:val="000000"/>
          <w:sz w:val="24"/>
          <w:szCs w:val="24"/>
          <w:lang w:eastAsia="ar-SA"/>
        </w:rPr>
        <w:t xml:space="preserve"> знакомятся с содержанием задания, изучают методику и выполняют практическую работу в формате исследовательского задания. Для эффективной работы, аспиранты должны иметь соответствующие канцелярские </w:t>
      </w:r>
      <w:r w:rsidRPr="00193AFB">
        <w:rPr>
          <w:rFonts w:ascii="Times New Roman" w:hAnsi="Times New Roman" w:cs="Times New Roman"/>
          <w:color w:val="000000"/>
          <w:sz w:val="24"/>
          <w:szCs w:val="24"/>
          <w:lang w:eastAsia="ar-SA"/>
        </w:rPr>
        <w:lastRenderedPageBreak/>
        <w:t xml:space="preserve">принадлежности, индивидуальный план аспиранта, конспект лекций. В процессе подготовки, к практическим занятиям аспиранты могут прибегать к консультациям преподавателя. </w:t>
      </w:r>
    </w:p>
    <w:p w14:paraId="5389B669" w14:textId="77777777" w:rsidR="00193AFB" w:rsidRPr="00193AFB" w:rsidRDefault="00193AFB" w:rsidP="00193AFB">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193AFB">
        <w:rPr>
          <w:rFonts w:ascii="Times New Roman" w:hAnsi="Times New Roman" w:cs="Times New Roman"/>
          <w:color w:val="000000"/>
          <w:sz w:val="24"/>
          <w:szCs w:val="24"/>
          <w:lang w:eastAsia="ar-SA"/>
        </w:rPr>
        <w:t xml:space="preserve">Задания для выполнения на практических занятиях, раздаточный и справочный материал аспиранты получают индивидуально от преподавателя. </w:t>
      </w:r>
    </w:p>
    <w:p w14:paraId="41F97C25" w14:textId="77777777" w:rsidR="00193AFB" w:rsidRPr="00193AFB" w:rsidRDefault="00193AFB" w:rsidP="00193AFB">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193AFB">
        <w:rPr>
          <w:rFonts w:ascii="Times New Roman" w:hAnsi="Times New Roman" w:cs="Times New Roman"/>
          <w:color w:val="000000"/>
          <w:sz w:val="24"/>
          <w:szCs w:val="24"/>
          <w:lang w:eastAsia="ar-SA"/>
        </w:rPr>
        <w:t xml:space="preserve">12.2. Методические указания по организации самостоятельной работы. </w:t>
      </w:r>
    </w:p>
    <w:p w14:paraId="1B1C7E9F" w14:textId="77777777" w:rsidR="00193AFB" w:rsidRPr="00193AFB" w:rsidRDefault="00193AFB" w:rsidP="00193AFB">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193AFB">
        <w:rPr>
          <w:rFonts w:ascii="Times New Roman" w:hAnsi="Times New Roman" w:cs="Times New Roman"/>
          <w:color w:val="000000"/>
          <w:sz w:val="24"/>
          <w:szCs w:val="24"/>
          <w:lang w:eastAsia="ar-SA"/>
        </w:rPr>
        <w:t>Самостоятельная работа аспирантов заключается в получении заданий у преподавателя для индивидуального освоения. Преподаватель на занятии дает рекомендации, необходимые для освоения материала. В ходе самостоятельной работы аспиранты должны изучить теоретический материал по темам дисциплины, подготовиться к практическим занятиям, эссе, собеседованию, тестированию, устному опросу, докладу, реферату.</w:t>
      </w:r>
    </w:p>
    <w:p w14:paraId="2F3251CF" w14:textId="77777777" w:rsidR="00193AFB" w:rsidRPr="00193AFB" w:rsidRDefault="00193AFB" w:rsidP="00193AFB">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193AFB">
        <w:rPr>
          <w:rFonts w:ascii="Times New Roman" w:hAnsi="Times New Roman" w:cs="Times New Roman"/>
          <w:color w:val="000000"/>
          <w:sz w:val="24"/>
          <w:szCs w:val="24"/>
          <w:lang w:eastAsia="ar-SA"/>
        </w:rPr>
        <w:t>Аспиранты должны понимать содержание выполненной работы (знать определения понятий, уметь разъяснить значение и смысл любого термина, используемого в работе и т.п.).</w:t>
      </w:r>
    </w:p>
    <w:p w14:paraId="1FA3761A" w14:textId="77777777" w:rsidR="00E166BE" w:rsidRPr="00193AFB" w:rsidRDefault="00E166BE" w:rsidP="00193AFB">
      <w:pPr>
        <w:spacing w:after="0" w:line="240" w:lineRule="auto"/>
        <w:jc w:val="center"/>
        <w:rPr>
          <w:rFonts w:ascii="Times New Roman" w:eastAsia="Times New Roman" w:hAnsi="Times New Roman" w:cs="Times New Roman"/>
          <w:sz w:val="24"/>
          <w:szCs w:val="24"/>
          <w:lang w:eastAsia="ru-RU"/>
        </w:rPr>
      </w:pPr>
    </w:p>
    <w:p w14:paraId="54439780" w14:textId="77777777" w:rsidR="009B00B5" w:rsidRPr="009B00B5" w:rsidRDefault="009B00B5" w:rsidP="003E458D">
      <w:pPr>
        <w:rPr>
          <w:rFonts w:ascii="Times New Roman" w:eastAsia="Times New Roman" w:hAnsi="Times New Roman" w:cs="Times New Roman"/>
          <w:sz w:val="28"/>
          <w:szCs w:val="20"/>
          <w:lang w:eastAsia="ru-RU"/>
        </w:rPr>
      </w:pPr>
      <w:r w:rsidRPr="009B00B5">
        <w:rPr>
          <w:rFonts w:ascii="Times New Roman" w:eastAsia="Times New Roman" w:hAnsi="Times New Roman" w:cs="Times New Roman"/>
          <w:color w:val="000000"/>
          <w:sz w:val="24"/>
          <w:szCs w:val="24"/>
          <w:lang w:eastAsia="ar-SA"/>
        </w:rPr>
        <w:br w:type="page"/>
      </w:r>
    </w:p>
    <w:p w14:paraId="4017F53F" w14:textId="77777777" w:rsidR="009B00B5" w:rsidRPr="009B00B5" w:rsidRDefault="009B00B5" w:rsidP="009B00B5">
      <w:pPr>
        <w:spacing w:after="0"/>
        <w:jc w:val="right"/>
        <w:rPr>
          <w:rFonts w:ascii="Times New Roman" w:eastAsia="Times New Roman" w:hAnsi="Times New Roman" w:cs="Times New Roman"/>
          <w:bCs/>
          <w:iCs/>
          <w:sz w:val="24"/>
          <w:szCs w:val="24"/>
          <w:lang w:eastAsia="ru-RU"/>
        </w:rPr>
      </w:pPr>
      <w:r w:rsidRPr="009B00B5">
        <w:rPr>
          <w:rFonts w:ascii="Times New Roman" w:eastAsia="Times New Roman" w:hAnsi="Times New Roman" w:cs="Times New Roman"/>
          <w:bCs/>
          <w:iCs/>
          <w:sz w:val="24"/>
          <w:szCs w:val="24"/>
          <w:lang w:eastAsia="ru-RU"/>
        </w:rPr>
        <w:lastRenderedPageBreak/>
        <w:t xml:space="preserve">Приложение </w:t>
      </w:r>
      <w:r w:rsidR="00A32CDF">
        <w:rPr>
          <w:rFonts w:ascii="Times New Roman" w:eastAsia="Times New Roman" w:hAnsi="Times New Roman" w:cs="Times New Roman"/>
          <w:bCs/>
          <w:iCs/>
          <w:sz w:val="24"/>
          <w:szCs w:val="24"/>
          <w:lang w:eastAsia="ru-RU"/>
        </w:rPr>
        <w:t>1</w:t>
      </w:r>
    </w:p>
    <w:p w14:paraId="7228535E" w14:textId="77777777" w:rsidR="009B00B5" w:rsidRPr="009B00B5" w:rsidRDefault="009B00B5" w:rsidP="009B00B5">
      <w:pPr>
        <w:spacing w:after="0"/>
        <w:jc w:val="center"/>
        <w:rPr>
          <w:rFonts w:ascii="Times New Roman" w:eastAsia="Times New Roman" w:hAnsi="Times New Roman" w:cs="Times New Roman"/>
          <w:b/>
          <w:bCs/>
          <w:iCs/>
          <w:sz w:val="24"/>
          <w:szCs w:val="24"/>
          <w:lang w:eastAsia="ru-RU"/>
        </w:rPr>
      </w:pPr>
      <w:r w:rsidRPr="009B00B5">
        <w:rPr>
          <w:rFonts w:ascii="Times New Roman" w:eastAsia="Times New Roman" w:hAnsi="Times New Roman" w:cs="Times New Roman"/>
          <w:b/>
          <w:bCs/>
          <w:iCs/>
          <w:sz w:val="24"/>
          <w:szCs w:val="24"/>
          <w:lang w:eastAsia="ru-RU"/>
        </w:rPr>
        <w:t>КАРТА</w:t>
      </w:r>
    </w:p>
    <w:p w14:paraId="1013230E" w14:textId="77777777" w:rsidR="009B00B5" w:rsidRPr="009B00B5" w:rsidRDefault="009B00B5" w:rsidP="009B00B5">
      <w:pPr>
        <w:spacing w:after="0"/>
        <w:jc w:val="center"/>
        <w:rPr>
          <w:rFonts w:ascii="Times New Roman" w:eastAsia="Times New Roman" w:hAnsi="Times New Roman" w:cs="Times New Roman"/>
          <w:b/>
          <w:bCs/>
          <w:iCs/>
          <w:sz w:val="24"/>
          <w:szCs w:val="24"/>
          <w:lang w:eastAsia="ru-RU"/>
        </w:rPr>
      </w:pPr>
      <w:r w:rsidRPr="009B00B5">
        <w:rPr>
          <w:rFonts w:ascii="Times New Roman" w:eastAsia="Times New Roman" w:hAnsi="Times New Roman" w:cs="Times New Roman"/>
          <w:b/>
          <w:bCs/>
          <w:iCs/>
          <w:sz w:val="24"/>
          <w:szCs w:val="24"/>
          <w:lang w:eastAsia="ru-RU"/>
        </w:rPr>
        <w:t>обеспеченности дисциплины учебной и учебно-методической литературой</w:t>
      </w:r>
    </w:p>
    <w:p w14:paraId="493484C3" w14:textId="77777777" w:rsidR="009B00B5" w:rsidRPr="009B00B5" w:rsidRDefault="009B00B5" w:rsidP="009B00B5">
      <w:pPr>
        <w:spacing w:after="0"/>
        <w:jc w:val="center"/>
        <w:rPr>
          <w:rFonts w:ascii="Times New Roman" w:eastAsia="Times New Roman" w:hAnsi="Times New Roman" w:cs="Times New Roman"/>
          <w:sz w:val="24"/>
          <w:szCs w:val="24"/>
          <w:lang w:eastAsia="ru-RU"/>
        </w:rPr>
      </w:pPr>
    </w:p>
    <w:p w14:paraId="7ED5FAE9" w14:textId="77777777" w:rsidR="009B00B5" w:rsidRPr="009B00B5" w:rsidRDefault="009B00B5" w:rsidP="009B00B5">
      <w:pPr>
        <w:spacing w:after="0"/>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b/>
          <w:sz w:val="24"/>
          <w:szCs w:val="24"/>
          <w:lang w:eastAsia="ru-RU"/>
        </w:rPr>
        <w:t>Дисциплина:</w:t>
      </w:r>
      <w:r w:rsidRPr="009B00B5">
        <w:rPr>
          <w:rFonts w:ascii="Times New Roman" w:eastAsia="Times New Roman" w:hAnsi="Times New Roman" w:cs="Times New Roman"/>
          <w:sz w:val="24"/>
          <w:szCs w:val="24"/>
          <w:lang w:eastAsia="ru-RU"/>
        </w:rPr>
        <w:t xml:space="preserve">   История и философия науки</w:t>
      </w:r>
      <w:r w:rsidR="00A32CDF">
        <w:rPr>
          <w:rFonts w:ascii="Times New Roman" w:eastAsia="Times New Roman" w:hAnsi="Times New Roman" w:cs="Times New Roman"/>
          <w:sz w:val="24"/>
          <w:szCs w:val="24"/>
          <w:lang w:eastAsia="ru-RU"/>
        </w:rPr>
        <w:t xml:space="preserve"> (естественные науки)</w:t>
      </w:r>
    </w:p>
    <w:p w14:paraId="7207C72F" w14:textId="6EB292C3" w:rsidR="009B00B5" w:rsidRPr="009B00B5" w:rsidRDefault="009B00B5" w:rsidP="009B00B5">
      <w:pPr>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b/>
          <w:sz w:val="24"/>
          <w:szCs w:val="24"/>
          <w:lang w:eastAsia="ru-RU"/>
        </w:rPr>
        <w:t>Научная специальность:</w:t>
      </w:r>
      <w:r w:rsidRPr="009B00B5">
        <w:rPr>
          <w:rFonts w:ascii="Times New Roman" w:eastAsia="Times New Roman" w:hAnsi="Times New Roman" w:cs="Times New Roman"/>
          <w:sz w:val="24"/>
          <w:szCs w:val="24"/>
          <w:lang w:eastAsia="ru-RU"/>
        </w:rPr>
        <w:t xml:space="preserve"> </w:t>
      </w:r>
      <w:r w:rsidR="00843934">
        <w:rPr>
          <w:rFonts w:ascii="Times New Roman" w:eastAsia="Times New Roman" w:hAnsi="Times New Roman" w:cs="Times New Roman"/>
          <w:sz w:val="24"/>
          <w:szCs w:val="24"/>
          <w:lang w:eastAsia="ru-RU"/>
        </w:rPr>
        <w:t>1.4.4</w:t>
      </w:r>
      <w:r w:rsidR="004B568C">
        <w:rPr>
          <w:rFonts w:ascii="Times New Roman" w:eastAsia="Times New Roman" w:hAnsi="Times New Roman" w:cs="Times New Roman"/>
          <w:sz w:val="24"/>
          <w:szCs w:val="24"/>
          <w:lang w:eastAsia="ru-RU"/>
        </w:rPr>
        <w:t>.</w:t>
      </w:r>
      <w:r w:rsidR="00843934">
        <w:rPr>
          <w:rFonts w:ascii="Times New Roman" w:eastAsia="Times New Roman" w:hAnsi="Times New Roman" w:cs="Times New Roman"/>
          <w:sz w:val="24"/>
          <w:szCs w:val="24"/>
          <w:lang w:eastAsia="ru-RU"/>
        </w:rPr>
        <w:t xml:space="preserve"> Физическая химия; </w:t>
      </w:r>
      <w:r w:rsidRPr="009B00B5">
        <w:rPr>
          <w:rFonts w:ascii="Times New Roman" w:eastAsia="Times New Roman" w:hAnsi="Times New Roman" w:cs="Times New Roman"/>
          <w:sz w:val="24"/>
          <w:szCs w:val="24"/>
          <w:lang w:eastAsia="ru-RU"/>
        </w:rPr>
        <w:t>1.5.15</w:t>
      </w:r>
      <w:r w:rsidR="004B568C">
        <w:rPr>
          <w:rFonts w:ascii="Times New Roman" w:eastAsia="Times New Roman" w:hAnsi="Times New Roman" w:cs="Times New Roman"/>
          <w:sz w:val="24"/>
          <w:szCs w:val="24"/>
          <w:lang w:eastAsia="ru-RU"/>
        </w:rPr>
        <w:t>.</w:t>
      </w:r>
      <w:r w:rsidRPr="009B00B5">
        <w:rPr>
          <w:rFonts w:ascii="Times New Roman" w:eastAsia="Times New Roman" w:hAnsi="Times New Roman" w:cs="Times New Roman"/>
          <w:sz w:val="24"/>
          <w:szCs w:val="24"/>
          <w:lang w:eastAsia="ru-RU"/>
        </w:rPr>
        <w:t xml:space="preserve"> Экология, 1.6.6</w:t>
      </w:r>
      <w:r w:rsidR="004B568C">
        <w:rPr>
          <w:rFonts w:ascii="Times New Roman" w:eastAsia="Times New Roman" w:hAnsi="Times New Roman" w:cs="Times New Roman"/>
          <w:sz w:val="24"/>
          <w:szCs w:val="24"/>
          <w:lang w:eastAsia="ru-RU"/>
        </w:rPr>
        <w:t>.</w:t>
      </w:r>
      <w:r w:rsidRPr="009B00B5">
        <w:rPr>
          <w:rFonts w:ascii="Times New Roman" w:eastAsia="Times New Roman" w:hAnsi="Times New Roman" w:cs="Times New Roman"/>
          <w:sz w:val="24"/>
          <w:szCs w:val="24"/>
          <w:lang w:eastAsia="ru-RU"/>
        </w:rPr>
        <w:t xml:space="preserve"> Гидрогеология, 1.6.9</w:t>
      </w:r>
      <w:r w:rsidR="004B568C">
        <w:rPr>
          <w:rFonts w:ascii="Times New Roman" w:eastAsia="Times New Roman" w:hAnsi="Times New Roman" w:cs="Times New Roman"/>
          <w:sz w:val="24"/>
          <w:szCs w:val="24"/>
          <w:lang w:eastAsia="ru-RU"/>
        </w:rPr>
        <w:t>.</w:t>
      </w:r>
      <w:r w:rsidRPr="009B00B5">
        <w:rPr>
          <w:rFonts w:ascii="Times New Roman" w:eastAsia="Times New Roman" w:hAnsi="Times New Roman" w:cs="Times New Roman"/>
          <w:sz w:val="24"/>
          <w:szCs w:val="24"/>
          <w:lang w:eastAsia="ru-RU"/>
        </w:rPr>
        <w:t xml:space="preserve"> Геофизика, 1.6.11</w:t>
      </w:r>
      <w:r w:rsidR="004B568C">
        <w:rPr>
          <w:rFonts w:ascii="Times New Roman" w:eastAsia="Times New Roman" w:hAnsi="Times New Roman" w:cs="Times New Roman"/>
          <w:sz w:val="24"/>
          <w:szCs w:val="24"/>
          <w:lang w:eastAsia="ru-RU"/>
        </w:rPr>
        <w:t>.</w:t>
      </w:r>
      <w:r w:rsidRPr="009B00B5">
        <w:rPr>
          <w:rFonts w:ascii="Times New Roman" w:eastAsia="Times New Roman" w:hAnsi="Times New Roman" w:cs="Times New Roman"/>
          <w:sz w:val="24"/>
          <w:szCs w:val="24"/>
          <w:lang w:eastAsia="ru-RU"/>
        </w:rPr>
        <w:t xml:space="preserve"> Геология, поиски, разведка и эксплуатация нефтяных и газовых месторождений</w:t>
      </w:r>
      <w:r w:rsidR="004B568C">
        <w:rPr>
          <w:rFonts w:ascii="Times New Roman" w:eastAsia="Times New Roman" w:hAnsi="Times New Roman" w:cs="Times New Roman"/>
          <w:sz w:val="24"/>
          <w:szCs w:val="24"/>
          <w:lang w:eastAsia="ru-RU"/>
        </w:rPr>
        <w:t>.</w:t>
      </w:r>
    </w:p>
    <w:p w14:paraId="2F7150BC" w14:textId="77777777" w:rsidR="009B00B5" w:rsidRPr="009B00B5" w:rsidRDefault="009B00B5" w:rsidP="009B00B5">
      <w:pPr>
        <w:spacing w:after="0" w:line="240" w:lineRule="auto"/>
        <w:jc w:val="center"/>
        <w:rPr>
          <w:rFonts w:ascii="Times New Roman" w:eastAsia="Times New Roman" w:hAnsi="Times New Roman" w:cs="Times New Roman"/>
          <w:sz w:val="24"/>
          <w:szCs w:val="24"/>
          <w:lang w:eastAsia="ru-RU"/>
        </w:rPr>
      </w:pPr>
    </w:p>
    <w:tbl>
      <w:tblPr>
        <w:tblW w:w="5000" w:type="pct"/>
        <w:tblCellMar>
          <w:left w:w="0" w:type="dxa"/>
          <w:right w:w="0" w:type="dxa"/>
        </w:tblCellMar>
        <w:tblLook w:val="01E0" w:firstRow="1" w:lastRow="1" w:firstColumn="1" w:lastColumn="1" w:noHBand="0" w:noVBand="0"/>
      </w:tblPr>
      <w:tblGrid>
        <w:gridCol w:w="596"/>
        <w:gridCol w:w="4863"/>
        <w:gridCol w:w="862"/>
        <w:gridCol w:w="1135"/>
        <w:gridCol w:w="1118"/>
        <w:gridCol w:w="930"/>
      </w:tblGrid>
      <w:tr w:rsidR="009B00B5" w:rsidRPr="00A54F63" w14:paraId="1F77A5E0" w14:textId="77777777" w:rsidTr="00643ACE">
        <w:trPr>
          <w:trHeight w:hRule="exact" w:val="1288"/>
        </w:trPr>
        <w:tc>
          <w:tcPr>
            <w:tcW w:w="314" w:type="pct"/>
            <w:tcBorders>
              <w:top w:val="single" w:sz="2" w:space="0" w:color="000000"/>
              <w:left w:val="single" w:sz="2" w:space="0" w:color="000000"/>
              <w:bottom w:val="single" w:sz="2" w:space="0" w:color="000000"/>
              <w:right w:val="single" w:sz="2" w:space="0" w:color="000000"/>
            </w:tcBorders>
            <w:vAlign w:val="center"/>
            <w:hideMark/>
          </w:tcPr>
          <w:p w14:paraId="2932FD1D" w14:textId="77777777" w:rsidR="009B00B5" w:rsidRPr="00A54F63" w:rsidRDefault="009B00B5" w:rsidP="009B00B5">
            <w:pPr>
              <w:spacing w:after="0"/>
              <w:jc w:val="center"/>
              <w:rPr>
                <w:rFonts w:ascii="Times New Roman" w:eastAsia="Times New Roman" w:hAnsi="Times New Roman" w:cs="Times New Roman"/>
                <w:sz w:val="16"/>
                <w:szCs w:val="16"/>
                <w:lang w:eastAsia="ru-RU"/>
              </w:rPr>
            </w:pPr>
            <w:r w:rsidRPr="00A54F63">
              <w:rPr>
                <w:rFonts w:ascii="Times New Roman" w:eastAsia="Times New Roman" w:hAnsi="Times New Roman" w:cs="Times New Roman"/>
                <w:sz w:val="16"/>
                <w:szCs w:val="16"/>
                <w:lang w:eastAsia="ru-RU"/>
              </w:rPr>
              <w:t>№ п/п</w:t>
            </w:r>
          </w:p>
        </w:tc>
        <w:tc>
          <w:tcPr>
            <w:tcW w:w="2558" w:type="pct"/>
            <w:tcBorders>
              <w:top w:val="single" w:sz="2" w:space="0" w:color="000000"/>
              <w:left w:val="single" w:sz="2" w:space="0" w:color="000000"/>
              <w:bottom w:val="single" w:sz="2" w:space="0" w:color="000000"/>
              <w:right w:val="single" w:sz="2" w:space="0" w:color="000000"/>
            </w:tcBorders>
            <w:vAlign w:val="center"/>
            <w:hideMark/>
          </w:tcPr>
          <w:p w14:paraId="2424F995" w14:textId="77777777" w:rsidR="009B00B5" w:rsidRPr="00A54F63" w:rsidRDefault="009B00B5" w:rsidP="009B00B5">
            <w:pPr>
              <w:spacing w:after="0"/>
              <w:jc w:val="center"/>
              <w:rPr>
                <w:rFonts w:ascii="Times New Roman" w:eastAsia="Times New Roman" w:hAnsi="Times New Roman" w:cs="Times New Roman"/>
                <w:sz w:val="16"/>
                <w:szCs w:val="16"/>
                <w:lang w:eastAsia="ru-RU"/>
              </w:rPr>
            </w:pPr>
            <w:r w:rsidRPr="00A54F63">
              <w:rPr>
                <w:rFonts w:ascii="Times New Roman" w:eastAsia="Times New Roman" w:hAnsi="Times New Roman" w:cs="Times New Roman"/>
                <w:sz w:val="16"/>
                <w:szCs w:val="16"/>
                <w:lang w:eastAsia="ru-RU"/>
              </w:rPr>
              <w:t>Название учебного, учебно-методического издания,</w:t>
            </w:r>
          </w:p>
          <w:p w14:paraId="39879DE0" w14:textId="77777777" w:rsidR="009B00B5" w:rsidRPr="00A54F63" w:rsidRDefault="009B00B5" w:rsidP="009B00B5">
            <w:pPr>
              <w:spacing w:after="0"/>
              <w:jc w:val="center"/>
              <w:rPr>
                <w:rFonts w:ascii="Times New Roman" w:eastAsia="Times New Roman" w:hAnsi="Times New Roman" w:cs="Times New Roman"/>
                <w:sz w:val="16"/>
                <w:szCs w:val="16"/>
                <w:lang w:eastAsia="ru-RU"/>
              </w:rPr>
            </w:pPr>
            <w:r w:rsidRPr="00A54F63">
              <w:rPr>
                <w:rFonts w:ascii="Times New Roman" w:eastAsia="Times New Roman" w:hAnsi="Times New Roman" w:cs="Times New Roman"/>
                <w:sz w:val="16"/>
                <w:szCs w:val="16"/>
                <w:lang w:eastAsia="ru-RU"/>
              </w:rPr>
              <w:t>автор, издательство, вид издания, год издания</w:t>
            </w:r>
          </w:p>
        </w:tc>
        <w:tc>
          <w:tcPr>
            <w:tcW w:w="453" w:type="pct"/>
            <w:tcBorders>
              <w:top w:val="single" w:sz="2" w:space="0" w:color="000000"/>
              <w:left w:val="single" w:sz="2" w:space="0" w:color="000000"/>
              <w:bottom w:val="single" w:sz="2" w:space="0" w:color="000000"/>
              <w:right w:val="single" w:sz="2" w:space="0" w:color="000000"/>
            </w:tcBorders>
            <w:vAlign w:val="center"/>
            <w:hideMark/>
          </w:tcPr>
          <w:p w14:paraId="22C05E90" w14:textId="77777777" w:rsidR="009B00B5" w:rsidRPr="00A54F63" w:rsidRDefault="009B00B5" w:rsidP="009B00B5">
            <w:pPr>
              <w:spacing w:after="0"/>
              <w:jc w:val="center"/>
              <w:rPr>
                <w:rFonts w:ascii="Times New Roman" w:eastAsia="Times New Roman" w:hAnsi="Times New Roman" w:cs="Times New Roman"/>
                <w:sz w:val="16"/>
                <w:szCs w:val="16"/>
                <w:lang w:eastAsia="ru-RU"/>
              </w:rPr>
            </w:pPr>
            <w:r w:rsidRPr="00A54F63">
              <w:rPr>
                <w:rFonts w:ascii="Times New Roman" w:eastAsia="Times New Roman" w:hAnsi="Times New Roman" w:cs="Times New Roman"/>
                <w:sz w:val="16"/>
                <w:szCs w:val="16"/>
                <w:lang w:eastAsia="ru-RU"/>
              </w:rPr>
              <w:t>Количество экземпляров в БИК</w:t>
            </w:r>
          </w:p>
        </w:tc>
        <w:tc>
          <w:tcPr>
            <w:tcW w:w="597" w:type="pct"/>
            <w:tcBorders>
              <w:top w:val="single" w:sz="2" w:space="0" w:color="000000"/>
              <w:left w:val="single" w:sz="2" w:space="0" w:color="000000"/>
              <w:bottom w:val="single" w:sz="2" w:space="0" w:color="000000"/>
              <w:right w:val="single" w:sz="2" w:space="0" w:color="000000"/>
            </w:tcBorders>
            <w:vAlign w:val="center"/>
            <w:hideMark/>
          </w:tcPr>
          <w:p w14:paraId="48F87907" w14:textId="77777777" w:rsidR="009B00B5" w:rsidRPr="00A54F63" w:rsidRDefault="009B00B5" w:rsidP="009B00B5">
            <w:pPr>
              <w:spacing w:after="0"/>
              <w:jc w:val="center"/>
              <w:rPr>
                <w:rFonts w:ascii="Times New Roman" w:eastAsia="Times New Roman" w:hAnsi="Times New Roman" w:cs="Times New Roman"/>
                <w:sz w:val="16"/>
                <w:szCs w:val="16"/>
                <w:lang w:eastAsia="ru-RU"/>
              </w:rPr>
            </w:pPr>
            <w:r w:rsidRPr="00A54F63">
              <w:rPr>
                <w:rFonts w:ascii="Times New Roman" w:eastAsia="Times New Roman" w:hAnsi="Times New Roman" w:cs="Times New Roman"/>
                <w:sz w:val="16"/>
                <w:szCs w:val="16"/>
                <w:lang w:eastAsia="ru-RU"/>
              </w:rPr>
              <w:t>Контингент аспирантов, использующих указанную литературу</w:t>
            </w:r>
          </w:p>
        </w:tc>
        <w:tc>
          <w:tcPr>
            <w:tcW w:w="588" w:type="pct"/>
            <w:tcBorders>
              <w:top w:val="single" w:sz="2" w:space="0" w:color="000000"/>
              <w:left w:val="single" w:sz="2" w:space="0" w:color="000000"/>
              <w:bottom w:val="single" w:sz="2" w:space="0" w:color="000000"/>
              <w:right w:val="single" w:sz="2" w:space="0" w:color="000000"/>
            </w:tcBorders>
            <w:vAlign w:val="center"/>
            <w:hideMark/>
          </w:tcPr>
          <w:p w14:paraId="7F47DCA7" w14:textId="77777777" w:rsidR="009B00B5" w:rsidRPr="00A54F63" w:rsidRDefault="009B00B5" w:rsidP="009B00B5">
            <w:pPr>
              <w:spacing w:after="0"/>
              <w:jc w:val="center"/>
              <w:rPr>
                <w:rFonts w:ascii="Times New Roman" w:eastAsia="Times New Roman" w:hAnsi="Times New Roman" w:cs="Times New Roman"/>
                <w:sz w:val="16"/>
                <w:szCs w:val="16"/>
                <w:lang w:eastAsia="ru-RU"/>
              </w:rPr>
            </w:pPr>
            <w:r w:rsidRPr="00A54F63">
              <w:rPr>
                <w:rFonts w:ascii="Times New Roman" w:eastAsia="Times New Roman" w:hAnsi="Times New Roman" w:cs="Times New Roman"/>
                <w:sz w:val="16"/>
                <w:szCs w:val="16"/>
                <w:lang w:eastAsia="ru-RU"/>
              </w:rPr>
              <w:t>Обеспеченность аспирантов литературой,</w:t>
            </w:r>
          </w:p>
          <w:p w14:paraId="02E8EE14" w14:textId="77777777" w:rsidR="009B00B5" w:rsidRPr="00A54F63" w:rsidRDefault="009B00B5" w:rsidP="009B00B5">
            <w:pPr>
              <w:spacing w:after="0"/>
              <w:jc w:val="center"/>
              <w:rPr>
                <w:rFonts w:ascii="Times New Roman" w:eastAsia="Times New Roman" w:hAnsi="Times New Roman" w:cs="Times New Roman"/>
                <w:sz w:val="16"/>
                <w:szCs w:val="16"/>
                <w:lang w:eastAsia="ru-RU"/>
              </w:rPr>
            </w:pPr>
            <w:r w:rsidRPr="00A54F63">
              <w:rPr>
                <w:rFonts w:ascii="Times New Roman" w:eastAsia="Times New Roman" w:hAnsi="Times New Roman" w:cs="Times New Roman"/>
                <w:sz w:val="16"/>
                <w:szCs w:val="16"/>
                <w:lang w:eastAsia="ru-RU"/>
              </w:rPr>
              <w:t>%</w:t>
            </w:r>
          </w:p>
        </w:tc>
        <w:tc>
          <w:tcPr>
            <w:tcW w:w="489" w:type="pct"/>
            <w:tcBorders>
              <w:top w:val="single" w:sz="2" w:space="0" w:color="000000"/>
              <w:left w:val="single" w:sz="2" w:space="0" w:color="000000"/>
              <w:bottom w:val="single" w:sz="2" w:space="0" w:color="000000"/>
              <w:right w:val="single" w:sz="2" w:space="0" w:color="000000"/>
            </w:tcBorders>
            <w:vAlign w:val="center"/>
            <w:hideMark/>
          </w:tcPr>
          <w:p w14:paraId="3D022F09" w14:textId="77777777" w:rsidR="009B00B5" w:rsidRPr="00A54F63" w:rsidRDefault="009B00B5" w:rsidP="009B00B5">
            <w:pPr>
              <w:spacing w:after="0"/>
              <w:jc w:val="center"/>
              <w:rPr>
                <w:rFonts w:ascii="Times New Roman" w:eastAsia="Times New Roman" w:hAnsi="Times New Roman" w:cs="Times New Roman"/>
                <w:sz w:val="16"/>
                <w:szCs w:val="16"/>
                <w:lang w:eastAsia="ru-RU"/>
              </w:rPr>
            </w:pPr>
            <w:r w:rsidRPr="00A54F63">
              <w:rPr>
                <w:rFonts w:ascii="Times New Roman" w:eastAsia="Times New Roman" w:hAnsi="Times New Roman" w:cs="Times New Roman"/>
                <w:sz w:val="16"/>
                <w:szCs w:val="16"/>
                <w:lang w:eastAsia="ru-RU"/>
              </w:rPr>
              <w:t>Наличие электронного варианта в ЭБС</w:t>
            </w:r>
          </w:p>
          <w:p w14:paraId="17D347D6" w14:textId="77777777" w:rsidR="009B00B5" w:rsidRPr="00A54F63" w:rsidRDefault="009B00B5" w:rsidP="009B00B5">
            <w:pPr>
              <w:spacing w:after="0"/>
              <w:jc w:val="center"/>
              <w:rPr>
                <w:rFonts w:ascii="Times New Roman" w:eastAsia="Times New Roman" w:hAnsi="Times New Roman" w:cs="Times New Roman"/>
                <w:sz w:val="16"/>
                <w:szCs w:val="16"/>
                <w:lang w:eastAsia="ru-RU"/>
              </w:rPr>
            </w:pPr>
            <w:r w:rsidRPr="00A54F63">
              <w:rPr>
                <w:rFonts w:ascii="Times New Roman" w:eastAsia="Times New Roman" w:hAnsi="Times New Roman" w:cs="Times New Roman"/>
                <w:sz w:val="16"/>
                <w:szCs w:val="16"/>
                <w:lang w:eastAsia="ru-RU"/>
              </w:rPr>
              <w:t>(+/-)</w:t>
            </w:r>
          </w:p>
        </w:tc>
      </w:tr>
      <w:tr w:rsidR="00643ACE" w:rsidRPr="00A54F63" w14:paraId="283ED0FB" w14:textId="77777777" w:rsidTr="00643ACE">
        <w:trPr>
          <w:trHeight w:val="1539"/>
        </w:trPr>
        <w:tc>
          <w:tcPr>
            <w:tcW w:w="314" w:type="pct"/>
            <w:tcBorders>
              <w:top w:val="single" w:sz="2" w:space="0" w:color="000000"/>
              <w:left w:val="single" w:sz="2" w:space="0" w:color="000000"/>
              <w:bottom w:val="single" w:sz="2" w:space="0" w:color="000000"/>
              <w:right w:val="single" w:sz="2" w:space="0" w:color="000000"/>
            </w:tcBorders>
            <w:vAlign w:val="center"/>
            <w:hideMark/>
          </w:tcPr>
          <w:p w14:paraId="4C2340A4" w14:textId="77777777"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1</w:t>
            </w:r>
          </w:p>
        </w:tc>
        <w:tc>
          <w:tcPr>
            <w:tcW w:w="2558" w:type="pct"/>
            <w:tcBorders>
              <w:top w:val="single" w:sz="2" w:space="0" w:color="000000"/>
              <w:left w:val="single" w:sz="2" w:space="0" w:color="000000"/>
              <w:bottom w:val="single" w:sz="2" w:space="0" w:color="000000"/>
              <w:right w:val="single" w:sz="2" w:space="0" w:color="000000"/>
            </w:tcBorders>
            <w:vAlign w:val="center"/>
          </w:tcPr>
          <w:p w14:paraId="7F73AB3E" w14:textId="3A357657" w:rsidR="00643ACE" w:rsidRPr="00A54F63" w:rsidRDefault="00643ACE" w:rsidP="00643ACE">
            <w:pPr>
              <w:spacing w:after="0" w:line="240" w:lineRule="auto"/>
              <w:jc w:val="both"/>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 xml:space="preserve">История и философия </w:t>
            </w:r>
            <w:r w:rsidRPr="00CA4278">
              <w:rPr>
                <w:rFonts w:ascii="Times New Roman" w:eastAsia="Times New Roman" w:hAnsi="Times New Roman" w:cs="Times New Roman"/>
                <w:sz w:val="20"/>
                <w:szCs w:val="20"/>
                <w:lang w:eastAsia="ru-RU"/>
              </w:rPr>
              <w:t xml:space="preserve">науки </w:t>
            </w:r>
            <w:r w:rsidRPr="00CA4278">
              <w:rPr>
                <w:rFonts w:ascii="Times New Roman" w:hAnsi="Times New Roman" w:cs="Times New Roman"/>
                <w:sz w:val="19"/>
                <w:szCs w:val="19"/>
              </w:rPr>
              <w:t>[Электронный ресурс</w:t>
            </w:r>
            <w:r w:rsidRPr="00F23D99">
              <w:rPr>
                <w:sz w:val="19"/>
                <w:szCs w:val="19"/>
              </w:rPr>
              <w:t>]</w:t>
            </w:r>
            <w:r>
              <w:rPr>
                <w:sz w:val="19"/>
                <w:szCs w:val="19"/>
              </w:rPr>
              <w:t xml:space="preserve"> </w:t>
            </w:r>
            <w:r w:rsidRPr="00A54F63">
              <w:rPr>
                <w:rFonts w:ascii="Times New Roman" w:eastAsia="Times New Roman" w:hAnsi="Times New Roman" w:cs="Times New Roman"/>
                <w:sz w:val="20"/>
                <w:szCs w:val="20"/>
                <w:lang w:eastAsia="ru-RU"/>
              </w:rPr>
              <w:t>: учебное пособие / А. А. Краузе, О. Д. Шипунова, И. П. Березовская, В. А. Серкова ; под редакцией О. Д. Шипуновой. - Санкт-Петербург : Санкт-Петербургский политехнический университет Петра Великого, 2019. - 144 c</w:t>
            </w:r>
            <w:r>
              <w:rPr>
                <w:rFonts w:ascii="Times New Roman" w:eastAsia="Times New Roman" w:hAnsi="Times New Roman" w:cs="Times New Roman"/>
                <w:sz w:val="20"/>
                <w:szCs w:val="20"/>
                <w:lang w:eastAsia="ru-RU"/>
              </w:rPr>
              <w:t xml:space="preserve">. </w:t>
            </w:r>
            <w:r w:rsidRPr="00A54F63">
              <w:rPr>
                <w:rFonts w:ascii="Times New Roman" w:eastAsia="Times New Roman" w:hAnsi="Times New Roman" w:cs="Times New Roman"/>
                <w:sz w:val="20"/>
                <w:szCs w:val="20"/>
                <w:lang w:eastAsia="ru-RU"/>
              </w:rPr>
              <w:t xml:space="preserve">- URL: </w:t>
            </w:r>
            <w:hyperlink r:id="rId17" w:history="1">
              <w:r w:rsidRPr="00F23D99">
                <w:rPr>
                  <w:color w:val="0000FF"/>
                  <w:sz w:val="19"/>
                  <w:szCs w:val="19"/>
                  <w:u w:val="single"/>
                </w:rPr>
                <w:t>http://www.iprbookshop.ru/99820.html</w:t>
              </w:r>
            </w:hyperlink>
          </w:p>
        </w:tc>
        <w:tc>
          <w:tcPr>
            <w:tcW w:w="453" w:type="pct"/>
            <w:tcBorders>
              <w:top w:val="single" w:sz="2" w:space="0" w:color="000000"/>
              <w:left w:val="single" w:sz="2" w:space="0" w:color="000000"/>
              <w:bottom w:val="single" w:sz="2" w:space="0" w:color="000000"/>
              <w:right w:val="single" w:sz="2" w:space="0" w:color="000000"/>
            </w:tcBorders>
            <w:vAlign w:val="center"/>
          </w:tcPr>
          <w:p w14:paraId="137D574C" w14:textId="3009ADE4"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ЭР</w:t>
            </w:r>
          </w:p>
        </w:tc>
        <w:tc>
          <w:tcPr>
            <w:tcW w:w="597" w:type="pct"/>
            <w:tcBorders>
              <w:top w:val="single" w:sz="2" w:space="0" w:color="000000"/>
              <w:left w:val="single" w:sz="2" w:space="0" w:color="000000"/>
              <w:bottom w:val="single" w:sz="2" w:space="0" w:color="000000"/>
              <w:right w:val="single" w:sz="2" w:space="0" w:color="000000"/>
            </w:tcBorders>
            <w:vAlign w:val="center"/>
          </w:tcPr>
          <w:p w14:paraId="4A8AB622" w14:textId="7E60C5D6"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30</w:t>
            </w:r>
          </w:p>
        </w:tc>
        <w:tc>
          <w:tcPr>
            <w:tcW w:w="588" w:type="pct"/>
            <w:tcBorders>
              <w:top w:val="single" w:sz="2" w:space="0" w:color="000000"/>
              <w:left w:val="single" w:sz="2" w:space="0" w:color="000000"/>
              <w:bottom w:val="single" w:sz="2" w:space="0" w:color="000000"/>
              <w:right w:val="single" w:sz="2" w:space="0" w:color="000000"/>
            </w:tcBorders>
            <w:vAlign w:val="center"/>
          </w:tcPr>
          <w:p w14:paraId="467A00AE" w14:textId="6192A3EB"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100</w:t>
            </w:r>
          </w:p>
        </w:tc>
        <w:tc>
          <w:tcPr>
            <w:tcW w:w="489" w:type="pct"/>
            <w:tcBorders>
              <w:top w:val="single" w:sz="2" w:space="0" w:color="000000"/>
              <w:left w:val="single" w:sz="2" w:space="0" w:color="000000"/>
              <w:bottom w:val="single" w:sz="2" w:space="0" w:color="000000"/>
              <w:right w:val="single" w:sz="2" w:space="0" w:color="000000"/>
            </w:tcBorders>
            <w:vAlign w:val="center"/>
          </w:tcPr>
          <w:p w14:paraId="5178F43E" w14:textId="51A74DE7"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w:t>
            </w:r>
          </w:p>
        </w:tc>
      </w:tr>
      <w:tr w:rsidR="00643ACE" w:rsidRPr="00A54F63" w14:paraId="5275FE31" w14:textId="77777777" w:rsidTr="00643ACE">
        <w:trPr>
          <w:trHeight w:val="1135"/>
        </w:trPr>
        <w:tc>
          <w:tcPr>
            <w:tcW w:w="314" w:type="pct"/>
            <w:tcBorders>
              <w:top w:val="single" w:sz="2" w:space="0" w:color="000000"/>
              <w:left w:val="single" w:sz="2" w:space="0" w:color="000000"/>
              <w:bottom w:val="single" w:sz="2" w:space="0" w:color="000000"/>
              <w:right w:val="single" w:sz="2" w:space="0" w:color="000000"/>
            </w:tcBorders>
            <w:vAlign w:val="center"/>
            <w:hideMark/>
          </w:tcPr>
          <w:p w14:paraId="0CE3FA97" w14:textId="77777777"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2</w:t>
            </w:r>
          </w:p>
        </w:tc>
        <w:tc>
          <w:tcPr>
            <w:tcW w:w="2558" w:type="pct"/>
            <w:tcBorders>
              <w:top w:val="single" w:sz="2" w:space="0" w:color="000000"/>
              <w:left w:val="single" w:sz="2" w:space="0" w:color="000000"/>
              <w:bottom w:val="single" w:sz="2" w:space="0" w:color="000000"/>
              <w:right w:val="single" w:sz="2" w:space="0" w:color="000000"/>
            </w:tcBorders>
            <w:vAlign w:val="center"/>
          </w:tcPr>
          <w:p w14:paraId="21111852" w14:textId="3561F4FF" w:rsidR="00643ACE" w:rsidRPr="00A54F63" w:rsidRDefault="00643ACE" w:rsidP="00643ACE">
            <w:pPr>
              <w:spacing w:after="0" w:line="240" w:lineRule="auto"/>
              <w:jc w:val="both"/>
              <w:rPr>
                <w:rFonts w:ascii="Times New Roman" w:eastAsia="Times New Roman" w:hAnsi="Times New Roman" w:cs="Times New Roman"/>
                <w:sz w:val="20"/>
                <w:szCs w:val="20"/>
                <w:lang w:eastAsia="ru-RU"/>
              </w:rPr>
            </w:pPr>
            <w:r w:rsidRPr="003503B0">
              <w:rPr>
                <w:rFonts w:ascii="Times New Roman" w:eastAsia="Times New Roman" w:hAnsi="Times New Roman" w:cs="Times New Roman"/>
                <w:sz w:val="20"/>
                <w:szCs w:val="20"/>
              </w:rPr>
              <w:t xml:space="preserve">История и философия науки : учебное пособие для вузов / Н. В. Бряник, О. Н. Томюк, Е. П. Стародубцева, Л. Д. Ламберов ; под общей редакцией Н. В. Бряник, О. Н. Томюк. — Москва : Издательство Юрайт, 2024. — 236 с. — (Высшее образование). — ISBN 978-5-534-17441-0. — Текст : электронный // Образовательная платформа Юрайт [сайт]. — URL: </w:t>
            </w:r>
            <w:hyperlink r:id="rId18" w:history="1">
              <w:r w:rsidRPr="003503B0">
                <w:rPr>
                  <w:rFonts w:ascii="Times New Roman" w:eastAsia="Times New Roman" w:hAnsi="Times New Roman" w:cs="Times New Roman"/>
                  <w:color w:val="0000FF"/>
                  <w:sz w:val="20"/>
                  <w:szCs w:val="20"/>
                  <w:u w:val="single"/>
                </w:rPr>
                <w:t>https://urait.ru/bcode/533112</w:t>
              </w:r>
            </w:hyperlink>
          </w:p>
        </w:tc>
        <w:tc>
          <w:tcPr>
            <w:tcW w:w="453" w:type="pct"/>
            <w:tcBorders>
              <w:top w:val="single" w:sz="2" w:space="0" w:color="000000"/>
              <w:left w:val="single" w:sz="2" w:space="0" w:color="000000"/>
              <w:bottom w:val="single" w:sz="2" w:space="0" w:color="000000"/>
              <w:right w:val="single" w:sz="2" w:space="0" w:color="000000"/>
            </w:tcBorders>
            <w:vAlign w:val="center"/>
          </w:tcPr>
          <w:p w14:paraId="27DED4BD" w14:textId="0A00BB5F"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ЭР</w:t>
            </w:r>
          </w:p>
        </w:tc>
        <w:tc>
          <w:tcPr>
            <w:tcW w:w="597" w:type="pct"/>
            <w:tcBorders>
              <w:top w:val="single" w:sz="2" w:space="0" w:color="000000"/>
              <w:left w:val="single" w:sz="2" w:space="0" w:color="000000"/>
              <w:bottom w:val="single" w:sz="2" w:space="0" w:color="000000"/>
              <w:right w:val="single" w:sz="2" w:space="0" w:color="000000"/>
            </w:tcBorders>
            <w:vAlign w:val="center"/>
          </w:tcPr>
          <w:p w14:paraId="2A940D0F" w14:textId="5920F218"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30</w:t>
            </w:r>
          </w:p>
        </w:tc>
        <w:tc>
          <w:tcPr>
            <w:tcW w:w="588" w:type="pct"/>
            <w:tcBorders>
              <w:top w:val="single" w:sz="2" w:space="0" w:color="000000"/>
              <w:left w:val="single" w:sz="2" w:space="0" w:color="000000"/>
              <w:bottom w:val="single" w:sz="2" w:space="0" w:color="000000"/>
              <w:right w:val="single" w:sz="2" w:space="0" w:color="000000"/>
            </w:tcBorders>
            <w:vAlign w:val="center"/>
          </w:tcPr>
          <w:p w14:paraId="0CC5CD59" w14:textId="5FF4609A"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100</w:t>
            </w:r>
          </w:p>
        </w:tc>
        <w:tc>
          <w:tcPr>
            <w:tcW w:w="489" w:type="pct"/>
            <w:tcBorders>
              <w:top w:val="single" w:sz="2" w:space="0" w:color="000000"/>
              <w:left w:val="single" w:sz="2" w:space="0" w:color="000000"/>
              <w:bottom w:val="single" w:sz="2" w:space="0" w:color="000000"/>
              <w:right w:val="single" w:sz="2" w:space="0" w:color="000000"/>
            </w:tcBorders>
            <w:vAlign w:val="center"/>
          </w:tcPr>
          <w:p w14:paraId="1B637B18" w14:textId="3D2AE4A3"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w:t>
            </w:r>
          </w:p>
        </w:tc>
      </w:tr>
      <w:tr w:rsidR="00643ACE" w:rsidRPr="00A54F63" w14:paraId="5B953B6E" w14:textId="77777777" w:rsidTr="00643ACE">
        <w:trPr>
          <w:trHeight w:val="2115"/>
        </w:trPr>
        <w:tc>
          <w:tcPr>
            <w:tcW w:w="314" w:type="pct"/>
            <w:tcBorders>
              <w:top w:val="single" w:sz="2" w:space="0" w:color="000000"/>
              <w:left w:val="single" w:sz="2" w:space="0" w:color="000000"/>
              <w:bottom w:val="single" w:sz="2" w:space="0" w:color="000000"/>
              <w:right w:val="single" w:sz="2" w:space="0" w:color="000000"/>
            </w:tcBorders>
            <w:vAlign w:val="center"/>
            <w:hideMark/>
          </w:tcPr>
          <w:p w14:paraId="13A579AA" w14:textId="77777777"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3</w:t>
            </w:r>
          </w:p>
        </w:tc>
        <w:tc>
          <w:tcPr>
            <w:tcW w:w="2558" w:type="pct"/>
            <w:tcBorders>
              <w:top w:val="single" w:sz="2" w:space="0" w:color="000000"/>
              <w:left w:val="single" w:sz="2" w:space="0" w:color="000000"/>
              <w:bottom w:val="single" w:sz="2" w:space="0" w:color="000000"/>
              <w:right w:val="single" w:sz="2" w:space="0" w:color="000000"/>
            </w:tcBorders>
            <w:vAlign w:val="center"/>
          </w:tcPr>
          <w:p w14:paraId="4E393CC2" w14:textId="54C3F17B" w:rsidR="00643ACE" w:rsidRPr="00A54F63" w:rsidRDefault="00643ACE" w:rsidP="00643ACE">
            <w:pPr>
              <w:spacing w:after="0" w:line="240" w:lineRule="auto"/>
              <w:jc w:val="both"/>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 xml:space="preserve">История и философия науки: учебник для вузов / А. С. Мамзин [и др.] ; под общей редакцией А. С. Мамзина, Е. Ю. Сиверцева. - 2-е изд., перераб. и доп. – Москва : Издательство Юрайт, 2023. – 360 с. - (Высшее образование). – ISBN 978-5-534-00443-4. - Текст : электронный // Образовательная платформа Юрайт [сайт]. </w:t>
            </w:r>
            <w:r>
              <w:rPr>
                <w:rFonts w:ascii="Times New Roman" w:eastAsia="Times New Roman" w:hAnsi="Times New Roman" w:cs="Times New Roman"/>
                <w:sz w:val="20"/>
                <w:szCs w:val="20"/>
                <w:lang w:eastAsia="ru-RU"/>
              </w:rPr>
              <w:t>–</w:t>
            </w:r>
            <w:r w:rsidRPr="00A54F63">
              <w:rPr>
                <w:rFonts w:ascii="Times New Roman" w:eastAsia="Times New Roman" w:hAnsi="Times New Roman" w:cs="Times New Roman"/>
                <w:sz w:val="20"/>
                <w:szCs w:val="20"/>
                <w:lang w:eastAsia="ru-RU"/>
              </w:rPr>
              <w:t xml:space="preserve"> URL</w:t>
            </w:r>
            <w:r>
              <w:rPr>
                <w:rFonts w:ascii="Times New Roman" w:eastAsia="Times New Roman" w:hAnsi="Times New Roman" w:cs="Times New Roman"/>
                <w:sz w:val="20"/>
                <w:szCs w:val="20"/>
                <w:lang w:eastAsia="ru-RU"/>
              </w:rPr>
              <w:t xml:space="preserve"> </w:t>
            </w:r>
            <w:r w:rsidRPr="00A54F63">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hyperlink r:id="rId19" w:history="1">
              <w:r w:rsidRPr="00B42ADD">
                <w:rPr>
                  <w:rStyle w:val="a3"/>
                  <w:rFonts w:ascii="Times New Roman" w:eastAsia="Times New Roman" w:hAnsi="Times New Roman" w:cs="Times New Roman"/>
                  <w:sz w:val="20"/>
                  <w:szCs w:val="20"/>
                  <w:lang w:eastAsia="ru-RU"/>
                </w:rPr>
                <w:t>https://urait.ru/bcode/510869</w:t>
              </w:r>
            </w:hyperlink>
          </w:p>
        </w:tc>
        <w:tc>
          <w:tcPr>
            <w:tcW w:w="453" w:type="pct"/>
            <w:tcBorders>
              <w:top w:val="single" w:sz="2" w:space="0" w:color="000000"/>
              <w:left w:val="single" w:sz="2" w:space="0" w:color="000000"/>
              <w:bottom w:val="single" w:sz="2" w:space="0" w:color="000000"/>
              <w:right w:val="single" w:sz="2" w:space="0" w:color="000000"/>
            </w:tcBorders>
            <w:vAlign w:val="center"/>
          </w:tcPr>
          <w:p w14:paraId="04DCBBB1" w14:textId="7C13E016"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ЭР</w:t>
            </w:r>
          </w:p>
        </w:tc>
        <w:tc>
          <w:tcPr>
            <w:tcW w:w="597" w:type="pct"/>
            <w:tcBorders>
              <w:top w:val="single" w:sz="2" w:space="0" w:color="000000"/>
              <w:left w:val="single" w:sz="2" w:space="0" w:color="000000"/>
              <w:bottom w:val="single" w:sz="2" w:space="0" w:color="000000"/>
              <w:right w:val="single" w:sz="2" w:space="0" w:color="000000"/>
            </w:tcBorders>
            <w:vAlign w:val="center"/>
          </w:tcPr>
          <w:p w14:paraId="23192748" w14:textId="2188951E"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30</w:t>
            </w:r>
          </w:p>
        </w:tc>
        <w:tc>
          <w:tcPr>
            <w:tcW w:w="588" w:type="pct"/>
            <w:tcBorders>
              <w:top w:val="single" w:sz="2" w:space="0" w:color="000000"/>
              <w:left w:val="single" w:sz="2" w:space="0" w:color="000000"/>
              <w:bottom w:val="single" w:sz="2" w:space="0" w:color="000000"/>
              <w:right w:val="single" w:sz="2" w:space="0" w:color="000000"/>
            </w:tcBorders>
            <w:vAlign w:val="center"/>
          </w:tcPr>
          <w:p w14:paraId="1704AE8E" w14:textId="0FCD73BF"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100</w:t>
            </w:r>
          </w:p>
        </w:tc>
        <w:tc>
          <w:tcPr>
            <w:tcW w:w="489" w:type="pct"/>
            <w:tcBorders>
              <w:top w:val="single" w:sz="2" w:space="0" w:color="000000"/>
              <w:left w:val="single" w:sz="2" w:space="0" w:color="000000"/>
              <w:bottom w:val="single" w:sz="2" w:space="0" w:color="000000"/>
              <w:right w:val="single" w:sz="2" w:space="0" w:color="000000"/>
            </w:tcBorders>
            <w:vAlign w:val="center"/>
          </w:tcPr>
          <w:p w14:paraId="29A9364F" w14:textId="57DE23AD"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w:t>
            </w:r>
          </w:p>
        </w:tc>
      </w:tr>
      <w:tr w:rsidR="00643ACE" w:rsidRPr="00A54F63" w14:paraId="32C334FC" w14:textId="77777777" w:rsidTr="00643ACE">
        <w:trPr>
          <w:trHeight w:val="2399"/>
        </w:trPr>
        <w:tc>
          <w:tcPr>
            <w:tcW w:w="314" w:type="pct"/>
            <w:tcBorders>
              <w:top w:val="single" w:sz="2" w:space="0" w:color="000000"/>
              <w:left w:val="single" w:sz="2" w:space="0" w:color="000000"/>
              <w:bottom w:val="single" w:sz="2" w:space="0" w:color="000000"/>
              <w:right w:val="single" w:sz="2" w:space="0" w:color="000000"/>
            </w:tcBorders>
            <w:vAlign w:val="center"/>
          </w:tcPr>
          <w:p w14:paraId="515A1D6D" w14:textId="6A1E7664"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558" w:type="pct"/>
            <w:tcBorders>
              <w:top w:val="single" w:sz="2" w:space="0" w:color="000000"/>
              <w:left w:val="single" w:sz="2" w:space="0" w:color="000000"/>
              <w:bottom w:val="single" w:sz="2" w:space="0" w:color="000000"/>
              <w:right w:val="single" w:sz="2" w:space="0" w:color="000000"/>
            </w:tcBorders>
            <w:vAlign w:val="center"/>
          </w:tcPr>
          <w:p w14:paraId="2628ACC5" w14:textId="77777777" w:rsidR="00643ACE" w:rsidRPr="00643ACE" w:rsidRDefault="00643ACE" w:rsidP="00643ACE">
            <w:pPr>
              <w:spacing w:after="0" w:line="240" w:lineRule="auto"/>
              <w:jc w:val="both"/>
              <w:rPr>
                <w:rFonts w:ascii="Times New Roman" w:eastAsia="Times New Roman" w:hAnsi="Times New Roman" w:cs="Times New Roman"/>
                <w:sz w:val="20"/>
                <w:szCs w:val="20"/>
                <w:lang w:eastAsia="ru-RU"/>
              </w:rPr>
            </w:pPr>
            <w:r w:rsidRPr="00643ACE">
              <w:rPr>
                <w:rFonts w:ascii="Times New Roman" w:eastAsia="Times New Roman" w:hAnsi="Times New Roman" w:cs="Times New Roman"/>
                <w:sz w:val="20"/>
                <w:szCs w:val="20"/>
                <w:lang w:eastAsia="ru-RU"/>
              </w:rPr>
              <w:t xml:space="preserve">Лебедев, Сергей Александрович. </w:t>
            </w:r>
          </w:p>
          <w:p w14:paraId="0178B6C5" w14:textId="77777777" w:rsidR="00643ACE" w:rsidRPr="00643ACE" w:rsidRDefault="00643ACE" w:rsidP="00643ACE">
            <w:pPr>
              <w:spacing w:after="0" w:line="240" w:lineRule="auto"/>
              <w:jc w:val="both"/>
              <w:rPr>
                <w:rFonts w:ascii="Times New Roman" w:eastAsia="Times New Roman" w:hAnsi="Times New Roman" w:cs="Times New Roman"/>
                <w:sz w:val="20"/>
                <w:szCs w:val="20"/>
                <w:lang w:eastAsia="ru-RU"/>
              </w:rPr>
            </w:pPr>
          </w:p>
          <w:p w14:paraId="0927B033" w14:textId="0F086133" w:rsidR="00643ACE" w:rsidRPr="003503B0" w:rsidRDefault="00643ACE" w:rsidP="00643ACE">
            <w:pPr>
              <w:spacing w:after="0" w:line="240" w:lineRule="auto"/>
              <w:jc w:val="both"/>
              <w:rPr>
                <w:rFonts w:ascii="Times New Roman" w:eastAsia="Times New Roman" w:hAnsi="Times New Roman" w:cs="Times New Roman"/>
                <w:sz w:val="20"/>
                <w:szCs w:val="20"/>
                <w:lang w:eastAsia="ru-RU"/>
              </w:rPr>
            </w:pPr>
            <w:r w:rsidRPr="00643ACE">
              <w:rPr>
                <w:rFonts w:ascii="Times New Roman" w:eastAsia="Times New Roman" w:hAnsi="Times New Roman" w:cs="Times New Roman"/>
                <w:sz w:val="20"/>
                <w:szCs w:val="20"/>
                <w:lang w:eastAsia="ru-RU"/>
              </w:rPr>
              <w:t>Философия науки : учебное пособие для вузов / С. А. Лебедев. - 2-е изд., пер. и доп. - Москва : Юрайт, 2025. - 296 с. - (Высшее образование). - URL: https://urait.ru/bcode/559770. - Режим доступа: для автор. пользователей. - ЭБС "Юрайт".</w:t>
            </w:r>
          </w:p>
        </w:tc>
        <w:tc>
          <w:tcPr>
            <w:tcW w:w="453" w:type="pct"/>
            <w:tcBorders>
              <w:top w:val="single" w:sz="2" w:space="0" w:color="000000"/>
              <w:left w:val="single" w:sz="2" w:space="0" w:color="000000"/>
              <w:bottom w:val="single" w:sz="2" w:space="0" w:color="000000"/>
              <w:right w:val="single" w:sz="2" w:space="0" w:color="000000"/>
            </w:tcBorders>
            <w:vAlign w:val="center"/>
          </w:tcPr>
          <w:p w14:paraId="529F4096" w14:textId="1A32DDCB"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ЭР</w:t>
            </w:r>
          </w:p>
        </w:tc>
        <w:tc>
          <w:tcPr>
            <w:tcW w:w="597" w:type="pct"/>
            <w:tcBorders>
              <w:top w:val="single" w:sz="2" w:space="0" w:color="000000"/>
              <w:left w:val="single" w:sz="2" w:space="0" w:color="000000"/>
              <w:bottom w:val="single" w:sz="2" w:space="0" w:color="000000"/>
              <w:right w:val="single" w:sz="2" w:space="0" w:color="000000"/>
            </w:tcBorders>
            <w:vAlign w:val="center"/>
          </w:tcPr>
          <w:p w14:paraId="427D8CD7" w14:textId="2C737D6E"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30</w:t>
            </w:r>
          </w:p>
        </w:tc>
        <w:tc>
          <w:tcPr>
            <w:tcW w:w="588" w:type="pct"/>
            <w:tcBorders>
              <w:top w:val="single" w:sz="2" w:space="0" w:color="000000"/>
              <w:left w:val="single" w:sz="2" w:space="0" w:color="000000"/>
              <w:bottom w:val="single" w:sz="2" w:space="0" w:color="000000"/>
              <w:right w:val="single" w:sz="2" w:space="0" w:color="000000"/>
            </w:tcBorders>
            <w:vAlign w:val="center"/>
          </w:tcPr>
          <w:p w14:paraId="6590DF7B" w14:textId="659F9FC7"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100</w:t>
            </w:r>
          </w:p>
        </w:tc>
        <w:tc>
          <w:tcPr>
            <w:tcW w:w="489" w:type="pct"/>
            <w:tcBorders>
              <w:top w:val="single" w:sz="2" w:space="0" w:color="000000"/>
              <w:left w:val="single" w:sz="2" w:space="0" w:color="000000"/>
              <w:bottom w:val="single" w:sz="2" w:space="0" w:color="000000"/>
              <w:right w:val="single" w:sz="2" w:space="0" w:color="000000"/>
            </w:tcBorders>
            <w:vAlign w:val="center"/>
          </w:tcPr>
          <w:p w14:paraId="01DA678D" w14:textId="37C185B0"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w:t>
            </w:r>
          </w:p>
        </w:tc>
      </w:tr>
      <w:tr w:rsidR="00643ACE" w:rsidRPr="00A54F63" w14:paraId="0E1B458A" w14:textId="77777777" w:rsidTr="00643ACE">
        <w:trPr>
          <w:trHeight w:val="1982"/>
        </w:trPr>
        <w:tc>
          <w:tcPr>
            <w:tcW w:w="314" w:type="pct"/>
            <w:tcBorders>
              <w:top w:val="single" w:sz="2" w:space="0" w:color="000000"/>
              <w:left w:val="single" w:sz="2" w:space="0" w:color="000000"/>
              <w:bottom w:val="single" w:sz="2" w:space="0" w:color="000000"/>
              <w:right w:val="single" w:sz="2" w:space="0" w:color="000000"/>
            </w:tcBorders>
            <w:vAlign w:val="center"/>
            <w:hideMark/>
          </w:tcPr>
          <w:p w14:paraId="0715D6C9" w14:textId="71E805AA"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558" w:type="pct"/>
            <w:tcBorders>
              <w:top w:val="single" w:sz="2" w:space="0" w:color="000000"/>
              <w:left w:val="single" w:sz="2" w:space="0" w:color="000000"/>
              <w:bottom w:val="single" w:sz="2" w:space="0" w:color="000000"/>
              <w:right w:val="single" w:sz="2" w:space="0" w:color="000000"/>
            </w:tcBorders>
            <w:vAlign w:val="center"/>
          </w:tcPr>
          <w:p w14:paraId="6BDD9F1B" w14:textId="57DE12E6" w:rsidR="00643ACE" w:rsidRPr="00A54F63" w:rsidRDefault="00643ACE" w:rsidP="00643ACE">
            <w:pPr>
              <w:spacing w:after="0" w:line="240" w:lineRule="auto"/>
              <w:jc w:val="both"/>
              <w:rPr>
                <w:rFonts w:ascii="Times New Roman" w:eastAsia="Times New Roman" w:hAnsi="Times New Roman" w:cs="Times New Roman"/>
                <w:color w:val="00B0F0"/>
                <w:sz w:val="20"/>
                <w:szCs w:val="20"/>
                <w:lang w:eastAsia="ru-RU"/>
              </w:rPr>
            </w:pPr>
            <w:r w:rsidRPr="00A54F63">
              <w:rPr>
                <w:rFonts w:ascii="Times New Roman" w:eastAsia="Times New Roman" w:hAnsi="Times New Roman" w:cs="Times New Roman"/>
                <w:sz w:val="20"/>
                <w:szCs w:val="20"/>
                <w:lang w:eastAsia="ru-RU"/>
              </w:rPr>
              <w:t>Лезьер В. А. История и философия науки : учебное пособие для аспирантов всех специальностей и направлений всех форм обучения / В. А. Лезьер, Л. А. Пимнева. - ТюмГАСУ, 2014. - 280 с.</w:t>
            </w:r>
            <w:r>
              <w:rPr>
                <w:rFonts w:ascii="Times New Roman" w:eastAsia="Times New Roman" w:hAnsi="Times New Roman" w:cs="Times New Roman"/>
                <w:sz w:val="20"/>
                <w:szCs w:val="20"/>
                <w:lang w:eastAsia="ru-RU"/>
              </w:rPr>
              <w:t xml:space="preserve"> – Электронная библиотека ТИУ.</w:t>
            </w:r>
          </w:p>
        </w:tc>
        <w:tc>
          <w:tcPr>
            <w:tcW w:w="453" w:type="pct"/>
            <w:tcBorders>
              <w:top w:val="single" w:sz="2" w:space="0" w:color="000000"/>
              <w:left w:val="single" w:sz="2" w:space="0" w:color="000000"/>
              <w:bottom w:val="single" w:sz="2" w:space="0" w:color="000000"/>
              <w:right w:val="single" w:sz="2" w:space="0" w:color="000000"/>
            </w:tcBorders>
            <w:vAlign w:val="center"/>
          </w:tcPr>
          <w:p w14:paraId="302DB097" w14:textId="7D87D5B2"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ЭР</w:t>
            </w:r>
          </w:p>
        </w:tc>
        <w:tc>
          <w:tcPr>
            <w:tcW w:w="597" w:type="pct"/>
            <w:tcBorders>
              <w:top w:val="single" w:sz="2" w:space="0" w:color="000000"/>
              <w:left w:val="single" w:sz="2" w:space="0" w:color="000000"/>
              <w:bottom w:val="single" w:sz="2" w:space="0" w:color="000000"/>
              <w:right w:val="single" w:sz="2" w:space="0" w:color="000000"/>
            </w:tcBorders>
            <w:vAlign w:val="center"/>
          </w:tcPr>
          <w:p w14:paraId="63DC6C57" w14:textId="5F1E0D31"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30</w:t>
            </w:r>
          </w:p>
        </w:tc>
        <w:tc>
          <w:tcPr>
            <w:tcW w:w="588" w:type="pct"/>
            <w:tcBorders>
              <w:top w:val="single" w:sz="2" w:space="0" w:color="000000"/>
              <w:left w:val="single" w:sz="2" w:space="0" w:color="000000"/>
              <w:bottom w:val="single" w:sz="2" w:space="0" w:color="000000"/>
              <w:right w:val="single" w:sz="2" w:space="0" w:color="000000"/>
            </w:tcBorders>
            <w:vAlign w:val="center"/>
          </w:tcPr>
          <w:p w14:paraId="1A353D7E" w14:textId="1EECF0A3"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100</w:t>
            </w:r>
          </w:p>
        </w:tc>
        <w:tc>
          <w:tcPr>
            <w:tcW w:w="489" w:type="pct"/>
            <w:tcBorders>
              <w:top w:val="single" w:sz="2" w:space="0" w:color="000000"/>
              <w:left w:val="single" w:sz="2" w:space="0" w:color="000000"/>
              <w:bottom w:val="single" w:sz="2" w:space="0" w:color="000000"/>
              <w:right w:val="single" w:sz="2" w:space="0" w:color="000000"/>
            </w:tcBorders>
            <w:vAlign w:val="center"/>
          </w:tcPr>
          <w:p w14:paraId="0784D63B" w14:textId="02D85CE8"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w:t>
            </w:r>
          </w:p>
        </w:tc>
      </w:tr>
      <w:tr w:rsidR="00643ACE" w:rsidRPr="00A54F63" w14:paraId="016BA9FC" w14:textId="77777777" w:rsidTr="00643ACE">
        <w:trPr>
          <w:trHeight w:val="1271"/>
        </w:trPr>
        <w:tc>
          <w:tcPr>
            <w:tcW w:w="314" w:type="pct"/>
            <w:tcBorders>
              <w:top w:val="single" w:sz="2" w:space="0" w:color="000000"/>
              <w:left w:val="single" w:sz="2" w:space="0" w:color="000000"/>
              <w:bottom w:val="single" w:sz="2" w:space="0" w:color="000000"/>
              <w:right w:val="single" w:sz="2" w:space="0" w:color="000000"/>
            </w:tcBorders>
            <w:vAlign w:val="center"/>
            <w:hideMark/>
          </w:tcPr>
          <w:p w14:paraId="47478A23" w14:textId="2454CD3C"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6</w:t>
            </w:r>
          </w:p>
        </w:tc>
        <w:tc>
          <w:tcPr>
            <w:tcW w:w="2558" w:type="pct"/>
            <w:tcBorders>
              <w:top w:val="single" w:sz="2" w:space="0" w:color="000000"/>
              <w:left w:val="single" w:sz="2" w:space="0" w:color="000000"/>
              <w:bottom w:val="single" w:sz="2" w:space="0" w:color="000000"/>
              <w:right w:val="single" w:sz="2" w:space="0" w:color="000000"/>
            </w:tcBorders>
            <w:vAlign w:val="center"/>
          </w:tcPr>
          <w:p w14:paraId="1E8B33BD" w14:textId="3F425A29" w:rsidR="00643ACE" w:rsidRPr="00A54F63" w:rsidRDefault="00643ACE" w:rsidP="00643ACE">
            <w:pPr>
              <w:spacing w:after="0" w:line="240" w:lineRule="auto"/>
              <w:jc w:val="both"/>
              <w:rPr>
                <w:rFonts w:ascii="Times New Roman" w:eastAsia="Times New Roman" w:hAnsi="Times New Roman" w:cs="Times New Roman"/>
                <w:sz w:val="20"/>
                <w:szCs w:val="20"/>
                <w:lang w:eastAsia="ru-RU"/>
              </w:rPr>
            </w:pPr>
            <w:r w:rsidRPr="00CA4278">
              <w:rPr>
                <w:rFonts w:ascii="Times New Roman" w:eastAsia="Times New Roman" w:hAnsi="Times New Roman" w:cs="Times New Roman"/>
                <w:sz w:val="20"/>
                <w:szCs w:val="20"/>
                <w:lang w:eastAsia="ru-RU"/>
              </w:rPr>
              <w:t>Лезьер В. А. История и философия науки [Электронный ресурс] : практикум для аспирантов всех специальностей и направлений всех форм обучения / В. А. Лезьер, Л. А. Пимнева. - ТюмГАСУ, 2014. - 216 с. - Электронная библиотека ТИУ.</w:t>
            </w:r>
          </w:p>
        </w:tc>
        <w:tc>
          <w:tcPr>
            <w:tcW w:w="453" w:type="pct"/>
            <w:tcBorders>
              <w:top w:val="single" w:sz="2" w:space="0" w:color="000000"/>
              <w:left w:val="single" w:sz="2" w:space="0" w:color="000000"/>
              <w:bottom w:val="single" w:sz="2" w:space="0" w:color="000000"/>
              <w:right w:val="single" w:sz="2" w:space="0" w:color="000000"/>
            </w:tcBorders>
            <w:vAlign w:val="center"/>
          </w:tcPr>
          <w:p w14:paraId="5D4C9706" w14:textId="5208C738"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CA4278">
              <w:rPr>
                <w:rFonts w:ascii="Times New Roman" w:eastAsia="Times New Roman" w:hAnsi="Times New Roman" w:cs="Times New Roman"/>
                <w:sz w:val="20"/>
                <w:szCs w:val="20"/>
                <w:lang w:eastAsia="ru-RU"/>
              </w:rPr>
              <w:t>ЭР</w:t>
            </w:r>
          </w:p>
        </w:tc>
        <w:tc>
          <w:tcPr>
            <w:tcW w:w="597" w:type="pct"/>
            <w:tcBorders>
              <w:top w:val="single" w:sz="2" w:space="0" w:color="000000"/>
              <w:left w:val="single" w:sz="2" w:space="0" w:color="000000"/>
              <w:bottom w:val="single" w:sz="2" w:space="0" w:color="000000"/>
              <w:right w:val="single" w:sz="2" w:space="0" w:color="000000"/>
            </w:tcBorders>
            <w:vAlign w:val="center"/>
          </w:tcPr>
          <w:p w14:paraId="5E4AB850" w14:textId="122278E4"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CA4278">
              <w:rPr>
                <w:rFonts w:ascii="Times New Roman" w:eastAsia="Times New Roman" w:hAnsi="Times New Roman" w:cs="Times New Roman"/>
                <w:sz w:val="20"/>
                <w:szCs w:val="20"/>
                <w:lang w:eastAsia="ru-RU"/>
              </w:rPr>
              <w:t>30</w:t>
            </w:r>
          </w:p>
        </w:tc>
        <w:tc>
          <w:tcPr>
            <w:tcW w:w="588" w:type="pct"/>
            <w:tcBorders>
              <w:top w:val="single" w:sz="2" w:space="0" w:color="000000"/>
              <w:left w:val="single" w:sz="2" w:space="0" w:color="000000"/>
              <w:bottom w:val="single" w:sz="2" w:space="0" w:color="000000"/>
              <w:right w:val="single" w:sz="2" w:space="0" w:color="000000"/>
            </w:tcBorders>
            <w:vAlign w:val="center"/>
          </w:tcPr>
          <w:p w14:paraId="738DCDEB" w14:textId="4F8488BC"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CA4278">
              <w:rPr>
                <w:rFonts w:ascii="Times New Roman" w:eastAsia="Times New Roman" w:hAnsi="Times New Roman" w:cs="Times New Roman"/>
                <w:sz w:val="20"/>
                <w:szCs w:val="20"/>
                <w:lang w:eastAsia="ru-RU"/>
              </w:rPr>
              <w:t>100</w:t>
            </w:r>
          </w:p>
        </w:tc>
        <w:tc>
          <w:tcPr>
            <w:tcW w:w="489" w:type="pct"/>
            <w:tcBorders>
              <w:top w:val="single" w:sz="2" w:space="0" w:color="000000"/>
              <w:left w:val="single" w:sz="2" w:space="0" w:color="000000"/>
              <w:bottom w:val="single" w:sz="2" w:space="0" w:color="000000"/>
              <w:right w:val="single" w:sz="2" w:space="0" w:color="000000"/>
            </w:tcBorders>
            <w:vAlign w:val="center"/>
          </w:tcPr>
          <w:p w14:paraId="2221B00D" w14:textId="2A7E8032"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CA4278">
              <w:rPr>
                <w:rFonts w:ascii="Times New Roman" w:eastAsia="Times New Roman" w:hAnsi="Times New Roman" w:cs="Times New Roman"/>
                <w:sz w:val="20"/>
                <w:szCs w:val="20"/>
                <w:lang w:eastAsia="ru-RU"/>
              </w:rPr>
              <w:t>+</w:t>
            </w:r>
          </w:p>
        </w:tc>
      </w:tr>
      <w:tr w:rsidR="00643ACE" w:rsidRPr="00A54F63" w14:paraId="52F1EF94" w14:textId="77777777" w:rsidTr="00643ACE">
        <w:trPr>
          <w:trHeight w:val="1552"/>
        </w:trPr>
        <w:tc>
          <w:tcPr>
            <w:tcW w:w="314" w:type="pct"/>
            <w:tcBorders>
              <w:top w:val="single" w:sz="2" w:space="0" w:color="000000"/>
              <w:left w:val="single" w:sz="2" w:space="0" w:color="000000"/>
              <w:bottom w:val="single" w:sz="2" w:space="0" w:color="000000"/>
              <w:right w:val="single" w:sz="2" w:space="0" w:color="000000"/>
            </w:tcBorders>
            <w:vAlign w:val="center"/>
            <w:hideMark/>
          </w:tcPr>
          <w:p w14:paraId="1A64D20F" w14:textId="44A19240" w:rsidR="00643ACE" w:rsidRPr="007D7ED7"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eastAsia="Times New Roman" w:hAnsi="Times New Roman" w:cs="Times New Roman"/>
                <w:sz w:val="20"/>
                <w:szCs w:val="20"/>
                <w:lang w:eastAsia="ru-RU"/>
              </w:rPr>
              <w:t>7</w:t>
            </w:r>
          </w:p>
        </w:tc>
        <w:tc>
          <w:tcPr>
            <w:tcW w:w="2558" w:type="pct"/>
            <w:tcBorders>
              <w:top w:val="single" w:sz="2" w:space="0" w:color="000000"/>
              <w:left w:val="single" w:sz="2" w:space="0" w:color="000000"/>
              <w:bottom w:val="single" w:sz="2" w:space="0" w:color="000000"/>
              <w:right w:val="single" w:sz="2" w:space="0" w:color="000000"/>
            </w:tcBorders>
            <w:vAlign w:val="center"/>
          </w:tcPr>
          <w:p w14:paraId="28DB550E" w14:textId="50CD1F24" w:rsidR="00643ACE" w:rsidRPr="00A54F63" w:rsidRDefault="00643ACE" w:rsidP="00643ACE">
            <w:pPr>
              <w:spacing w:after="0" w:line="240" w:lineRule="auto"/>
              <w:jc w:val="both"/>
              <w:rPr>
                <w:rFonts w:ascii="Times New Roman" w:eastAsia="Times New Roman" w:hAnsi="Times New Roman" w:cs="Times New Roman"/>
                <w:sz w:val="20"/>
                <w:szCs w:val="20"/>
                <w:lang w:eastAsia="ru-RU"/>
              </w:rPr>
            </w:pPr>
            <w:r w:rsidRPr="007D7ED7">
              <w:rPr>
                <w:rFonts w:ascii="Times New Roman" w:eastAsia="Times New Roman" w:hAnsi="Times New Roman" w:cs="Times New Roman"/>
                <w:sz w:val="20"/>
                <w:szCs w:val="20"/>
                <w:lang w:eastAsia="ru-RU"/>
              </w:rPr>
              <w:t xml:space="preserve">Маков Б. В. История и философия науки </w:t>
            </w:r>
            <w:r w:rsidRPr="007D7ED7">
              <w:rPr>
                <w:rFonts w:ascii="Times New Roman" w:eastAsia="Times New Roman" w:hAnsi="Times New Roman" w:cs="Times New Roman"/>
                <w:bCs/>
                <w:sz w:val="20"/>
                <w:szCs w:val="20"/>
                <w:lang w:eastAsia="ru-RU"/>
              </w:rPr>
              <w:t xml:space="preserve">[Электронный учебник] </w:t>
            </w:r>
            <w:r w:rsidRPr="007D7ED7">
              <w:rPr>
                <w:rFonts w:ascii="Times New Roman" w:eastAsia="Times New Roman" w:hAnsi="Times New Roman" w:cs="Times New Roman"/>
                <w:sz w:val="20"/>
                <w:szCs w:val="20"/>
                <w:lang w:eastAsia="ru-RU"/>
              </w:rPr>
              <w:t xml:space="preserve">: учебное пособие в помощь аспирантам и соискателям для подготовки к кандидатскому экзамену / Б. В. Маков. - Санкт-Петербургский юридический институт (филиал) Академии Генеральной прокуратуры РФ, 2016. - 76 c. </w:t>
            </w:r>
            <w:hyperlink r:id="rId20" w:history="1">
              <w:r w:rsidRPr="007D7ED7">
                <w:rPr>
                  <w:rStyle w:val="a3"/>
                  <w:rFonts w:ascii="Times New Roman" w:eastAsia="Times New Roman" w:hAnsi="Times New Roman" w:cs="Times New Roman"/>
                  <w:sz w:val="20"/>
                  <w:szCs w:val="20"/>
                  <w:lang w:eastAsia="ru-RU"/>
                </w:rPr>
                <w:t>http://www.iprbookshop.ru/73007.html</w:t>
              </w:r>
            </w:hyperlink>
          </w:p>
        </w:tc>
        <w:tc>
          <w:tcPr>
            <w:tcW w:w="453" w:type="pct"/>
            <w:tcBorders>
              <w:top w:val="single" w:sz="2" w:space="0" w:color="000000"/>
              <w:left w:val="single" w:sz="2" w:space="0" w:color="000000"/>
              <w:bottom w:val="single" w:sz="2" w:space="0" w:color="000000"/>
              <w:right w:val="single" w:sz="2" w:space="0" w:color="000000"/>
            </w:tcBorders>
            <w:vAlign w:val="center"/>
          </w:tcPr>
          <w:p w14:paraId="015AC3A2" w14:textId="6830770D"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eastAsia="Times New Roman" w:hAnsi="Times New Roman" w:cs="Times New Roman"/>
                <w:sz w:val="20"/>
                <w:szCs w:val="20"/>
                <w:lang w:eastAsia="ru-RU"/>
              </w:rPr>
              <w:t>ЭР</w:t>
            </w:r>
          </w:p>
        </w:tc>
        <w:tc>
          <w:tcPr>
            <w:tcW w:w="597" w:type="pct"/>
            <w:tcBorders>
              <w:top w:val="single" w:sz="2" w:space="0" w:color="000000"/>
              <w:left w:val="single" w:sz="2" w:space="0" w:color="000000"/>
              <w:bottom w:val="single" w:sz="2" w:space="0" w:color="000000"/>
              <w:right w:val="single" w:sz="2" w:space="0" w:color="000000"/>
            </w:tcBorders>
            <w:vAlign w:val="center"/>
          </w:tcPr>
          <w:p w14:paraId="120FC8E7" w14:textId="265418CC"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eastAsia="Times New Roman" w:hAnsi="Times New Roman" w:cs="Times New Roman"/>
                <w:sz w:val="20"/>
                <w:szCs w:val="20"/>
                <w:lang w:eastAsia="ru-RU"/>
              </w:rPr>
              <w:t>30</w:t>
            </w:r>
          </w:p>
        </w:tc>
        <w:tc>
          <w:tcPr>
            <w:tcW w:w="588" w:type="pct"/>
            <w:tcBorders>
              <w:top w:val="single" w:sz="2" w:space="0" w:color="000000"/>
              <w:left w:val="single" w:sz="2" w:space="0" w:color="000000"/>
              <w:bottom w:val="single" w:sz="2" w:space="0" w:color="000000"/>
              <w:right w:val="single" w:sz="2" w:space="0" w:color="000000"/>
            </w:tcBorders>
            <w:vAlign w:val="center"/>
          </w:tcPr>
          <w:p w14:paraId="029AF3BE" w14:textId="0348133E"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eastAsia="Times New Roman" w:hAnsi="Times New Roman" w:cs="Times New Roman"/>
                <w:sz w:val="20"/>
                <w:szCs w:val="20"/>
                <w:lang w:eastAsia="ru-RU"/>
              </w:rPr>
              <w:t>100</w:t>
            </w:r>
          </w:p>
        </w:tc>
        <w:tc>
          <w:tcPr>
            <w:tcW w:w="489" w:type="pct"/>
            <w:tcBorders>
              <w:top w:val="single" w:sz="2" w:space="0" w:color="000000"/>
              <w:left w:val="single" w:sz="2" w:space="0" w:color="000000"/>
              <w:bottom w:val="single" w:sz="2" w:space="0" w:color="000000"/>
              <w:right w:val="single" w:sz="2" w:space="0" w:color="000000"/>
            </w:tcBorders>
            <w:vAlign w:val="center"/>
          </w:tcPr>
          <w:p w14:paraId="0D856EA2" w14:textId="7F16EFC9"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eastAsia="Times New Roman" w:hAnsi="Times New Roman" w:cs="Times New Roman"/>
                <w:sz w:val="20"/>
                <w:szCs w:val="20"/>
                <w:lang w:eastAsia="ru-RU"/>
              </w:rPr>
              <w:t>+</w:t>
            </w:r>
          </w:p>
        </w:tc>
      </w:tr>
      <w:tr w:rsidR="00643ACE" w:rsidRPr="00A54F63" w14:paraId="1A3B5E5B" w14:textId="77777777" w:rsidTr="00643ACE">
        <w:trPr>
          <w:trHeight w:val="1560"/>
        </w:trPr>
        <w:tc>
          <w:tcPr>
            <w:tcW w:w="314" w:type="pct"/>
            <w:tcBorders>
              <w:top w:val="single" w:sz="2" w:space="0" w:color="000000"/>
              <w:left w:val="single" w:sz="2" w:space="0" w:color="000000"/>
              <w:bottom w:val="single" w:sz="2" w:space="0" w:color="000000"/>
              <w:right w:val="single" w:sz="2" w:space="0" w:color="000000"/>
            </w:tcBorders>
            <w:vAlign w:val="center"/>
            <w:hideMark/>
          </w:tcPr>
          <w:p w14:paraId="2680F07C" w14:textId="5F610183" w:rsidR="00643ACE" w:rsidRPr="007D7ED7"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eastAsia="Times New Roman" w:hAnsi="Times New Roman" w:cs="Times New Roman"/>
                <w:sz w:val="20"/>
                <w:szCs w:val="20"/>
                <w:lang w:eastAsia="ru-RU"/>
              </w:rPr>
              <w:t>8</w:t>
            </w:r>
          </w:p>
        </w:tc>
        <w:tc>
          <w:tcPr>
            <w:tcW w:w="2558" w:type="pct"/>
            <w:tcBorders>
              <w:top w:val="single" w:sz="2" w:space="0" w:color="000000"/>
              <w:left w:val="single" w:sz="2" w:space="0" w:color="000000"/>
              <w:bottom w:val="single" w:sz="2" w:space="0" w:color="000000"/>
              <w:right w:val="single" w:sz="2" w:space="0" w:color="000000"/>
            </w:tcBorders>
            <w:vAlign w:val="center"/>
          </w:tcPr>
          <w:p w14:paraId="3B969838" w14:textId="4F71CBD5" w:rsidR="00643ACE" w:rsidRPr="00CA4278" w:rsidRDefault="00643ACE" w:rsidP="00643ACE">
            <w:pPr>
              <w:spacing w:after="0" w:line="240" w:lineRule="auto"/>
              <w:jc w:val="both"/>
              <w:rPr>
                <w:rFonts w:ascii="Times New Roman" w:eastAsia="Times New Roman" w:hAnsi="Times New Roman" w:cs="Times New Roman"/>
                <w:sz w:val="20"/>
                <w:szCs w:val="20"/>
                <w:lang w:eastAsia="ru-RU"/>
              </w:rPr>
            </w:pPr>
            <w:r w:rsidRPr="007D7ED7">
              <w:rPr>
                <w:rFonts w:ascii="Times New Roman" w:hAnsi="Times New Roman" w:cs="Times New Roman"/>
                <w:sz w:val="20"/>
                <w:szCs w:val="20"/>
              </w:rPr>
              <w:t xml:space="preserve">Розин В. М. История и философия науки : учебное пособие для вузов / В. М. Розин. - 2-е изд., испр. и доп. - М : Издательство Юрайт, 2023. - 414 с. - (Высшее образование). - URL: </w:t>
            </w:r>
            <w:hyperlink r:id="rId21" w:history="1">
              <w:r w:rsidRPr="007D7ED7">
                <w:rPr>
                  <w:rFonts w:ascii="Times New Roman" w:hAnsi="Times New Roman" w:cs="Times New Roman"/>
                  <w:color w:val="0000FF"/>
                  <w:sz w:val="20"/>
                  <w:szCs w:val="20"/>
                  <w:u w:val="single"/>
                </w:rPr>
                <w:t>https://urait.ru/bcode/515556</w:t>
              </w:r>
            </w:hyperlink>
            <w:r w:rsidRPr="007D7ED7">
              <w:rPr>
                <w:rFonts w:ascii="Times New Roman" w:hAnsi="Times New Roman" w:cs="Times New Roman"/>
                <w:sz w:val="20"/>
                <w:szCs w:val="20"/>
              </w:rPr>
              <w:t xml:space="preserve"> </w:t>
            </w:r>
          </w:p>
        </w:tc>
        <w:tc>
          <w:tcPr>
            <w:tcW w:w="453" w:type="pct"/>
            <w:tcBorders>
              <w:top w:val="single" w:sz="2" w:space="0" w:color="000000"/>
              <w:left w:val="single" w:sz="2" w:space="0" w:color="000000"/>
              <w:bottom w:val="single" w:sz="2" w:space="0" w:color="000000"/>
              <w:right w:val="single" w:sz="2" w:space="0" w:color="000000"/>
            </w:tcBorders>
            <w:vAlign w:val="center"/>
          </w:tcPr>
          <w:p w14:paraId="1B5A67A6" w14:textId="5BA5850A" w:rsidR="00643ACE" w:rsidRPr="00CA4278"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hAnsi="Times New Roman" w:cs="Times New Roman"/>
                <w:sz w:val="20"/>
                <w:szCs w:val="20"/>
              </w:rPr>
              <w:t>ЭР</w:t>
            </w:r>
          </w:p>
        </w:tc>
        <w:tc>
          <w:tcPr>
            <w:tcW w:w="597" w:type="pct"/>
            <w:tcBorders>
              <w:top w:val="single" w:sz="2" w:space="0" w:color="000000"/>
              <w:left w:val="single" w:sz="2" w:space="0" w:color="000000"/>
              <w:bottom w:val="single" w:sz="2" w:space="0" w:color="000000"/>
              <w:right w:val="single" w:sz="2" w:space="0" w:color="000000"/>
            </w:tcBorders>
            <w:vAlign w:val="center"/>
          </w:tcPr>
          <w:p w14:paraId="764713D5" w14:textId="77EDC897" w:rsidR="00643ACE" w:rsidRPr="00CA4278"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hAnsi="Times New Roman" w:cs="Times New Roman"/>
                <w:sz w:val="20"/>
                <w:szCs w:val="20"/>
              </w:rPr>
              <w:t>30</w:t>
            </w:r>
          </w:p>
        </w:tc>
        <w:tc>
          <w:tcPr>
            <w:tcW w:w="588" w:type="pct"/>
            <w:tcBorders>
              <w:top w:val="single" w:sz="2" w:space="0" w:color="000000"/>
              <w:left w:val="single" w:sz="2" w:space="0" w:color="000000"/>
              <w:bottom w:val="single" w:sz="2" w:space="0" w:color="000000"/>
              <w:right w:val="single" w:sz="2" w:space="0" w:color="000000"/>
            </w:tcBorders>
            <w:vAlign w:val="center"/>
          </w:tcPr>
          <w:p w14:paraId="1FD0CBFD" w14:textId="783541A3" w:rsidR="00643ACE" w:rsidRPr="00CA4278"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hAnsi="Times New Roman" w:cs="Times New Roman"/>
                <w:sz w:val="20"/>
                <w:szCs w:val="20"/>
              </w:rPr>
              <w:t>100</w:t>
            </w:r>
          </w:p>
        </w:tc>
        <w:tc>
          <w:tcPr>
            <w:tcW w:w="489" w:type="pct"/>
            <w:tcBorders>
              <w:top w:val="single" w:sz="2" w:space="0" w:color="000000"/>
              <w:left w:val="single" w:sz="2" w:space="0" w:color="000000"/>
              <w:bottom w:val="single" w:sz="2" w:space="0" w:color="000000"/>
              <w:right w:val="single" w:sz="2" w:space="0" w:color="000000"/>
            </w:tcBorders>
            <w:vAlign w:val="center"/>
          </w:tcPr>
          <w:p w14:paraId="282E7B42" w14:textId="2E2402ED" w:rsidR="00643ACE" w:rsidRPr="00CA4278"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hAnsi="Times New Roman" w:cs="Times New Roman"/>
                <w:sz w:val="20"/>
                <w:szCs w:val="20"/>
              </w:rPr>
              <w:t>+</w:t>
            </w:r>
          </w:p>
        </w:tc>
      </w:tr>
      <w:tr w:rsidR="00643ACE" w:rsidRPr="007D7ED7" w14:paraId="255F8B99" w14:textId="77777777" w:rsidTr="00643ACE">
        <w:trPr>
          <w:trHeight w:val="2116"/>
        </w:trPr>
        <w:tc>
          <w:tcPr>
            <w:tcW w:w="314" w:type="pct"/>
            <w:tcBorders>
              <w:top w:val="single" w:sz="2" w:space="0" w:color="000000"/>
              <w:left w:val="single" w:sz="2" w:space="0" w:color="000000"/>
              <w:bottom w:val="single" w:sz="2" w:space="0" w:color="000000"/>
              <w:right w:val="single" w:sz="2" w:space="0" w:color="000000"/>
            </w:tcBorders>
            <w:vAlign w:val="center"/>
            <w:hideMark/>
          </w:tcPr>
          <w:p w14:paraId="729F988E" w14:textId="082F8458" w:rsidR="00643ACE" w:rsidRPr="007D7ED7"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eastAsia="Times New Roman" w:hAnsi="Times New Roman" w:cs="Times New Roman"/>
                <w:sz w:val="20"/>
                <w:szCs w:val="20"/>
                <w:lang w:eastAsia="ru-RU"/>
              </w:rPr>
              <w:t>9</w:t>
            </w:r>
          </w:p>
        </w:tc>
        <w:tc>
          <w:tcPr>
            <w:tcW w:w="2558" w:type="pct"/>
            <w:tcBorders>
              <w:top w:val="single" w:sz="2" w:space="0" w:color="000000"/>
              <w:left w:val="single" w:sz="2" w:space="0" w:color="000000"/>
              <w:bottom w:val="single" w:sz="2" w:space="0" w:color="000000"/>
              <w:right w:val="single" w:sz="2" w:space="0" w:color="000000"/>
            </w:tcBorders>
            <w:vAlign w:val="center"/>
          </w:tcPr>
          <w:p w14:paraId="0703D8E4" w14:textId="77777777" w:rsidR="00643ACE" w:rsidRPr="00643ACE" w:rsidRDefault="00643ACE" w:rsidP="00643ACE">
            <w:pPr>
              <w:spacing w:after="0" w:line="240" w:lineRule="auto"/>
              <w:jc w:val="both"/>
              <w:rPr>
                <w:rFonts w:ascii="Times New Roman" w:hAnsi="Times New Roman" w:cs="Times New Roman"/>
                <w:sz w:val="20"/>
                <w:szCs w:val="20"/>
              </w:rPr>
            </w:pPr>
            <w:r w:rsidRPr="00643ACE">
              <w:rPr>
                <w:rFonts w:ascii="Times New Roman" w:hAnsi="Times New Roman" w:cs="Times New Roman"/>
                <w:sz w:val="20"/>
                <w:szCs w:val="20"/>
              </w:rPr>
              <w:t xml:space="preserve">Шабатура, Любовь Николаевна. </w:t>
            </w:r>
          </w:p>
          <w:p w14:paraId="39A461C5" w14:textId="77777777" w:rsidR="00643ACE" w:rsidRPr="00643ACE" w:rsidRDefault="00643ACE" w:rsidP="00643ACE">
            <w:pPr>
              <w:spacing w:after="0" w:line="240" w:lineRule="auto"/>
              <w:jc w:val="both"/>
              <w:rPr>
                <w:rFonts w:ascii="Times New Roman" w:hAnsi="Times New Roman" w:cs="Times New Roman"/>
                <w:sz w:val="20"/>
                <w:szCs w:val="20"/>
              </w:rPr>
            </w:pPr>
          </w:p>
          <w:p w14:paraId="6FAC7512" w14:textId="72478C38" w:rsidR="00643ACE" w:rsidRPr="007D7ED7" w:rsidRDefault="00643ACE" w:rsidP="00643ACE">
            <w:pPr>
              <w:spacing w:after="0" w:line="240" w:lineRule="auto"/>
              <w:jc w:val="both"/>
              <w:rPr>
                <w:rFonts w:ascii="Times New Roman" w:eastAsia="Times New Roman" w:hAnsi="Times New Roman" w:cs="Times New Roman"/>
                <w:sz w:val="20"/>
                <w:szCs w:val="20"/>
                <w:lang w:eastAsia="ru-RU"/>
              </w:rPr>
            </w:pPr>
            <w:r w:rsidRPr="00643ACE">
              <w:rPr>
                <w:rFonts w:ascii="Times New Roman" w:hAnsi="Times New Roman" w:cs="Times New Roman"/>
                <w:sz w:val="20"/>
                <w:szCs w:val="20"/>
              </w:rPr>
              <w:t>Философия и методология науки : электронное учебное пособие / Л. Н. Шабатура, О. В. Тарасова. - Тюмень : ТИУ, 2021. - эл. опт. диск (CD-ROM). - URL: https://educon2.tyuiu.ru/mod/resource/view.php?id=801956. - Загл. с контейнера. - Электронная библиотека ТИУ.</w:t>
            </w:r>
          </w:p>
        </w:tc>
        <w:tc>
          <w:tcPr>
            <w:tcW w:w="453" w:type="pct"/>
            <w:tcBorders>
              <w:top w:val="single" w:sz="2" w:space="0" w:color="000000"/>
              <w:left w:val="single" w:sz="2" w:space="0" w:color="000000"/>
              <w:bottom w:val="single" w:sz="2" w:space="0" w:color="000000"/>
              <w:right w:val="single" w:sz="2" w:space="0" w:color="000000"/>
            </w:tcBorders>
            <w:vAlign w:val="center"/>
          </w:tcPr>
          <w:p w14:paraId="46142C8C" w14:textId="3DDB2F63" w:rsidR="00643ACE" w:rsidRPr="007D7ED7"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hAnsi="Times New Roman" w:cs="Times New Roman"/>
                <w:sz w:val="20"/>
                <w:szCs w:val="20"/>
              </w:rPr>
              <w:t>ЭР</w:t>
            </w:r>
          </w:p>
        </w:tc>
        <w:tc>
          <w:tcPr>
            <w:tcW w:w="597" w:type="pct"/>
            <w:tcBorders>
              <w:top w:val="single" w:sz="2" w:space="0" w:color="000000"/>
              <w:left w:val="single" w:sz="2" w:space="0" w:color="000000"/>
              <w:bottom w:val="single" w:sz="2" w:space="0" w:color="000000"/>
              <w:right w:val="single" w:sz="2" w:space="0" w:color="000000"/>
            </w:tcBorders>
            <w:vAlign w:val="center"/>
          </w:tcPr>
          <w:p w14:paraId="0EFDDE30" w14:textId="1CB5CA4D" w:rsidR="00643ACE" w:rsidRPr="007D7ED7"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hAnsi="Times New Roman" w:cs="Times New Roman"/>
                <w:sz w:val="20"/>
                <w:szCs w:val="20"/>
              </w:rPr>
              <w:t>30</w:t>
            </w:r>
          </w:p>
        </w:tc>
        <w:tc>
          <w:tcPr>
            <w:tcW w:w="588" w:type="pct"/>
            <w:tcBorders>
              <w:top w:val="single" w:sz="2" w:space="0" w:color="000000"/>
              <w:left w:val="single" w:sz="2" w:space="0" w:color="000000"/>
              <w:bottom w:val="single" w:sz="2" w:space="0" w:color="000000"/>
              <w:right w:val="single" w:sz="2" w:space="0" w:color="000000"/>
            </w:tcBorders>
            <w:vAlign w:val="center"/>
          </w:tcPr>
          <w:p w14:paraId="3C419D6C" w14:textId="051E9D94" w:rsidR="00643ACE" w:rsidRPr="007D7ED7"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hAnsi="Times New Roman" w:cs="Times New Roman"/>
                <w:sz w:val="20"/>
                <w:szCs w:val="20"/>
              </w:rPr>
              <w:t>100</w:t>
            </w:r>
          </w:p>
        </w:tc>
        <w:tc>
          <w:tcPr>
            <w:tcW w:w="489" w:type="pct"/>
            <w:tcBorders>
              <w:top w:val="single" w:sz="2" w:space="0" w:color="000000"/>
              <w:left w:val="single" w:sz="2" w:space="0" w:color="000000"/>
              <w:bottom w:val="single" w:sz="2" w:space="0" w:color="000000"/>
              <w:right w:val="single" w:sz="2" w:space="0" w:color="000000"/>
            </w:tcBorders>
            <w:vAlign w:val="center"/>
          </w:tcPr>
          <w:p w14:paraId="3C4104BD" w14:textId="028FF3B0" w:rsidR="00643ACE" w:rsidRPr="007D7ED7"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hAnsi="Times New Roman" w:cs="Times New Roman"/>
                <w:sz w:val="20"/>
                <w:szCs w:val="20"/>
              </w:rPr>
              <w:t>+</w:t>
            </w:r>
          </w:p>
        </w:tc>
      </w:tr>
      <w:tr w:rsidR="00643ACE" w:rsidRPr="007D7ED7" w14:paraId="5F3A625C" w14:textId="77777777" w:rsidTr="00643ACE">
        <w:trPr>
          <w:trHeight w:val="1415"/>
        </w:trPr>
        <w:tc>
          <w:tcPr>
            <w:tcW w:w="314" w:type="pct"/>
            <w:tcBorders>
              <w:top w:val="single" w:sz="2" w:space="0" w:color="000000"/>
              <w:left w:val="single" w:sz="2" w:space="0" w:color="000000"/>
              <w:bottom w:val="single" w:sz="2" w:space="0" w:color="000000"/>
              <w:right w:val="single" w:sz="2" w:space="0" w:color="000000"/>
            </w:tcBorders>
            <w:vAlign w:val="center"/>
            <w:hideMark/>
          </w:tcPr>
          <w:p w14:paraId="5D7B2441" w14:textId="4614AC31" w:rsidR="00643ACE" w:rsidRPr="007D7ED7"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eastAsia="Times New Roman" w:hAnsi="Times New Roman" w:cs="Times New Roman"/>
                <w:sz w:val="20"/>
                <w:szCs w:val="20"/>
                <w:lang w:eastAsia="ru-RU"/>
              </w:rPr>
              <w:t>10</w:t>
            </w:r>
          </w:p>
        </w:tc>
        <w:tc>
          <w:tcPr>
            <w:tcW w:w="2558" w:type="pct"/>
            <w:tcBorders>
              <w:top w:val="single" w:sz="2" w:space="0" w:color="000000"/>
              <w:left w:val="single" w:sz="2" w:space="0" w:color="000000"/>
              <w:bottom w:val="single" w:sz="2" w:space="0" w:color="000000"/>
              <w:right w:val="single" w:sz="2" w:space="0" w:color="000000"/>
            </w:tcBorders>
            <w:vAlign w:val="center"/>
          </w:tcPr>
          <w:p w14:paraId="582AA9E1" w14:textId="3FFC99A2" w:rsidR="00643ACE" w:rsidRPr="007D7ED7" w:rsidRDefault="00643ACE" w:rsidP="00643ACE">
            <w:pPr>
              <w:spacing w:after="0" w:line="240" w:lineRule="auto"/>
              <w:jc w:val="both"/>
              <w:rPr>
                <w:rFonts w:ascii="Times New Roman" w:hAnsi="Times New Roman" w:cs="Times New Roman"/>
                <w:sz w:val="20"/>
                <w:szCs w:val="20"/>
              </w:rPr>
            </w:pPr>
            <w:r w:rsidRPr="007D7ED7">
              <w:rPr>
                <w:rFonts w:ascii="Times New Roman" w:hAnsi="Times New Roman" w:cs="Times New Roman"/>
                <w:sz w:val="20"/>
                <w:szCs w:val="20"/>
              </w:rPr>
              <w:t xml:space="preserve">Яскевич Я. С. Философия и методология науки : учебник для вузов / Я. С. Яскевич. - 2-е изд., испр. и доп. - Москва : Юрайт, 2023. - 536 с. - (Высшее образование). - URL: </w:t>
            </w:r>
            <w:hyperlink r:id="rId22" w:history="1">
              <w:r w:rsidRPr="007D7ED7">
                <w:rPr>
                  <w:rFonts w:ascii="Times New Roman" w:hAnsi="Times New Roman" w:cs="Times New Roman"/>
                  <w:color w:val="0000FF"/>
                  <w:sz w:val="20"/>
                  <w:szCs w:val="20"/>
                  <w:u w:val="single"/>
                </w:rPr>
                <w:t>https://urait.ru/bcode/517681</w:t>
              </w:r>
            </w:hyperlink>
          </w:p>
        </w:tc>
        <w:tc>
          <w:tcPr>
            <w:tcW w:w="453" w:type="pct"/>
            <w:tcBorders>
              <w:top w:val="single" w:sz="2" w:space="0" w:color="000000"/>
              <w:left w:val="single" w:sz="2" w:space="0" w:color="000000"/>
              <w:bottom w:val="single" w:sz="2" w:space="0" w:color="000000"/>
              <w:right w:val="single" w:sz="2" w:space="0" w:color="000000"/>
            </w:tcBorders>
            <w:vAlign w:val="center"/>
          </w:tcPr>
          <w:p w14:paraId="77C3F586" w14:textId="589EC0C8" w:rsidR="00643ACE" w:rsidRPr="007D7ED7" w:rsidRDefault="00643ACE" w:rsidP="00643ACE">
            <w:pPr>
              <w:jc w:val="center"/>
              <w:rPr>
                <w:rFonts w:ascii="Times New Roman" w:hAnsi="Times New Roman" w:cs="Times New Roman"/>
                <w:sz w:val="20"/>
                <w:szCs w:val="20"/>
              </w:rPr>
            </w:pPr>
            <w:r w:rsidRPr="007D7ED7">
              <w:rPr>
                <w:rFonts w:ascii="Times New Roman" w:hAnsi="Times New Roman" w:cs="Times New Roman"/>
                <w:sz w:val="20"/>
                <w:szCs w:val="20"/>
              </w:rPr>
              <w:t>ЭР</w:t>
            </w:r>
          </w:p>
        </w:tc>
        <w:tc>
          <w:tcPr>
            <w:tcW w:w="597" w:type="pct"/>
            <w:tcBorders>
              <w:top w:val="single" w:sz="2" w:space="0" w:color="000000"/>
              <w:left w:val="single" w:sz="2" w:space="0" w:color="000000"/>
              <w:bottom w:val="single" w:sz="2" w:space="0" w:color="000000"/>
              <w:right w:val="single" w:sz="2" w:space="0" w:color="000000"/>
            </w:tcBorders>
            <w:vAlign w:val="center"/>
          </w:tcPr>
          <w:p w14:paraId="33AF1F40" w14:textId="5D56914C" w:rsidR="00643ACE" w:rsidRPr="007D7ED7" w:rsidRDefault="00643ACE" w:rsidP="00643ACE">
            <w:pPr>
              <w:jc w:val="center"/>
              <w:rPr>
                <w:rFonts w:ascii="Times New Roman" w:hAnsi="Times New Roman" w:cs="Times New Roman"/>
                <w:sz w:val="20"/>
                <w:szCs w:val="20"/>
              </w:rPr>
            </w:pPr>
            <w:r w:rsidRPr="007D7ED7">
              <w:rPr>
                <w:rFonts w:ascii="Times New Roman" w:hAnsi="Times New Roman" w:cs="Times New Roman"/>
                <w:sz w:val="20"/>
                <w:szCs w:val="20"/>
              </w:rPr>
              <w:t>30</w:t>
            </w:r>
          </w:p>
        </w:tc>
        <w:tc>
          <w:tcPr>
            <w:tcW w:w="588" w:type="pct"/>
            <w:tcBorders>
              <w:top w:val="single" w:sz="2" w:space="0" w:color="000000"/>
              <w:left w:val="single" w:sz="2" w:space="0" w:color="000000"/>
              <w:bottom w:val="single" w:sz="2" w:space="0" w:color="000000"/>
              <w:right w:val="single" w:sz="2" w:space="0" w:color="000000"/>
            </w:tcBorders>
            <w:vAlign w:val="center"/>
          </w:tcPr>
          <w:p w14:paraId="604EA09B" w14:textId="5D10E5E0" w:rsidR="00643ACE" w:rsidRPr="007D7ED7" w:rsidRDefault="00643ACE" w:rsidP="00643ACE">
            <w:pPr>
              <w:jc w:val="center"/>
              <w:rPr>
                <w:rFonts w:ascii="Times New Roman" w:hAnsi="Times New Roman" w:cs="Times New Roman"/>
                <w:sz w:val="20"/>
                <w:szCs w:val="20"/>
              </w:rPr>
            </w:pPr>
            <w:r w:rsidRPr="007D7ED7">
              <w:rPr>
                <w:rFonts w:ascii="Times New Roman" w:hAnsi="Times New Roman" w:cs="Times New Roman"/>
                <w:sz w:val="20"/>
                <w:szCs w:val="20"/>
              </w:rPr>
              <w:t>100</w:t>
            </w:r>
          </w:p>
        </w:tc>
        <w:tc>
          <w:tcPr>
            <w:tcW w:w="489" w:type="pct"/>
            <w:tcBorders>
              <w:top w:val="single" w:sz="2" w:space="0" w:color="000000"/>
              <w:left w:val="single" w:sz="2" w:space="0" w:color="000000"/>
              <w:bottom w:val="single" w:sz="2" w:space="0" w:color="000000"/>
              <w:right w:val="single" w:sz="2" w:space="0" w:color="000000"/>
            </w:tcBorders>
            <w:vAlign w:val="center"/>
          </w:tcPr>
          <w:p w14:paraId="437449A7" w14:textId="6C4FB756" w:rsidR="00643ACE" w:rsidRPr="007D7ED7" w:rsidRDefault="00643ACE" w:rsidP="00643ACE">
            <w:pPr>
              <w:jc w:val="center"/>
              <w:rPr>
                <w:rFonts w:ascii="Times New Roman" w:hAnsi="Times New Roman" w:cs="Times New Roman"/>
                <w:sz w:val="20"/>
                <w:szCs w:val="20"/>
              </w:rPr>
            </w:pPr>
            <w:r w:rsidRPr="007D7ED7">
              <w:rPr>
                <w:rFonts w:ascii="Times New Roman" w:hAnsi="Times New Roman" w:cs="Times New Roman"/>
                <w:sz w:val="20"/>
                <w:szCs w:val="20"/>
              </w:rPr>
              <w:t>+</w:t>
            </w:r>
          </w:p>
        </w:tc>
      </w:tr>
    </w:tbl>
    <w:p w14:paraId="0DD0D2AE" w14:textId="77777777" w:rsidR="009B00B5" w:rsidRPr="009B00B5" w:rsidRDefault="009B00B5" w:rsidP="00240BE9">
      <w:pPr>
        <w:spacing w:after="0" w:line="240" w:lineRule="auto"/>
        <w:jc w:val="both"/>
        <w:rPr>
          <w:rFonts w:ascii="Times New Roman" w:eastAsia="Times New Roman" w:hAnsi="Times New Roman" w:cs="Times New Roman"/>
          <w:color w:val="0000FF"/>
          <w:sz w:val="18"/>
          <w:szCs w:val="18"/>
          <w:u w:val="single"/>
          <w:lang w:eastAsia="ru-RU"/>
        </w:rPr>
      </w:pPr>
      <w:r w:rsidRPr="009B00B5">
        <w:rPr>
          <w:rFonts w:ascii="Times New Roman" w:eastAsia="Times New Roman" w:hAnsi="Times New Roman" w:cs="Times New Roman"/>
          <w:sz w:val="18"/>
          <w:szCs w:val="18"/>
          <w:lang w:eastAsia="ru-RU"/>
        </w:rPr>
        <w:t xml:space="preserve">ЭР – электронный ресурс для автор. пользователей доступен через Электронный каталог/Электронную библиотеку ТИУ </w:t>
      </w:r>
      <w:hyperlink r:id="rId23" w:history="1">
        <w:r w:rsidRPr="009B00B5">
          <w:rPr>
            <w:rFonts w:ascii="Times New Roman" w:eastAsia="Times New Roman" w:hAnsi="Times New Roman" w:cs="Times New Roman"/>
            <w:color w:val="0000FF"/>
            <w:sz w:val="18"/>
            <w:szCs w:val="18"/>
            <w:u w:val="single"/>
            <w:lang w:eastAsia="ru-RU"/>
          </w:rPr>
          <w:t>http://webirbis.tsogu.ru/</w:t>
        </w:r>
      </w:hyperlink>
    </w:p>
    <w:p w14:paraId="47EB0A52" w14:textId="77777777" w:rsidR="006264E2" w:rsidRDefault="006264E2">
      <w:pPr>
        <w:rPr>
          <w:rFonts w:ascii="Times New Roman" w:hAnsi="Times New Roman" w:cs="Times New Roman"/>
        </w:rPr>
      </w:pPr>
    </w:p>
    <w:p w14:paraId="1F2F1423" w14:textId="2E137105" w:rsidR="006264E2" w:rsidRDefault="006264E2">
      <w:pPr>
        <w:rPr>
          <w:rFonts w:ascii="Times New Roman" w:hAnsi="Times New Roman" w:cs="Times New Roman"/>
        </w:rPr>
      </w:pPr>
      <w:r>
        <w:rPr>
          <w:rFonts w:ascii="Times New Roman" w:hAnsi="Times New Roman" w:cs="Times New Roman"/>
        </w:rPr>
        <w:br w:type="page"/>
      </w:r>
    </w:p>
    <w:tbl>
      <w:tblPr>
        <w:tblW w:w="9072" w:type="dxa"/>
        <w:tblLayout w:type="fixed"/>
        <w:tblCellMar>
          <w:left w:w="0" w:type="dxa"/>
          <w:right w:w="0" w:type="dxa"/>
        </w:tblCellMar>
        <w:tblLook w:val="04A0" w:firstRow="1" w:lastRow="0" w:firstColumn="1" w:lastColumn="0" w:noHBand="0" w:noVBand="1"/>
      </w:tblPr>
      <w:tblGrid>
        <w:gridCol w:w="28"/>
        <w:gridCol w:w="781"/>
        <w:gridCol w:w="650"/>
        <w:gridCol w:w="650"/>
        <w:gridCol w:w="649"/>
        <w:gridCol w:w="651"/>
        <w:gridCol w:w="649"/>
        <w:gridCol w:w="650"/>
        <w:gridCol w:w="649"/>
        <w:gridCol w:w="649"/>
        <w:gridCol w:w="515"/>
        <w:gridCol w:w="2551"/>
      </w:tblGrid>
      <w:tr w:rsidR="006264E2" w14:paraId="6FABEE4A" w14:textId="77777777" w:rsidTr="00F13BF2">
        <w:trPr>
          <w:cantSplit/>
        </w:trPr>
        <w:tc>
          <w:tcPr>
            <w:tcW w:w="28" w:type="dxa"/>
            <w:vAlign w:val="bottom"/>
          </w:tcPr>
          <w:p w14:paraId="45793465" w14:textId="77777777" w:rsidR="006264E2" w:rsidRDefault="006264E2" w:rsidP="006264E2">
            <w:pPr>
              <w:spacing w:after="0"/>
              <w:jc w:val="center"/>
            </w:pPr>
          </w:p>
        </w:tc>
        <w:tc>
          <w:tcPr>
            <w:tcW w:w="9044" w:type="dxa"/>
            <w:gridSpan w:val="11"/>
            <w:vAlign w:val="bottom"/>
            <w:hideMark/>
          </w:tcPr>
          <w:p w14:paraId="55DBE34D" w14:textId="77777777" w:rsidR="006264E2" w:rsidRDefault="006264E2" w:rsidP="006264E2">
            <w:pPr>
              <w:spacing w:after="0"/>
              <w:jc w:val="center"/>
            </w:pPr>
            <w:r>
              <w:rPr>
                <w:rFonts w:ascii="Arial" w:hAnsi="Arial"/>
                <w:b/>
                <w:sz w:val="32"/>
                <w:szCs w:val="32"/>
              </w:rPr>
              <w:t>Лист согласования 00ДО-0000843703</w:t>
            </w:r>
          </w:p>
        </w:tc>
      </w:tr>
      <w:tr w:rsidR="006264E2" w14:paraId="0F7D24C4" w14:textId="77777777" w:rsidTr="00F13BF2">
        <w:trPr>
          <w:gridAfter w:val="1"/>
          <w:wAfter w:w="2551" w:type="dxa"/>
          <w:cantSplit/>
          <w:trHeight w:val="90"/>
        </w:trPr>
        <w:tc>
          <w:tcPr>
            <w:tcW w:w="28" w:type="dxa"/>
            <w:vAlign w:val="bottom"/>
          </w:tcPr>
          <w:p w14:paraId="31E18D9C" w14:textId="77777777" w:rsidR="006264E2" w:rsidRDefault="006264E2" w:rsidP="006264E2">
            <w:pPr>
              <w:spacing w:after="0"/>
              <w:jc w:val="center"/>
            </w:pPr>
          </w:p>
        </w:tc>
        <w:tc>
          <w:tcPr>
            <w:tcW w:w="781" w:type="dxa"/>
            <w:vAlign w:val="bottom"/>
          </w:tcPr>
          <w:p w14:paraId="350275E9" w14:textId="77777777" w:rsidR="006264E2" w:rsidRDefault="006264E2" w:rsidP="006264E2">
            <w:pPr>
              <w:spacing w:after="0"/>
              <w:jc w:val="center"/>
            </w:pPr>
          </w:p>
        </w:tc>
        <w:tc>
          <w:tcPr>
            <w:tcW w:w="650" w:type="dxa"/>
            <w:vAlign w:val="bottom"/>
          </w:tcPr>
          <w:p w14:paraId="3A723620" w14:textId="77777777" w:rsidR="006264E2" w:rsidRDefault="006264E2" w:rsidP="006264E2">
            <w:pPr>
              <w:spacing w:after="0"/>
              <w:jc w:val="center"/>
            </w:pPr>
          </w:p>
        </w:tc>
        <w:tc>
          <w:tcPr>
            <w:tcW w:w="650" w:type="dxa"/>
            <w:vAlign w:val="bottom"/>
          </w:tcPr>
          <w:p w14:paraId="4A93323B" w14:textId="77777777" w:rsidR="006264E2" w:rsidRDefault="006264E2" w:rsidP="006264E2">
            <w:pPr>
              <w:spacing w:after="0"/>
              <w:jc w:val="center"/>
            </w:pPr>
          </w:p>
        </w:tc>
        <w:tc>
          <w:tcPr>
            <w:tcW w:w="649" w:type="dxa"/>
            <w:vAlign w:val="bottom"/>
          </w:tcPr>
          <w:p w14:paraId="0BFADBA7" w14:textId="77777777" w:rsidR="006264E2" w:rsidRDefault="006264E2" w:rsidP="006264E2">
            <w:pPr>
              <w:spacing w:after="0"/>
              <w:jc w:val="center"/>
            </w:pPr>
          </w:p>
        </w:tc>
        <w:tc>
          <w:tcPr>
            <w:tcW w:w="651" w:type="dxa"/>
            <w:vAlign w:val="bottom"/>
          </w:tcPr>
          <w:p w14:paraId="31C93D75" w14:textId="77777777" w:rsidR="006264E2" w:rsidRDefault="006264E2" w:rsidP="006264E2">
            <w:pPr>
              <w:spacing w:after="0"/>
              <w:jc w:val="center"/>
            </w:pPr>
          </w:p>
        </w:tc>
        <w:tc>
          <w:tcPr>
            <w:tcW w:w="649" w:type="dxa"/>
            <w:vAlign w:val="bottom"/>
          </w:tcPr>
          <w:p w14:paraId="1047764B" w14:textId="77777777" w:rsidR="006264E2" w:rsidRDefault="006264E2" w:rsidP="006264E2">
            <w:pPr>
              <w:spacing w:after="0"/>
              <w:jc w:val="center"/>
            </w:pPr>
          </w:p>
        </w:tc>
        <w:tc>
          <w:tcPr>
            <w:tcW w:w="650" w:type="dxa"/>
            <w:vAlign w:val="bottom"/>
          </w:tcPr>
          <w:p w14:paraId="2091C4FC" w14:textId="77777777" w:rsidR="006264E2" w:rsidRDefault="006264E2" w:rsidP="006264E2">
            <w:pPr>
              <w:spacing w:after="0"/>
              <w:jc w:val="center"/>
            </w:pPr>
          </w:p>
        </w:tc>
        <w:tc>
          <w:tcPr>
            <w:tcW w:w="649" w:type="dxa"/>
            <w:vAlign w:val="bottom"/>
          </w:tcPr>
          <w:p w14:paraId="133EB1B2" w14:textId="77777777" w:rsidR="006264E2" w:rsidRDefault="006264E2" w:rsidP="006264E2">
            <w:pPr>
              <w:spacing w:after="0"/>
              <w:jc w:val="center"/>
            </w:pPr>
          </w:p>
        </w:tc>
        <w:tc>
          <w:tcPr>
            <w:tcW w:w="649" w:type="dxa"/>
            <w:vAlign w:val="bottom"/>
          </w:tcPr>
          <w:p w14:paraId="6733AB57" w14:textId="77777777" w:rsidR="006264E2" w:rsidRDefault="006264E2" w:rsidP="006264E2">
            <w:pPr>
              <w:spacing w:after="0"/>
              <w:jc w:val="center"/>
            </w:pPr>
          </w:p>
        </w:tc>
        <w:tc>
          <w:tcPr>
            <w:tcW w:w="515" w:type="dxa"/>
            <w:vAlign w:val="bottom"/>
          </w:tcPr>
          <w:p w14:paraId="444112DB" w14:textId="77777777" w:rsidR="006264E2" w:rsidRDefault="006264E2" w:rsidP="006264E2">
            <w:pPr>
              <w:spacing w:after="0"/>
              <w:jc w:val="center"/>
            </w:pPr>
          </w:p>
        </w:tc>
      </w:tr>
      <w:tr w:rsidR="006264E2" w14:paraId="643B6994" w14:textId="77777777" w:rsidTr="00F13BF2">
        <w:trPr>
          <w:cantSplit/>
        </w:trPr>
        <w:tc>
          <w:tcPr>
            <w:tcW w:w="28" w:type="dxa"/>
            <w:vAlign w:val="bottom"/>
          </w:tcPr>
          <w:p w14:paraId="4EF83870" w14:textId="77777777" w:rsidR="006264E2" w:rsidRDefault="006264E2" w:rsidP="006264E2">
            <w:pPr>
              <w:spacing w:after="0"/>
              <w:jc w:val="center"/>
            </w:pPr>
          </w:p>
        </w:tc>
        <w:tc>
          <w:tcPr>
            <w:tcW w:w="9044" w:type="dxa"/>
            <w:gridSpan w:val="11"/>
            <w:hideMark/>
          </w:tcPr>
          <w:p w14:paraId="3DCC7AAD" w14:textId="77777777" w:rsidR="006264E2" w:rsidRDefault="006264E2" w:rsidP="006264E2">
            <w:pPr>
              <w:spacing w:after="0"/>
              <w:jc w:val="center"/>
              <w:rPr>
                <w:rFonts w:ascii="Arial" w:hAnsi="Arial"/>
                <w:b/>
                <w:sz w:val="20"/>
                <w:szCs w:val="20"/>
              </w:rPr>
            </w:pPr>
            <w:r>
              <w:rPr>
                <w:rFonts w:ascii="Arial" w:hAnsi="Arial"/>
                <w:b/>
                <w:sz w:val="20"/>
                <w:szCs w:val="20"/>
              </w:rPr>
              <w:t>Внутренний документ "1.5.15. Экология_</w:t>
            </w:r>
          </w:p>
          <w:p w14:paraId="2399F43C" w14:textId="688B074D" w:rsidR="006264E2" w:rsidRDefault="006264E2" w:rsidP="006264E2">
            <w:pPr>
              <w:spacing w:after="0"/>
              <w:jc w:val="center"/>
            </w:pPr>
            <w:r>
              <w:rPr>
                <w:rFonts w:ascii="Arial" w:hAnsi="Arial"/>
                <w:b/>
                <w:sz w:val="20"/>
                <w:szCs w:val="20"/>
              </w:rPr>
              <w:t>История и философия науки (естественные науки)_2025"</w:t>
            </w:r>
          </w:p>
        </w:tc>
      </w:tr>
      <w:tr w:rsidR="006264E2" w14:paraId="7C945A92" w14:textId="77777777" w:rsidTr="00F13BF2">
        <w:trPr>
          <w:gridAfter w:val="1"/>
          <w:wAfter w:w="2551" w:type="dxa"/>
          <w:cantSplit/>
        </w:trPr>
        <w:tc>
          <w:tcPr>
            <w:tcW w:w="28" w:type="dxa"/>
            <w:vAlign w:val="bottom"/>
          </w:tcPr>
          <w:p w14:paraId="30B6D44F" w14:textId="77777777" w:rsidR="006264E2" w:rsidRDefault="006264E2">
            <w:pPr>
              <w:spacing w:after="0"/>
            </w:pPr>
          </w:p>
        </w:tc>
        <w:tc>
          <w:tcPr>
            <w:tcW w:w="781" w:type="dxa"/>
            <w:vAlign w:val="bottom"/>
          </w:tcPr>
          <w:p w14:paraId="70FBB8A8" w14:textId="77777777" w:rsidR="006264E2" w:rsidRDefault="006264E2">
            <w:pPr>
              <w:spacing w:after="0"/>
            </w:pPr>
          </w:p>
        </w:tc>
        <w:tc>
          <w:tcPr>
            <w:tcW w:w="650" w:type="dxa"/>
            <w:vAlign w:val="bottom"/>
          </w:tcPr>
          <w:p w14:paraId="03E7FCB2" w14:textId="77777777" w:rsidR="006264E2" w:rsidRDefault="006264E2">
            <w:pPr>
              <w:spacing w:after="0"/>
            </w:pPr>
          </w:p>
        </w:tc>
        <w:tc>
          <w:tcPr>
            <w:tcW w:w="650" w:type="dxa"/>
            <w:vAlign w:val="bottom"/>
          </w:tcPr>
          <w:p w14:paraId="75D5EF49" w14:textId="77777777" w:rsidR="006264E2" w:rsidRDefault="006264E2">
            <w:pPr>
              <w:spacing w:after="0"/>
            </w:pPr>
          </w:p>
        </w:tc>
        <w:tc>
          <w:tcPr>
            <w:tcW w:w="649" w:type="dxa"/>
            <w:vAlign w:val="bottom"/>
          </w:tcPr>
          <w:p w14:paraId="2B49AD52" w14:textId="77777777" w:rsidR="006264E2" w:rsidRDefault="006264E2">
            <w:pPr>
              <w:spacing w:after="0"/>
            </w:pPr>
          </w:p>
        </w:tc>
        <w:tc>
          <w:tcPr>
            <w:tcW w:w="651" w:type="dxa"/>
            <w:vAlign w:val="bottom"/>
          </w:tcPr>
          <w:p w14:paraId="448AE88C" w14:textId="77777777" w:rsidR="006264E2" w:rsidRDefault="006264E2">
            <w:pPr>
              <w:spacing w:after="0"/>
            </w:pPr>
          </w:p>
        </w:tc>
        <w:tc>
          <w:tcPr>
            <w:tcW w:w="649" w:type="dxa"/>
            <w:vAlign w:val="bottom"/>
          </w:tcPr>
          <w:p w14:paraId="200820D2" w14:textId="77777777" w:rsidR="006264E2" w:rsidRDefault="006264E2">
            <w:pPr>
              <w:spacing w:after="0"/>
            </w:pPr>
          </w:p>
        </w:tc>
        <w:tc>
          <w:tcPr>
            <w:tcW w:w="650" w:type="dxa"/>
            <w:vAlign w:val="bottom"/>
          </w:tcPr>
          <w:p w14:paraId="72DFE995" w14:textId="77777777" w:rsidR="006264E2" w:rsidRDefault="006264E2">
            <w:pPr>
              <w:spacing w:after="0"/>
            </w:pPr>
          </w:p>
        </w:tc>
        <w:tc>
          <w:tcPr>
            <w:tcW w:w="649" w:type="dxa"/>
            <w:vAlign w:val="bottom"/>
          </w:tcPr>
          <w:p w14:paraId="1310FC68" w14:textId="77777777" w:rsidR="006264E2" w:rsidRDefault="006264E2">
            <w:pPr>
              <w:spacing w:after="0"/>
            </w:pPr>
          </w:p>
        </w:tc>
        <w:tc>
          <w:tcPr>
            <w:tcW w:w="649" w:type="dxa"/>
            <w:vAlign w:val="bottom"/>
          </w:tcPr>
          <w:p w14:paraId="0DAFDE40" w14:textId="77777777" w:rsidR="006264E2" w:rsidRDefault="006264E2">
            <w:pPr>
              <w:spacing w:after="0"/>
            </w:pPr>
          </w:p>
        </w:tc>
        <w:tc>
          <w:tcPr>
            <w:tcW w:w="515" w:type="dxa"/>
            <w:vAlign w:val="bottom"/>
          </w:tcPr>
          <w:p w14:paraId="2EEE0721" w14:textId="77777777" w:rsidR="006264E2" w:rsidRDefault="006264E2">
            <w:pPr>
              <w:spacing w:after="0"/>
            </w:pPr>
          </w:p>
        </w:tc>
      </w:tr>
    </w:tbl>
    <w:p w14:paraId="27EDE530" w14:textId="77777777" w:rsidR="00F13BF2" w:rsidRDefault="00F13BF2" w:rsidP="00F13BF2">
      <w:pPr>
        <w:rPr>
          <w:rFonts w:ascii="Arial" w:hAnsi="Arial"/>
          <w:sz w:val="18"/>
          <w:szCs w:val="18"/>
        </w:rPr>
      </w:pPr>
      <w:bookmarkStart w:id="0" w:name="_GoBack"/>
      <w:r>
        <w:rPr>
          <w:rFonts w:ascii="Arial" w:hAnsi="Arial"/>
          <w:sz w:val="18"/>
          <w:szCs w:val="18"/>
        </w:rPr>
        <w:t>Документ подписал: Воронин Александр Владимирович</w:t>
      </w:r>
    </w:p>
    <w:bookmarkEnd w:id="0"/>
    <w:tbl>
      <w:tblPr>
        <w:tblW w:w="9356" w:type="dxa"/>
        <w:tblInd w:w="-142" w:type="dxa"/>
        <w:tblLayout w:type="fixed"/>
        <w:tblCellMar>
          <w:left w:w="0" w:type="dxa"/>
          <w:right w:w="0" w:type="dxa"/>
        </w:tblCellMar>
        <w:tblLook w:val="04A0" w:firstRow="1" w:lastRow="0" w:firstColumn="1" w:lastColumn="0" w:noHBand="0" w:noVBand="1"/>
      </w:tblPr>
      <w:tblGrid>
        <w:gridCol w:w="28"/>
        <w:gridCol w:w="965"/>
        <w:gridCol w:w="2126"/>
        <w:gridCol w:w="1985"/>
        <w:gridCol w:w="850"/>
        <w:gridCol w:w="1134"/>
        <w:gridCol w:w="1134"/>
        <w:gridCol w:w="1134"/>
      </w:tblGrid>
      <w:tr w:rsidR="00F13BF2" w14:paraId="5A799E93" w14:textId="77777777" w:rsidTr="00BD7062">
        <w:trPr>
          <w:cantSplit/>
        </w:trPr>
        <w:tc>
          <w:tcPr>
            <w:tcW w:w="28" w:type="dxa"/>
            <w:vAlign w:val="bottom"/>
          </w:tcPr>
          <w:p w14:paraId="5E1B374F" w14:textId="77777777" w:rsidR="00F13BF2" w:rsidRDefault="00F13BF2" w:rsidP="00BD7062">
            <w:pPr>
              <w:spacing w:after="0"/>
            </w:pPr>
          </w:p>
        </w:tc>
        <w:tc>
          <w:tcPr>
            <w:tcW w:w="965" w:type="dxa"/>
            <w:tcBorders>
              <w:top w:val="single" w:sz="6" w:space="0" w:color="auto"/>
              <w:left w:val="single" w:sz="6" w:space="0" w:color="auto"/>
              <w:bottom w:val="single" w:sz="6" w:space="0" w:color="auto"/>
              <w:right w:val="single" w:sz="6" w:space="0" w:color="auto"/>
            </w:tcBorders>
            <w:vAlign w:val="center"/>
            <w:hideMark/>
          </w:tcPr>
          <w:p w14:paraId="5525AE9C" w14:textId="77777777" w:rsidR="00F13BF2" w:rsidRDefault="00F13BF2" w:rsidP="00BD7062">
            <w:pPr>
              <w:spacing w:after="0"/>
              <w:jc w:val="center"/>
            </w:pPr>
            <w:r>
              <w:rPr>
                <w:rFonts w:ascii="Arial" w:hAnsi="Arial"/>
                <w:b/>
                <w:sz w:val="16"/>
                <w:szCs w:val="16"/>
              </w:rPr>
              <w:t>Серийный номер ЭП</w:t>
            </w:r>
          </w:p>
        </w:tc>
        <w:tc>
          <w:tcPr>
            <w:tcW w:w="2126" w:type="dxa"/>
            <w:tcBorders>
              <w:top w:val="single" w:sz="6" w:space="0" w:color="auto"/>
              <w:left w:val="single" w:sz="6" w:space="0" w:color="auto"/>
              <w:bottom w:val="single" w:sz="6" w:space="0" w:color="auto"/>
              <w:right w:val="single" w:sz="6" w:space="0" w:color="auto"/>
            </w:tcBorders>
            <w:vAlign w:val="center"/>
            <w:hideMark/>
          </w:tcPr>
          <w:p w14:paraId="21A87981" w14:textId="77777777" w:rsidR="00F13BF2" w:rsidRDefault="00F13BF2" w:rsidP="00BD7062">
            <w:pPr>
              <w:spacing w:after="0"/>
              <w:jc w:val="center"/>
            </w:pPr>
            <w:r>
              <w:rPr>
                <w:rFonts w:ascii="Arial" w:hAnsi="Arial"/>
                <w:b/>
                <w:sz w:val="16"/>
                <w:szCs w:val="16"/>
              </w:rPr>
              <w:t>Должность</w:t>
            </w:r>
          </w:p>
        </w:tc>
        <w:tc>
          <w:tcPr>
            <w:tcW w:w="1985" w:type="dxa"/>
            <w:tcBorders>
              <w:top w:val="single" w:sz="6" w:space="0" w:color="auto"/>
              <w:left w:val="single" w:sz="6" w:space="0" w:color="auto"/>
              <w:bottom w:val="single" w:sz="6" w:space="0" w:color="auto"/>
              <w:right w:val="single" w:sz="6" w:space="0" w:color="auto"/>
            </w:tcBorders>
            <w:vAlign w:val="center"/>
            <w:hideMark/>
          </w:tcPr>
          <w:p w14:paraId="574A13BE" w14:textId="77777777" w:rsidR="00F13BF2" w:rsidRDefault="00F13BF2" w:rsidP="00BD7062">
            <w:pPr>
              <w:spacing w:after="0"/>
              <w:jc w:val="center"/>
            </w:pPr>
            <w:r>
              <w:rPr>
                <w:rFonts w:ascii="Arial" w:hAnsi="Arial"/>
                <w:b/>
                <w:sz w:val="16"/>
                <w:szCs w:val="16"/>
              </w:rPr>
              <w:t>ФИО</w:t>
            </w:r>
          </w:p>
        </w:tc>
        <w:tc>
          <w:tcPr>
            <w:tcW w:w="850" w:type="dxa"/>
            <w:tcBorders>
              <w:top w:val="single" w:sz="6" w:space="0" w:color="auto"/>
              <w:left w:val="single" w:sz="6" w:space="0" w:color="auto"/>
              <w:bottom w:val="single" w:sz="6" w:space="0" w:color="auto"/>
              <w:right w:val="single" w:sz="6" w:space="0" w:color="auto"/>
            </w:tcBorders>
            <w:vAlign w:val="center"/>
            <w:hideMark/>
          </w:tcPr>
          <w:p w14:paraId="4FE43D9C" w14:textId="77777777" w:rsidR="00F13BF2" w:rsidRDefault="00F13BF2" w:rsidP="00BD7062">
            <w:pPr>
              <w:spacing w:after="0"/>
              <w:jc w:val="center"/>
            </w:pPr>
            <w:r>
              <w:rPr>
                <w:rFonts w:ascii="Arial" w:hAnsi="Arial"/>
                <w:b/>
                <w:sz w:val="16"/>
                <w:szCs w:val="16"/>
              </w:rPr>
              <w:t>ИО</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21C5E7F" w14:textId="77777777" w:rsidR="00F13BF2" w:rsidRDefault="00F13BF2" w:rsidP="00BD7062">
            <w:pPr>
              <w:spacing w:after="0"/>
              <w:jc w:val="center"/>
            </w:pPr>
            <w:r>
              <w:rPr>
                <w:rFonts w:ascii="Arial" w:hAnsi="Arial"/>
                <w:b/>
                <w:sz w:val="16"/>
                <w:szCs w:val="16"/>
              </w:rPr>
              <w:t>Результат</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561D2EE" w14:textId="77777777" w:rsidR="00F13BF2" w:rsidRDefault="00F13BF2" w:rsidP="00BD7062">
            <w:pPr>
              <w:spacing w:after="0"/>
              <w:jc w:val="center"/>
            </w:pPr>
            <w:r>
              <w:rPr>
                <w:rFonts w:ascii="Arial" w:hAnsi="Arial"/>
                <w:b/>
                <w:sz w:val="16"/>
                <w:szCs w:val="16"/>
              </w:rPr>
              <w:t>Дата</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4E5AF0E" w14:textId="77777777" w:rsidR="00F13BF2" w:rsidRDefault="00F13BF2" w:rsidP="00BD7062">
            <w:pPr>
              <w:spacing w:after="0"/>
              <w:jc w:val="center"/>
            </w:pPr>
            <w:r>
              <w:rPr>
                <w:rFonts w:ascii="Arial" w:hAnsi="Arial"/>
                <w:b/>
                <w:sz w:val="16"/>
                <w:szCs w:val="16"/>
              </w:rPr>
              <w:t>Комментарий</w:t>
            </w:r>
          </w:p>
        </w:tc>
      </w:tr>
      <w:tr w:rsidR="00F13BF2" w14:paraId="23509324" w14:textId="77777777" w:rsidTr="00BD7062">
        <w:trPr>
          <w:cantSplit/>
        </w:trPr>
        <w:tc>
          <w:tcPr>
            <w:tcW w:w="28" w:type="dxa"/>
            <w:vAlign w:val="bottom"/>
          </w:tcPr>
          <w:p w14:paraId="06C55C3A" w14:textId="77777777" w:rsidR="00F13BF2" w:rsidRDefault="00F13BF2" w:rsidP="00BD7062">
            <w:pPr>
              <w:spacing w:after="0"/>
            </w:pPr>
          </w:p>
        </w:tc>
        <w:tc>
          <w:tcPr>
            <w:tcW w:w="965" w:type="dxa"/>
            <w:tcBorders>
              <w:top w:val="single" w:sz="6" w:space="0" w:color="auto"/>
              <w:left w:val="single" w:sz="6" w:space="0" w:color="auto"/>
              <w:bottom w:val="single" w:sz="6" w:space="0" w:color="auto"/>
              <w:right w:val="single" w:sz="6" w:space="0" w:color="auto"/>
            </w:tcBorders>
          </w:tcPr>
          <w:p w14:paraId="5C6FC2FC" w14:textId="77777777" w:rsidR="00F13BF2" w:rsidRDefault="00F13BF2" w:rsidP="00BD7062">
            <w:pPr>
              <w:spacing w:after="0"/>
            </w:pPr>
          </w:p>
        </w:tc>
        <w:tc>
          <w:tcPr>
            <w:tcW w:w="2126" w:type="dxa"/>
            <w:tcBorders>
              <w:top w:val="single" w:sz="6" w:space="0" w:color="auto"/>
              <w:left w:val="single" w:sz="6" w:space="0" w:color="auto"/>
              <w:bottom w:val="single" w:sz="6" w:space="0" w:color="auto"/>
              <w:right w:val="single" w:sz="6" w:space="0" w:color="auto"/>
            </w:tcBorders>
            <w:hideMark/>
          </w:tcPr>
          <w:p w14:paraId="469813F0" w14:textId="77777777" w:rsidR="00F13BF2" w:rsidRDefault="00F13BF2" w:rsidP="00BD7062">
            <w:pPr>
              <w:spacing w:after="0"/>
              <w:jc w:val="both"/>
            </w:pPr>
            <w:r>
              <w:rPr>
                <w:rFonts w:ascii="Arial" w:hAnsi="Arial"/>
                <w:sz w:val="16"/>
                <w:szCs w:val="16"/>
              </w:rPr>
              <w:t>Заведующий кафедрой, имеющий ученую степень доктора наук</w:t>
            </w:r>
          </w:p>
        </w:tc>
        <w:tc>
          <w:tcPr>
            <w:tcW w:w="1985" w:type="dxa"/>
            <w:tcBorders>
              <w:top w:val="single" w:sz="6" w:space="0" w:color="auto"/>
              <w:left w:val="single" w:sz="6" w:space="0" w:color="auto"/>
              <w:bottom w:val="single" w:sz="6" w:space="0" w:color="auto"/>
              <w:right w:val="single" w:sz="6" w:space="0" w:color="auto"/>
            </w:tcBorders>
            <w:hideMark/>
          </w:tcPr>
          <w:p w14:paraId="5341C896" w14:textId="77777777" w:rsidR="00F13BF2" w:rsidRDefault="00F13BF2" w:rsidP="00BD7062">
            <w:pPr>
              <w:spacing w:after="0"/>
              <w:rPr>
                <w:rFonts w:ascii="Arial" w:hAnsi="Arial"/>
                <w:sz w:val="16"/>
                <w:szCs w:val="16"/>
              </w:rPr>
            </w:pPr>
            <w:r>
              <w:rPr>
                <w:rFonts w:ascii="Arial" w:hAnsi="Arial"/>
                <w:sz w:val="16"/>
                <w:szCs w:val="16"/>
              </w:rPr>
              <w:t xml:space="preserve">Мехришвили </w:t>
            </w:r>
          </w:p>
          <w:p w14:paraId="1DB8F9A3" w14:textId="77777777" w:rsidR="00F13BF2" w:rsidRDefault="00F13BF2" w:rsidP="00BD7062">
            <w:pPr>
              <w:spacing w:after="0"/>
            </w:pPr>
            <w:r>
              <w:rPr>
                <w:rFonts w:ascii="Arial" w:hAnsi="Arial"/>
                <w:sz w:val="16"/>
                <w:szCs w:val="16"/>
              </w:rPr>
              <w:t>Ламара Ленгизовна</w:t>
            </w:r>
          </w:p>
        </w:tc>
        <w:tc>
          <w:tcPr>
            <w:tcW w:w="850" w:type="dxa"/>
            <w:tcBorders>
              <w:top w:val="single" w:sz="6" w:space="0" w:color="auto"/>
              <w:left w:val="single" w:sz="6" w:space="0" w:color="auto"/>
              <w:bottom w:val="single" w:sz="6" w:space="0" w:color="auto"/>
              <w:right w:val="single" w:sz="6" w:space="0" w:color="auto"/>
            </w:tcBorders>
          </w:tcPr>
          <w:p w14:paraId="5C4D9F34" w14:textId="77777777" w:rsidR="00F13BF2" w:rsidRDefault="00F13BF2" w:rsidP="00BD7062">
            <w:pPr>
              <w:spacing w:after="0"/>
            </w:pPr>
          </w:p>
        </w:tc>
        <w:tc>
          <w:tcPr>
            <w:tcW w:w="1134" w:type="dxa"/>
            <w:tcBorders>
              <w:top w:val="single" w:sz="6" w:space="0" w:color="auto"/>
              <w:left w:val="single" w:sz="6" w:space="0" w:color="auto"/>
              <w:bottom w:val="single" w:sz="6" w:space="0" w:color="auto"/>
              <w:right w:val="single" w:sz="6" w:space="0" w:color="auto"/>
            </w:tcBorders>
            <w:hideMark/>
          </w:tcPr>
          <w:p w14:paraId="28E1888D" w14:textId="77777777" w:rsidR="00F13BF2" w:rsidRDefault="00F13BF2" w:rsidP="00BD7062">
            <w:pPr>
              <w:spacing w:after="0"/>
              <w:jc w:val="center"/>
            </w:pPr>
            <w:r>
              <w:rPr>
                <w:rFonts w:ascii="Arial" w:hAnsi="Arial"/>
                <w:sz w:val="16"/>
                <w:szCs w:val="16"/>
              </w:rPr>
              <w:t>Согласовано</w:t>
            </w:r>
          </w:p>
        </w:tc>
        <w:tc>
          <w:tcPr>
            <w:tcW w:w="1134" w:type="dxa"/>
            <w:tcBorders>
              <w:top w:val="single" w:sz="6" w:space="0" w:color="auto"/>
              <w:left w:val="single" w:sz="6" w:space="0" w:color="auto"/>
              <w:bottom w:val="single" w:sz="6" w:space="0" w:color="auto"/>
              <w:right w:val="single" w:sz="6" w:space="0" w:color="auto"/>
            </w:tcBorders>
            <w:hideMark/>
          </w:tcPr>
          <w:p w14:paraId="6F4049F5" w14:textId="77777777" w:rsidR="00F13BF2" w:rsidRDefault="00F13BF2" w:rsidP="00BD7062">
            <w:pPr>
              <w:spacing w:after="0"/>
              <w:jc w:val="center"/>
            </w:pPr>
            <w:r>
              <w:rPr>
                <w:rFonts w:ascii="Arial" w:hAnsi="Arial"/>
                <w:sz w:val="16"/>
                <w:szCs w:val="16"/>
              </w:rPr>
              <w:t>23.06.2025</w:t>
            </w:r>
          </w:p>
        </w:tc>
        <w:tc>
          <w:tcPr>
            <w:tcW w:w="1134" w:type="dxa"/>
            <w:tcBorders>
              <w:top w:val="single" w:sz="6" w:space="0" w:color="auto"/>
              <w:left w:val="single" w:sz="6" w:space="0" w:color="auto"/>
              <w:bottom w:val="single" w:sz="6" w:space="0" w:color="auto"/>
              <w:right w:val="single" w:sz="6" w:space="0" w:color="auto"/>
            </w:tcBorders>
          </w:tcPr>
          <w:p w14:paraId="106239D0" w14:textId="77777777" w:rsidR="00F13BF2" w:rsidRDefault="00F13BF2" w:rsidP="00BD7062">
            <w:pPr>
              <w:spacing w:after="0"/>
            </w:pPr>
          </w:p>
        </w:tc>
      </w:tr>
      <w:tr w:rsidR="00F13BF2" w14:paraId="0E09A512" w14:textId="77777777" w:rsidTr="00BD7062">
        <w:trPr>
          <w:cantSplit/>
        </w:trPr>
        <w:tc>
          <w:tcPr>
            <w:tcW w:w="28" w:type="dxa"/>
            <w:vAlign w:val="bottom"/>
          </w:tcPr>
          <w:p w14:paraId="652996DB" w14:textId="77777777" w:rsidR="00F13BF2" w:rsidRDefault="00F13BF2" w:rsidP="00BD7062">
            <w:pPr>
              <w:spacing w:after="0"/>
            </w:pPr>
          </w:p>
        </w:tc>
        <w:tc>
          <w:tcPr>
            <w:tcW w:w="965" w:type="dxa"/>
            <w:tcBorders>
              <w:top w:val="single" w:sz="6" w:space="0" w:color="auto"/>
              <w:left w:val="single" w:sz="6" w:space="0" w:color="auto"/>
              <w:bottom w:val="single" w:sz="6" w:space="0" w:color="auto"/>
              <w:right w:val="single" w:sz="6" w:space="0" w:color="auto"/>
            </w:tcBorders>
          </w:tcPr>
          <w:p w14:paraId="078D340B" w14:textId="77777777" w:rsidR="00F13BF2" w:rsidRDefault="00F13BF2" w:rsidP="00BD7062">
            <w:pPr>
              <w:spacing w:after="0"/>
            </w:pPr>
          </w:p>
        </w:tc>
        <w:tc>
          <w:tcPr>
            <w:tcW w:w="2126" w:type="dxa"/>
            <w:tcBorders>
              <w:top w:val="single" w:sz="6" w:space="0" w:color="auto"/>
              <w:left w:val="single" w:sz="6" w:space="0" w:color="auto"/>
              <w:bottom w:val="single" w:sz="6" w:space="0" w:color="auto"/>
              <w:right w:val="single" w:sz="6" w:space="0" w:color="auto"/>
            </w:tcBorders>
            <w:hideMark/>
          </w:tcPr>
          <w:p w14:paraId="4F122D5D" w14:textId="77777777" w:rsidR="00F13BF2" w:rsidRDefault="00F13BF2" w:rsidP="00BD7062">
            <w:pPr>
              <w:spacing w:after="0"/>
              <w:jc w:val="both"/>
            </w:pPr>
            <w:r>
              <w:rPr>
                <w:rFonts w:ascii="Arial" w:hAnsi="Arial"/>
                <w:sz w:val="16"/>
                <w:szCs w:val="16"/>
              </w:rPr>
              <w:t>Директор</w:t>
            </w:r>
          </w:p>
        </w:tc>
        <w:tc>
          <w:tcPr>
            <w:tcW w:w="1985" w:type="dxa"/>
            <w:tcBorders>
              <w:top w:val="single" w:sz="6" w:space="0" w:color="auto"/>
              <w:left w:val="single" w:sz="6" w:space="0" w:color="auto"/>
              <w:bottom w:val="single" w:sz="6" w:space="0" w:color="auto"/>
              <w:right w:val="single" w:sz="6" w:space="0" w:color="auto"/>
            </w:tcBorders>
            <w:hideMark/>
          </w:tcPr>
          <w:p w14:paraId="07631870" w14:textId="77777777" w:rsidR="00F13BF2" w:rsidRDefault="00F13BF2" w:rsidP="00BD7062">
            <w:pPr>
              <w:spacing w:after="0"/>
              <w:rPr>
                <w:rFonts w:ascii="Arial" w:hAnsi="Arial"/>
                <w:sz w:val="16"/>
                <w:szCs w:val="16"/>
              </w:rPr>
            </w:pPr>
            <w:r>
              <w:rPr>
                <w:rFonts w:ascii="Arial" w:hAnsi="Arial"/>
                <w:sz w:val="16"/>
                <w:szCs w:val="16"/>
              </w:rPr>
              <w:t xml:space="preserve">Каюкова </w:t>
            </w:r>
          </w:p>
          <w:p w14:paraId="7FAD3762" w14:textId="77777777" w:rsidR="00F13BF2" w:rsidRDefault="00F13BF2" w:rsidP="00BD7062">
            <w:pPr>
              <w:spacing w:after="0"/>
            </w:pPr>
            <w:r>
              <w:rPr>
                <w:rFonts w:ascii="Arial" w:hAnsi="Arial"/>
                <w:sz w:val="16"/>
                <w:szCs w:val="16"/>
              </w:rPr>
              <w:t>Дарья Хрисановна</w:t>
            </w:r>
          </w:p>
        </w:tc>
        <w:tc>
          <w:tcPr>
            <w:tcW w:w="850" w:type="dxa"/>
            <w:tcBorders>
              <w:top w:val="single" w:sz="6" w:space="0" w:color="auto"/>
              <w:left w:val="single" w:sz="6" w:space="0" w:color="auto"/>
              <w:bottom w:val="single" w:sz="6" w:space="0" w:color="auto"/>
              <w:right w:val="single" w:sz="6" w:space="0" w:color="auto"/>
            </w:tcBorders>
          </w:tcPr>
          <w:p w14:paraId="33329B5F" w14:textId="77777777" w:rsidR="00F13BF2" w:rsidRDefault="00F13BF2" w:rsidP="00BD7062">
            <w:pPr>
              <w:spacing w:after="0"/>
            </w:pPr>
          </w:p>
        </w:tc>
        <w:tc>
          <w:tcPr>
            <w:tcW w:w="1134" w:type="dxa"/>
            <w:tcBorders>
              <w:top w:val="single" w:sz="6" w:space="0" w:color="auto"/>
              <w:left w:val="single" w:sz="6" w:space="0" w:color="auto"/>
              <w:bottom w:val="single" w:sz="6" w:space="0" w:color="auto"/>
              <w:right w:val="single" w:sz="6" w:space="0" w:color="auto"/>
            </w:tcBorders>
            <w:hideMark/>
          </w:tcPr>
          <w:p w14:paraId="377F4D3A" w14:textId="77777777" w:rsidR="00F13BF2" w:rsidRDefault="00F13BF2" w:rsidP="00BD7062">
            <w:pPr>
              <w:spacing w:after="0"/>
              <w:jc w:val="center"/>
            </w:pPr>
            <w:r>
              <w:rPr>
                <w:rFonts w:ascii="Arial" w:hAnsi="Arial"/>
                <w:sz w:val="16"/>
                <w:szCs w:val="16"/>
              </w:rPr>
              <w:t>Согласовано</w:t>
            </w:r>
          </w:p>
        </w:tc>
        <w:tc>
          <w:tcPr>
            <w:tcW w:w="1134" w:type="dxa"/>
            <w:tcBorders>
              <w:top w:val="single" w:sz="6" w:space="0" w:color="auto"/>
              <w:left w:val="single" w:sz="6" w:space="0" w:color="auto"/>
              <w:bottom w:val="single" w:sz="6" w:space="0" w:color="auto"/>
              <w:right w:val="single" w:sz="6" w:space="0" w:color="auto"/>
            </w:tcBorders>
            <w:hideMark/>
          </w:tcPr>
          <w:p w14:paraId="29C26903" w14:textId="77777777" w:rsidR="00F13BF2" w:rsidRDefault="00F13BF2" w:rsidP="00BD7062">
            <w:pPr>
              <w:spacing w:after="0"/>
              <w:jc w:val="center"/>
            </w:pPr>
            <w:r>
              <w:rPr>
                <w:rFonts w:ascii="Arial" w:hAnsi="Arial"/>
                <w:sz w:val="16"/>
                <w:szCs w:val="16"/>
              </w:rPr>
              <w:t>23.06.2025</w:t>
            </w:r>
          </w:p>
        </w:tc>
        <w:tc>
          <w:tcPr>
            <w:tcW w:w="1134" w:type="dxa"/>
            <w:tcBorders>
              <w:top w:val="single" w:sz="6" w:space="0" w:color="auto"/>
              <w:left w:val="single" w:sz="6" w:space="0" w:color="auto"/>
              <w:bottom w:val="single" w:sz="6" w:space="0" w:color="auto"/>
              <w:right w:val="single" w:sz="6" w:space="0" w:color="auto"/>
            </w:tcBorders>
            <w:hideMark/>
          </w:tcPr>
          <w:p w14:paraId="224361BF" w14:textId="77777777" w:rsidR="00F13BF2" w:rsidRDefault="00F13BF2" w:rsidP="00BD7062">
            <w:pPr>
              <w:spacing w:after="0"/>
            </w:pPr>
          </w:p>
        </w:tc>
      </w:tr>
      <w:tr w:rsidR="00F13BF2" w14:paraId="692E385F" w14:textId="77777777" w:rsidTr="00BD7062">
        <w:trPr>
          <w:cantSplit/>
        </w:trPr>
        <w:tc>
          <w:tcPr>
            <w:tcW w:w="28" w:type="dxa"/>
            <w:vAlign w:val="bottom"/>
          </w:tcPr>
          <w:p w14:paraId="230E5E5C" w14:textId="77777777" w:rsidR="00F13BF2" w:rsidRDefault="00F13BF2" w:rsidP="00BD7062">
            <w:pPr>
              <w:spacing w:after="0"/>
            </w:pPr>
          </w:p>
        </w:tc>
        <w:tc>
          <w:tcPr>
            <w:tcW w:w="965" w:type="dxa"/>
            <w:tcBorders>
              <w:top w:val="single" w:sz="6" w:space="0" w:color="auto"/>
              <w:left w:val="single" w:sz="6" w:space="0" w:color="auto"/>
              <w:bottom w:val="single" w:sz="6" w:space="0" w:color="auto"/>
              <w:right w:val="single" w:sz="6" w:space="0" w:color="auto"/>
            </w:tcBorders>
          </w:tcPr>
          <w:p w14:paraId="7946B973" w14:textId="77777777" w:rsidR="00F13BF2" w:rsidRDefault="00F13BF2" w:rsidP="00BD7062">
            <w:pPr>
              <w:spacing w:after="0"/>
            </w:pPr>
          </w:p>
        </w:tc>
        <w:tc>
          <w:tcPr>
            <w:tcW w:w="2126" w:type="dxa"/>
            <w:tcBorders>
              <w:top w:val="single" w:sz="6" w:space="0" w:color="auto"/>
              <w:left w:val="single" w:sz="6" w:space="0" w:color="auto"/>
              <w:bottom w:val="single" w:sz="6" w:space="0" w:color="auto"/>
              <w:right w:val="single" w:sz="6" w:space="0" w:color="auto"/>
            </w:tcBorders>
            <w:hideMark/>
          </w:tcPr>
          <w:p w14:paraId="29455C4D" w14:textId="77777777" w:rsidR="00F13BF2" w:rsidRDefault="00F13BF2" w:rsidP="00BD7062">
            <w:pPr>
              <w:spacing w:after="0"/>
              <w:jc w:val="both"/>
            </w:pPr>
            <w:r>
              <w:rPr>
                <w:rFonts w:ascii="Arial" w:hAnsi="Arial"/>
                <w:sz w:val="16"/>
                <w:szCs w:val="16"/>
              </w:rPr>
              <w:t>Заведующий кафедрой, имеющий ученую степень кандидата наук</w:t>
            </w:r>
          </w:p>
        </w:tc>
        <w:tc>
          <w:tcPr>
            <w:tcW w:w="1985" w:type="dxa"/>
            <w:tcBorders>
              <w:top w:val="single" w:sz="6" w:space="0" w:color="auto"/>
              <w:left w:val="single" w:sz="6" w:space="0" w:color="auto"/>
              <w:bottom w:val="single" w:sz="6" w:space="0" w:color="auto"/>
              <w:right w:val="single" w:sz="6" w:space="0" w:color="auto"/>
            </w:tcBorders>
            <w:hideMark/>
          </w:tcPr>
          <w:p w14:paraId="64F2C29F" w14:textId="77777777" w:rsidR="00F13BF2" w:rsidRDefault="00F13BF2" w:rsidP="00BD7062">
            <w:pPr>
              <w:spacing w:after="0"/>
              <w:rPr>
                <w:rFonts w:ascii="Arial" w:hAnsi="Arial"/>
                <w:sz w:val="16"/>
                <w:szCs w:val="16"/>
              </w:rPr>
            </w:pPr>
            <w:r>
              <w:rPr>
                <w:rFonts w:ascii="Arial" w:hAnsi="Arial"/>
                <w:sz w:val="16"/>
                <w:szCs w:val="16"/>
              </w:rPr>
              <w:t xml:space="preserve">Сивков </w:t>
            </w:r>
          </w:p>
          <w:p w14:paraId="502146FF" w14:textId="77777777" w:rsidR="00F13BF2" w:rsidRDefault="00F13BF2" w:rsidP="00BD7062">
            <w:pPr>
              <w:spacing w:after="0"/>
            </w:pPr>
            <w:r>
              <w:rPr>
                <w:rFonts w:ascii="Arial" w:hAnsi="Arial"/>
                <w:sz w:val="16"/>
                <w:szCs w:val="16"/>
              </w:rPr>
              <w:t>Юрий Викторович</w:t>
            </w:r>
          </w:p>
        </w:tc>
        <w:tc>
          <w:tcPr>
            <w:tcW w:w="850" w:type="dxa"/>
            <w:tcBorders>
              <w:top w:val="single" w:sz="6" w:space="0" w:color="auto"/>
              <w:left w:val="single" w:sz="6" w:space="0" w:color="auto"/>
              <w:bottom w:val="single" w:sz="6" w:space="0" w:color="auto"/>
              <w:right w:val="single" w:sz="6" w:space="0" w:color="auto"/>
            </w:tcBorders>
          </w:tcPr>
          <w:p w14:paraId="27AD7A6E" w14:textId="77777777" w:rsidR="00F13BF2" w:rsidRDefault="00F13BF2" w:rsidP="00BD7062">
            <w:pPr>
              <w:spacing w:after="0"/>
            </w:pPr>
          </w:p>
        </w:tc>
        <w:tc>
          <w:tcPr>
            <w:tcW w:w="1134" w:type="dxa"/>
            <w:tcBorders>
              <w:top w:val="single" w:sz="6" w:space="0" w:color="auto"/>
              <w:left w:val="single" w:sz="6" w:space="0" w:color="auto"/>
              <w:bottom w:val="single" w:sz="6" w:space="0" w:color="auto"/>
              <w:right w:val="single" w:sz="6" w:space="0" w:color="auto"/>
            </w:tcBorders>
            <w:hideMark/>
          </w:tcPr>
          <w:p w14:paraId="453EA6FA" w14:textId="77777777" w:rsidR="00F13BF2" w:rsidRDefault="00F13BF2" w:rsidP="00BD7062">
            <w:pPr>
              <w:spacing w:after="0"/>
              <w:jc w:val="center"/>
            </w:pPr>
            <w:r>
              <w:rPr>
                <w:rFonts w:ascii="Arial" w:hAnsi="Arial"/>
                <w:sz w:val="16"/>
                <w:szCs w:val="16"/>
              </w:rPr>
              <w:t>Согласовано</w:t>
            </w:r>
          </w:p>
        </w:tc>
        <w:tc>
          <w:tcPr>
            <w:tcW w:w="1134" w:type="dxa"/>
            <w:tcBorders>
              <w:top w:val="single" w:sz="6" w:space="0" w:color="auto"/>
              <w:left w:val="single" w:sz="6" w:space="0" w:color="auto"/>
              <w:bottom w:val="single" w:sz="6" w:space="0" w:color="auto"/>
              <w:right w:val="single" w:sz="6" w:space="0" w:color="auto"/>
            </w:tcBorders>
            <w:hideMark/>
          </w:tcPr>
          <w:p w14:paraId="0F989692" w14:textId="77777777" w:rsidR="00F13BF2" w:rsidRDefault="00F13BF2" w:rsidP="00BD7062">
            <w:pPr>
              <w:spacing w:after="0"/>
              <w:jc w:val="center"/>
            </w:pPr>
            <w:r>
              <w:rPr>
                <w:rFonts w:ascii="Arial" w:hAnsi="Arial"/>
                <w:sz w:val="16"/>
                <w:szCs w:val="16"/>
              </w:rPr>
              <w:t>20.06.2025</w:t>
            </w:r>
          </w:p>
        </w:tc>
        <w:tc>
          <w:tcPr>
            <w:tcW w:w="1134" w:type="dxa"/>
            <w:tcBorders>
              <w:top w:val="single" w:sz="6" w:space="0" w:color="auto"/>
              <w:left w:val="single" w:sz="6" w:space="0" w:color="auto"/>
              <w:bottom w:val="single" w:sz="6" w:space="0" w:color="auto"/>
              <w:right w:val="single" w:sz="6" w:space="0" w:color="auto"/>
            </w:tcBorders>
          </w:tcPr>
          <w:p w14:paraId="6BD51908" w14:textId="77777777" w:rsidR="00F13BF2" w:rsidRDefault="00F13BF2" w:rsidP="00BD7062">
            <w:pPr>
              <w:spacing w:after="0"/>
            </w:pPr>
          </w:p>
        </w:tc>
      </w:tr>
      <w:tr w:rsidR="00F13BF2" w14:paraId="3DCF4BF0" w14:textId="77777777" w:rsidTr="00BD7062">
        <w:trPr>
          <w:cantSplit/>
        </w:trPr>
        <w:tc>
          <w:tcPr>
            <w:tcW w:w="28" w:type="dxa"/>
            <w:vAlign w:val="bottom"/>
          </w:tcPr>
          <w:p w14:paraId="2D358714" w14:textId="77777777" w:rsidR="00F13BF2" w:rsidRDefault="00F13BF2" w:rsidP="00BD7062">
            <w:pPr>
              <w:spacing w:after="0"/>
            </w:pPr>
          </w:p>
        </w:tc>
        <w:tc>
          <w:tcPr>
            <w:tcW w:w="965" w:type="dxa"/>
            <w:tcBorders>
              <w:top w:val="single" w:sz="6" w:space="0" w:color="auto"/>
              <w:left w:val="single" w:sz="6" w:space="0" w:color="auto"/>
              <w:bottom w:val="single" w:sz="6" w:space="0" w:color="auto"/>
              <w:right w:val="single" w:sz="6" w:space="0" w:color="auto"/>
            </w:tcBorders>
          </w:tcPr>
          <w:p w14:paraId="798BD9B0" w14:textId="77777777" w:rsidR="00F13BF2" w:rsidRDefault="00F13BF2" w:rsidP="00BD7062">
            <w:pPr>
              <w:spacing w:after="0"/>
            </w:pPr>
          </w:p>
        </w:tc>
        <w:tc>
          <w:tcPr>
            <w:tcW w:w="2126" w:type="dxa"/>
            <w:tcBorders>
              <w:top w:val="single" w:sz="6" w:space="0" w:color="auto"/>
              <w:left w:val="single" w:sz="6" w:space="0" w:color="auto"/>
              <w:bottom w:val="single" w:sz="6" w:space="0" w:color="auto"/>
              <w:right w:val="single" w:sz="6" w:space="0" w:color="auto"/>
            </w:tcBorders>
            <w:hideMark/>
          </w:tcPr>
          <w:p w14:paraId="052B2376" w14:textId="77777777" w:rsidR="00F13BF2" w:rsidRDefault="00F13BF2" w:rsidP="00BD7062">
            <w:pPr>
              <w:spacing w:after="0"/>
              <w:jc w:val="both"/>
            </w:pPr>
            <w:r>
              <w:rPr>
                <w:rFonts w:ascii="Arial" w:hAnsi="Arial"/>
                <w:sz w:val="16"/>
                <w:szCs w:val="16"/>
              </w:rPr>
              <w:t>Доцент, имеющий ученую степень кандидата наук и ученое звание доцент (высший уровень)</w:t>
            </w:r>
          </w:p>
        </w:tc>
        <w:tc>
          <w:tcPr>
            <w:tcW w:w="1985" w:type="dxa"/>
            <w:tcBorders>
              <w:top w:val="single" w:sz="6" w:space="0" w:color="auto"/>
              <w:left w:val="single" w:sz="6" w:space="0" w:color="auto"/>
              <w:bottom w:val="single" w:sz="6" w:space="0" w:color="auto"/>
              <w:right w:val="single" w:sz="6" w:space="0" w:color="auto"/>
            </w:tcBorders>
            <w:hideMark/>
          </w:tcPr>
          <w:p w14:paraId="62FC1658" w14:textId="77777777" w:rsidR="00F13BF2" w:rsidRDefault="00F13BF2" w:rsidP="00BD7062">
            <w:pPr>
              <w:spacing w:after="0"/>
              <w:rPr>
                <w:rFonts w:ascii="Arial" w:hAnsi="Arial"/>
                <w:sz w:val="16"/>
                <w:szCs w:val="16"/>
              </w:rPr>
            </w:pPr>
            <w:r>
              <w:rPr>
                <w:rFonts w:ascii="Arial" w:hAnsi="Arial"/>
                <w:sz w:val="16"/>
                <w:szCs w:val="16"/>
              </w:rPr>
              <w:t xml:space="preserve">Мартынова </w:t>
            </w:r>
          </w:p>
          <w:p w14:paraId="7BF21BCF" w14:textId="77777777" w:rsidR="00F13BF2" w:rsidRDefault="00F13BF2" w:rsidP="00BD7062">
            <w:pPr>
              <w:spacing w:after="0"/>
            </w:pPr>
            <w:r>
              <w:rPr>
                <w:rFonts w:ascii="Arial" w:hAnsi="Arial"/>
                <w:sz w:val="16"/>
                <w:szCs w:val="16"/>
              </w:rPr>
              <w:t>Наталья Григорьевна</w:t>
            </w:r>
          </w:p>
        </w:tc>
        <w:tc>
          <w:tcPr>
            <w:tcW w:w="850" w:type="dxa"/>
            <w:tcBorders>
              <w:top w:val="single" w:sz="6" w:space="0" w:color="auto"/>
              <w:left w:val="single" w:sz="6" w:space="0" w:color="auto"/>
              <w:bottom w:val="single" w:sz="6" w:space="0" w:color="auto"/>
              <w:right w:val="single" w:sz="6" w:space="0" w:color="auto"/>
            </w:tcBorders>
          </w:tcPr>
          <w:p w14:paraId="1221DF58" w14:textId="77777777" w:rsidR="00F13BF2" w:rsidRDefault="00F13BF2" w:rsidP="00BD7062">
            <w:pPr>
              <w:spacing w:after="0"/>
            </w:pPr>
          </w:p>
        </w:tc>
        <w:tc>
          <w:tcPr>
            <w:tcW w:w="1134" w:type="dxa"/>
            <w:tcBorders>
              <w:top w:val="single" w:sz="6" w:space="0" w:color="auto"/>
              <w:left w:val="single" w:sz="6" w:space="0" w:color="auto"/>
              <w:bottom w:val="single" w:sz="6" w:space="0" w:color="auto"/>
              <w:right w:val="single" w:sz="6" w:space="0" w:color="auto"/>
            </w:tcBorders>
            <w:hideMark/>
          </w:tcPr>
          <w:p w14:paraId="3881F249" w14:textId="77777777" w:rsidR="00F13BF2" w:rsidRDefault="00F13BF2" w:rsidP="00BD7062">
            <w:pPr>
              <w:spacing w:after="0"/>
              <w:jc w:val="center"/>
            </w:pPr>
            <w:r>
              <w:rPr>
                <w:rFonts w:ascii="Arial" w:hAnsi="Arial"/>
                <w:sz w:val="16"/>
                <w:szCs w:val="16"/>
              </w:rPr>
              <w:t>Согласовано</w:t>
            </w:r>
          </w:p>
        </w:tc>
        <w:tc>
          <w:tcPr>
            <w:tcW w:w="1134" w:type="dxa"/>
            <w:tcBorders>
              <w:top w:val="single" w:sz="6" w:space="0" w:color="auto"/>
              <w:left w:val="single" w:sz="6" w:space="0" w:color="auto"/>
              <w:bottom w:val="single" w:sz="6" w:space="0" w:color="auto"/>
              <w:right w:val="single" w:sz="6" w:space="0" w:color="auto"/>
            </w:tcBorders>
            <w:hideMark/>
          </w:tcPr>
          <w:p w14:paraId="6C38A0A6" w14:textId="77777777" w:rsidR="00F13BF2" w:rsidRDefault="00F13BF2" w:rsidP="00BD7062">
            <w:pPr>
              <w:spacing w:after="0"/>
              <w:jc w:val="center"/>
            </w:pPr>
            <w:r>
              <w:rPr>
                <w:rFonts w:ascii="Arial" w:hAnsi="Arial"/>
                <w:sz w:val="16"/>
                <w:szCs w:val="16"/>
              </w:rPr>
              <w:t>20.06.2025</w:t>
            </w:r>
          </w:p>
        </w:tc>
        <w:tc>
          <w:tcPr>
            <w:tcW w:w="1134" w:type="dxa"/>
            <w:tcBorders>
              <w:top w:val="single" w:sz="6" w:space="0" w:color="auto"/>
              <w:left w:val="single" w:sz="6" w:space="0" w:color="auto"/>
              <w:bottom w:val="single" w:sz="6" w:space="0" w:color="auto"/>
              <w:right w:val="single" w:sz="6" w:space="0" w:color="auto"/>
            </w:tcBorders>
          </w:tcPr>
          <w:p w14:paraId="5378011B" w14:textId="77777777" w:rsidR="00F13BF2" w:rsidRDefault="00F13BF2" w:rsidP="00BD7062">
            <w:pPr>
              <w:spacing w:after="0"/>
            </w:pPr>
          </w:p>
        </w:tc>
      </w:tr>
      <w:tr w:rsidR="00F13BF2" w14:paraId="2C584FB0" w14:textId="77777777" w:rsidTr="00BD7062">
        <w:trPr>
          <w:cantSplit/>
        </w:trPr>
        <w:tc>
          <w:tcPr>
            <w:tcW w:w="28" w:type="dxa"/>
            <w:vAlign w:val="bottom"/>
          </w:tcPr>
          <w:p w14:paraId="54A11BF0" w14:textId="77777777" w:rsidR="00F13BF2" w:rsidRDefault="00F13BF2" w:rsidP="00BD7062">
            <w:pPr>
              <w:spacing w:after="0"/>
            </w:pPr>
          </w:p>
        </w:tc>
        <w:tc>
          <w:tcPr>
            <w:tcW w:w="965" w:type="dxa"/>
            <w:tcBorders>
              <w:top w:val="single" w:sz="6" w:space="0" w:color="auto"/>
              <w:left w:val="single" w:sz="6" w:space="0" w:color="auto"/>
              <w:bottom w:val="single" w:sz="6" w:space="0" w:color="auto"/>
              <w:right w:val="single" w:sz="6" w:space="0" w:color="auto"/>
            </w:tcBorders>
          </w:tcPr>
          <w:p w14:paraId="43B9B9A7" w14:textId="77777777" w:rsidR="00F13BF2" w:rsidRDefault="00F13BF2" w:rsidP="00BD7062">
            <w:pPr>
              <w:spacing w:after="0"/>
            </w:pPr>
          </w:p>
        </w:tc>
        <w:tc>
          <w:tcPr>
            <w:tcW w:w="2126" w:type="dxa"/>
            <w:tcBorders>
              <w:top w:val="single" w:sz="6" w:space="0" w:color="auto"/>
              <w:left w:val="single" w:sz="6" w:space="0" w:color="auto"/>
              <w:bottom w:val="single" w:sz="6" w:space="0" w:color="auto"/>
              <w:right w:val="single" w:sz="6" w:space="0" w:color="auto"/>
            </w:tcBorders>
            <w:hideMark/>
          </w:tcPr>
          <w:p w14:paraId="471411FC" w14:textId="77777777" w:rsidR="00F13BF2" w:rsidRDefault="00F13BF2" w:rsidP="00BD7062">
            <w:pPr>
              <w:spacing w:after="0"/>
            </w:pPr>
            <w:r>
              <w:rPr>
                <w:rFonts w:ascii="Arial" w:hAnsi="Arial"/>
                <w:sz w:val="16"/>
                <w:szCs w:val="16"/>
              </w:rPr>
              <w:t>Начальник управления</w:t>
            </w:r>
          </w:p>
        </w:tc>
        <w:tc>
          <w:tcPr>
            <w:tcW w:w="1985" w:type="dxa"/>
            <w:tcBorders>
              <w:top w:val="single" w:sz="6" w:space="0" w:color="auto"/>
              <w:left w:val="single" w:sz="6" w:space="0" w:color="auto"/>
              <w:bottom w:val="single" w:sz="6" w:space="0" w:color="auto"/>
              <w:right w:val="single" w:sz="6" w:space="0" w:color="auto"/>
            </w:tcBorders>
            <w:hideMark/>
          </w:tcPr>
          <w:p w14:paraId="6802D3F9" w14:textId="77777777" w:rsidR="00F13BF2" w:rsidRDefault="00F13BF2" w:rsidP="00BD7062">
            <w:pPr>
              <w:spacing w:after="0"/>
              <w:rPr>
                <w:rFonts w:ascii="Arial" w:hAnsi="Arial"/>
                <w:sz w:val="16"/>
                <w:szCs w:val="16"/>
              </w:rPr>
            </w:pPr>
            <w:r>
              <w:rPr>
                <w:rFonts w:ascii="Arial" w:hAnsi="Arial"/>
                <w:sz w:val="16"/>
                <w:szCs w:val="16"/>
              </w:rPr>
              <w:t xml:space="preserve">Пяльченков </w:t>
            </w:r>
          </w:p>
          <w:p w14:paraId="4F8AF915" w14:textId="77777777" w:rsidR="00F13BF2" w:rsidRDefault="00F13BF2" w:rsidP="00BD7062">
            <w:pPr>
              <w:spacing w:after="0"/>
            </w:pPr>
            <w:r>
              <w:rPr>
                <w:rFonts w:ascii="Arial" w:hAnsi="Arial"/>
                <w:sz w:val="16"/>
                <w:szCs w:val="16"/>
              </w:rPr>
              <w:t>Дмитрий Владимирович</w:t>
            </w:r>
          </w:p>
        </w:tc>
        <w:tc>
          <w:tcPr>
            <w:tcW w:w="850" w:type="dxa"/>
            <w:tcBorders>
              <w:top w:val="single" w:sz="6" w:space="0" w:color="auto"/>
              <w:left w:val="single" w:sz="6" w:space="0" w:color="auto"/>
              <w:bottom w:val="single" w:sz="6" w:space="0" w:color="auto"/>
              <w:right w:val="single" w:sz="6" w:space="0" w:color="auto"/>
            </w:tcBorders>
          </w:tcPr>
          <w:p w14:paraId="21827D9D" w14:textId="77777777" w:rsidR="00F13BF2" w:rsidRDefault="00F13BF2" w:rsidP="00BD7062">
            <w:pPr>
              <w:spacing w:after="0"/>
            </w:pPr>
          </w:p>
        </w:tc>
        <w:tc>
          <w:tcPr>
            <w:tcW w:w="1134" w:type="dxa"/>
            <w:tcBorders>
              <w:top w:val="single" w:sz="6" w:space="0" w:color="auto"/>
              <w:left w:val="single" w:sz="6" w:space="0" w:color="auto"/>
              <w:bottom w:val="single" w:sz="6" w:space="0" w:color="auto"/>
              <w:right w:val="single" w:sz="6" w:space="0" w:color="auto"/>
            </w:tcBorders>
            <w:hideMark/>
          </w:tcPr>
          <w:p w14:paraId="2619A17D" w14:textId="77777777" w:rsidR="00F13BF2" w:rsidRDefault="00F13BF2" w:rsidP="00BD7062">
            <w:pPr>
              <w:spacing w:after="0"/>
              <w:jc w:val="center"/>
            </w:pPr>
            <w:r>
              <w:rPr>
                <w:rFonts w:ascii="Arial" w:hAnsi="Arial"/>
                <w:sz w:val="16"/>
                <w:szCs w:val="16"/>
              </w:rPr>
              <w:t>Согласовано</w:t>
            </w:r>
          </w:p>
        </w:tc>
        <w:tc>
          <w:tcPr>
            <w:tcW w:w="1134" w:type="dxa"/>
            <w:tcBorders>
              <w:top w:val="single" w:sz="6" w:space="0" w:color="auto"/>
              <w:left w:val="single" w:sz="6" w:space="0" w:color="auto"/>
              <w:bottom w:val="single" w:sz="6" w:space="0" w:color="auto"/>
              <w:right w:val="single" w:sz="6" w:space="0" w:color="auto"/>
            </w:tcBorders>
            <w:hideMark/>
          </w:tcPr>
          <w:p w14:paraId="40550DC1" w14:textId="77777777" w:rsidR="00F13BF2" w:rsidRDefault="00F13BF2" w:rsidP="00BD7062">
            <w:pPr>
              <w:spacing w:after="0"/>
              <w:jc w:val="center"/>
            </w:pPr>
            <w:r>
              <w:rPr>
                <w:rFonts w:ascii="Arial" w:hAnsi="Arial"/>
                <w:sz w:val="16"/>
                <w:szCs w:val="16"/>
              </w:rPr>
              <w:t>04.07.2025</w:t>
            </w:r>
          </w:p>
        </w:tc>
        <w:tc>
          <w:tcPr>
            <w:tcW w:w="1134" w:type="dxa"/>
            <w:tcBorders>
              <w:top w:val="single" w:sz="6" w:space="0" w:color="auto"/>
              <w:left w:val="single" w:sz="6" w:space="0" w:color="auto"/>
              <w:bottom w:val="single" w:sz="6" w:space="0" w:color="auto"/>
              <w:right w:val="single" w:sz="6" w:space="0" w:color="auto"/>
            </w:tcBorders>
          </w:tcPr>
          <w:p w14:paraId="19FD7AAF" w14:textId="77777777" w:rsidR="00F13BF2" w:rsidRDefault="00F13BF2" w:rsidP="00BD7062">
            <w:pPr>
              <w:spacing w:after="0"/>
            </w:pPr>
          </w:p>
        </w:tc>
      </w:tr>
    </w:tbl>
    <w:p w14:paraId="3AE3957F" w14:textId="77777777" w:rsidR="00E40AE2" w:rsidRPr="00F9297B" w:rsidRDefault="00E40AE2" w:rsidP="00240BE9">
      <w:pPr>
        <w:jc w:val="both"/>
        <w:rPr>
          <w:rFonts w:ascii="Times New Roman" w:hAnsi="Times New Roman" w:cs="Times New Roman"/>
        </w:rPr>
      </w:pPr>
    </w:p>
    <w:sectPr w:rsidR="00E40AE2" w:rsidRPr="00F9297B" w:rsidSect="001C2547">
      <w:footerReference w:type="default" r:id="rId24"/>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969F5" w14:textId="77777777" w:rsidR="006B6BB9" w:rsidRDefault="006B6BB9" w:rsidP="004F5E73">
      <w:pPr>
        <w:spacing w:after="0" w:line="240" w:lineRule="auto"/>
      </w:pPr>
      <w:r>
        <w:separator/>
      </w:r>
    </w:p>
  </w:endnote>
  <w:endnote w:type="continuationSeparator" w:id="0">
    <w:p w14:paraId="079DDF8E" w14:textId="77777777" w:rsidR="006B6BB9" w:rsidRDefault="006B6BB9" w:rsidP="004F5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263881"/>
      <w:docPartObj>
        <w:docPartGallery w:val="Page Numbers (Bottom of Page)"/>
        <w:docPartUnique/>
      </w:docPartObj>
    </w:sdtPr>
    <w:sdtEndPr/>
    <w:sdtContent>
      <w:p w14:paraId="391CF513" w14:textId="77777777" w:rsidR="003503B0" w:rsidRDefault="003503B0">
        <w:pPr>
          <w:pStyle w:val="ac"/>
          <w:jc w:val="center"/>
        </w:pPr>
        <w:r>
          <w:fldChar w:fldCharType="begin"/>
        </w:r>
        <w:r>
          <w:instrText>PAGE   \* MERGEFORMAT</w:instrText>
        </w:r>
        <w:r>
          <w:fldChar w:fldCharType="separate"/>
        </w:r>
        <w:r w:rsidR="00F13BF2">
          <w:rPr>
            <w:noProof/>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1AAB7" w14:textId="77777777" w:rsidR="006B6BB9" w:rsidRDefault="006B6BB9" w:rsidP="004F5E73">
      <w:pPr>
        <w:spacing w:after="0" w:line="240" w:lineRule="auto"/>
      </w:pPr>
      <w:r>
        <w:separator/>
      </w:r>
    </w:p>
  </w:footnote>
  <w:footnote w:type="continuationSeparator" w:id="0">
    <w:p w14:paraId="09F08D68" w14:textId="77777777" w:rsidR="006B6BB9" w:rsidRDefault="006B6BB9" w:rsidP="004F5E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7272504"/>
    <w:multiLevelType w:val="hybridMultilevel"/>
    <w:tmpl w:val="1E6C8A36"/>
    <w:lvl w:ilvl="0" w:tplc="DED0763A">
      <w:start w:val="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F7F3526"/>
    <w:multiLevelType w:val="hybridMultilevel"/>
    <w:tmpl w:val="038EAC2C"/>
    <w:lvl w:ilvl="0" w:tplc="28A4A72E">
      <w:start w:val="1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C1637C2"/>
    <w:multiLevelType w:val="multilevel"/>
    <w:tmpl w:val="CE6810DC"/>
    <w:lvl w:ilvl="0">
      <w:start w:val="9"/>
      <w:numFmt w:val="decimal"/>
      <w:lvlText w:val="%1."/>
      <w:lvlJc w:val="left"/>
      <w:pPr>
        <w:ind w:left="1080" w:hanging="36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1CAB1002"/>
    <w:multiLevelType w:val="hybridMultilevel"/>
    <w:tmpl w:val="86B2B9FA"/>
    <w:lvl w:ilvl="0" w:tplc="4C2CB5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41E1F11"/>
    <w:multiLevelType w:val="hybridMultilevel"/>
    <w:tmpl w:val="FECC5E88"/>
    <w:lvl w:ilvl="0" w:tplc="0419000F">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6">
    <w:nsid w:val="35DA2727"/>
    <w:multiLevelType w:val="multilevel"/>
    <w:tmpl w:val="577815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8154281"/>
    <w:multiLevelType w:val="hybridMultilevel"/>
    <w:tmpl w:val="22BCCE1C"/>
    <w:lvl w:ilvl="0" w:tplc="F4FCED6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ED2730"/>
    <w:multiLevelType w:val="hybridMultilevel"/>
    <w:tmpl w:val="1E6C8A36"/>
    <w:lvl w:ilvl="0" w:tplc="DED0763A">
      <w:start w:val="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1B20804"/>
    <w:multiLevelType w:val="hybridMultilevel"/>
    <w:tmpl w:val="5588A0E4"/>
    <w:lvl w:ilvl="0" w:tplc="F4FCED62">
      <w:start w:val="1"/>
      <w:numFmt w:val="bullet"/>
      <w:lvlText w:val="˗"/>
      <w:lvlJc w:val="left"/>
      <w:pPr>
        <w:ind w:left="1429" w:hanging="360"/>
      </w:pPr>
      <w:rPr>
        <w:rFonts w:ascii="Times New Roman" w:hAnsi="Times New Roman" w:cs="Times New Roman" w:hint="default"/>
      </w:rPr>
    </w:lvl>
    <w:lvl w:ilvl="1" w:tplc="F4FCED62">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6414816"/>
    <w:multiLevelType w:val="hybridMultilevel"/>
    <w:tmpl w:val="A1B6555C"/>
    <w:lvl w:ilvl="0" w:tplc="3E02553E">
      <w:start w:val="1"/>
      <w:numFmt w:val="decimal"/>
      <w:lvlText w:val="%1."/>
      <w:lvlJc w:val="left"/>
      <w:pPr>
        <w:tabs>
          <w:tab w:val="num" w:pos="928"/>
        </w:tabs>
        <w:ind w:left="928"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12513C5"/>
    <w:multiLevelType w:val="multilevel"/>
    <w:tmpl w:val="CE6810DC"/>
    <w:lvl w:ilvl="0">
      <w:start w:val="9"/>
      <w:numFmt w:val="decimal"/>
      <w:lvlText w:val="%1."/>
      <w:lvlJc w:val="left"/>
      <w:pPr>
        <w:ind w:left="1080" w:hanging="36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6581478A"/>
    <w:multiLevelType w:val="hybridMultilevel"/>
    <w:tmpl w:val="6D62A866"/>
    <w:lvl w:ilvl="0" w:tplc="0419000F">
      <w:start w:val="1"/>
      <w:numFmt w:val="decimal"/>
      <w:lvlText w:val="%1."/>
      <w:lvlJc w:val="left"/>
      <w:pPr>
        <w:ind w:left="1637" w:hanging="360"/>
      </w:pPr>
    </w:lvl>
    <w:lvl w:ilvl="1" w:tplc="04190019">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3">
    <w:nsid w:val="75394F43"/>
    <w:multiLevelType w:val="hybridMultilevel"/>
    <w:tmpl w:val="F9A85D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0"/>
  </w:num>
  <w:num w:numId="11">
    <w:abstractNumId w:val="8"/>
  </w:num>
  <w:num w:numId="12">
    <w:abstractNumId w:val="6"/>
  </w:num>
  <w:num w:numId="13">
    <w:abstractNumId w:val="3"/>
  </w:num>
  <w:num w:numId="14">
    <w:abstractNumId w:val="9"/>
  </w:num>
  <w:num w:numId="15">
    <w:abstractNumId w:val="7"/>
  </w:num>
  <w:num w:numId="16">
    <w:abstractNumId w:val="11"/>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F35"/>
    <w:rsid w:val="00005970"/>
    <w:rsid w:val="00022650"/>
    <w:rsid w:val="00025CBB"/>
    <w:rsid w:val="00071C0E"/>
    <w:rsid w:val="000754FF"/>
    <w:rsid w:val="00082AEF"/>
    <w:rsid w:val="000A7228"/>
    <w:rsid w:val="000D0DA4"/>
    <w:rsid w:val="000E0727"/>
    <w:rsid w:val="000F4F9E"/>
    <w:rsid w:val="00156848"/>
    <w:rsid w:val="001620DF"/>
    <w:rsid w:val="00183821"/>
    <w:rsid w:val="00193AFB"/>
    <w:rsid w:val="001B02DB"/>
    <w:rsid w:val="001B0620"/>
    <w:rsid w:val="001B1C7A"/>
    <w:rsid w:val="001C2547"/>
    <w:rsid w:val="001D04FF"/>
    <w:rsid w:val="001E14CA"/>
    <w:rsid w:val="001E77F4"/>
    <w:rsid w:val="001F752C"/>
    <w:rsid w:val="00222B66"/>
    <w:rsid w:val="00227891"/>
    <w:rsid w:val="00232652"/>
    <w:rsid w:val="00240BE9"/>
    <w:rsid w:val="00241468"/>
    <w:rsid w:val="002672AC"/>
    <w:rsid w:val="00267C70"/>
    <w:rsid w:val="0028539F"/>
    <w:rsid w:val="00290E1A"/>
    <w:rsid w:val="00295A25"/>
    <w:rsid w:val="002A049F"/>
    <w:rsid w:val="002A49B2"/>
    <w:rsid w:val="002E6E48"/>
    <w:rsid w:val="002F4E54"/>
    <w:rsid w:val="0030346A"/>
    <w:rsid w:val="00311464"/>
    <w:rsid w:val="00315CE8"/>
    <w:rsid w:val="00322879"/>
    <w:rsid w:val="00335A20"/>
    <w:rsid w:val="003425CB"/>
    <w:rsid w:val="003503B0"/>
    <w:rsid w:val="00392350"/>
    <w:rsid w:val="003A13A5"/>
    <w:rsid w:val="003B2206"/>
    <w:rsid w:val="003B30B8"/>
    <w:rsid w:val="003E458D"/>
    <w:rsid w:val="0046346F"/>
    <w:rsid w:val="004713D6"/>
    <w:rsid w:val="00474063"/>
    <w:rsid w:val="00497148"/>
    <w:rsid w:val="004A13AE"/>
    <w:rsid w:val="004A5A64"/>
    <w:rsid w:val="004B568C"/>
    <w:rsid w:val="004E22A2"/>
    <w:rsid w:val="004F5E73"/>
    <w:rsid w:val="00512BDC"/>
    <w:rsid w:val="005151D9"/>
    <w:rsid w:val="00534EAC"/>
    <w:rsid w:val="0054305D"/>
    <w:rsid w:val="0056175C"/>
    <w:rsid w:val="00580DEE"/>
    <w:rsid w:val="005955F2"/>
    <w:rsid w:val="005C30CF"/>
    <w:rsid w:val="005D190E"/>
    <w:rsid w:val="005D23E9"/>
    <w:rsid w:val="005E5ADD"/>
    <w:rsid w:val="005F1541"/>
    <w:rsid w:val="005F3E4F"/>
    <w:rsid w:val="005F5E79"/>
    <w:rsid w:val="005F649F"/>
    <w:rsid w:val="0061618C"/>
    <w:rsid w:val="006264E2"/>
    <w:rsid w:val="00637D46"/>
    <w:rsid w:val="00643ACE"/>
    <w:rsid w:val="0067038E"/>
    <w:rsid w:val="00682BE5"/>
    <w:rsid w:val="006859D4"/>
    <w:rsid w:val="006868AB"/>
    <w:rsid w:val="006B6BB9"/>
    <w:rsid w:val="006D30CE"/>
    <w:rsid w:val="006E699F"/>
    <w:rsid w:val="006F5D8F"/>
    <w:rsid w:val="006F6C84"/>
    <w:rsid w:val="00712B90"/>
    <w:rsid w:val="0072597D"/>
    <w:rsid w:val="00725E5F"/>
    <w:rsid w:val="0074647B"/>
    <w:rsid w:val="00780893"/>
    <w:rsid w:val="00780AE0"/>
    <w:rsid w:val="00790F40"/>
    <w:rsid w:val="007A1728"/>
    <w:rsid w:val="007C4F9D"/>
    <w:rsid w:val="007D069C"/>
    <w:rsid w:val="007D7ED7"/>
    <w:rsid w:val="007E0C68"/>
    <w:rsid w:val="007F5AD5"/>
    <w:rsid w:val="008001FD"/>
    <w:rsid w:val="00812BDE"/>
    <w:rsid w:val="008329B7"/>
    <w:rsid w:val="00843934"/>
    <w:rsid w:val="00852B02"/>
    <w:rsid w:val="00863333"/>
    <w:rsid w:val="008A3592"/>
    <w:rsid w:val="008A684B"/>
    <w:rsid w:val="008E7F35"/>
    <w:rsid w:val="008F76D5"/>
    <w:rsid w:val="00933AB6"/>
    <w:rsid w:val="00992FEF"/>
    <w:rsid w:val="0099344F"/>
    <w:rsid w:val="009A431B"/>
    <w:rsid w:val="009B00B5"/>
    <w:rsid w:val="009B1B09"/>
    <w:rsid w:val="00A32CDF"/>
    <w:rsid w:val="00A54F63"/>
    <w:rsid w:val="00A62E88"/>
    <w:rsid w:val="00A63177"/>
    <w:rsid w:val="00A83A57"/>
    <w:rsid w:val="00A954BF"/>
    <w:rsid w:val="00AB572A"/>
    <w:rsid w:val="00AB676C"/>
    <w:rsid w:val="00AC2B37"/>
    <w:rsid w:val="00AE3C53"/>
    <w:rsid w:val="00AF5235"/>
    <w:rsid w:val="00B03E29"/>
    <w:rsid w:val="00B07144"/>
    <w:rsid w:val="00B43F81"/>
    <w:rsid w:val="00B647B0"/>
    <w:rsid w:val="00B7052A"/>
    <w:rsid w:val="00B728A4"/>
    <w:rsid w:val="00B8401F"/>
    <w:rsid w:val="00B976A3"/>
    <w:rsid w:val="00BE7D6A"/>
    <w:rsid w:val="00BF1FD1"/>
    <w:rsid w:val="00BF512F"/>
    <w:rsid w:val="00C10248"/>
    <w:rsid w:val="00C3142B"/>
    <w:rsid w:val="00C4766F"/>
    <w:rsid w:val="00C9416F"/>
    <w:rsid w:val="00CA4278"/>
    <w:rsid w:val="00CB1EA7"/>
    <w:rsid w:val="00CB5210"/>
    <w:rsid w:val="00CD4539"/>
    <w:rsid w:val="00D04781"/>
    <w:rsid w:val="00D34320"/>
    <w:rsid w:val="00D51BB5"/>
    <w:rsid w:val="00D5594B"/>
    <w:rsid w:val="00D56888"/>
    <w:rsid w:val="00D75974"/>
    <w:rsid w:val="00D96877"/>
    <w:rsid w:val="00DB68EB"/>
    <w:rsid w:val="00DC6F3C"/>
    <w:rsid w:val="00DD0166"/>
    <w:rsid w:val="00DD5043"/>
    <w:rsid w:val="00DE25ED"/>
    <w:rsid w:val="00DF05CA"/>
    <w:rsid w:val="00E166BE"/>
    <w:rsid w:val="00E40AE2"/>
    <w:rsid w:val="00E472DB"/>
    <w:rsid w:val="00E509C9"/>
    <w:rsid w:val="00E9382B"/>
    <w:rsid w:val="00ED46A1"/>
    <w:rsid w:val="00EE642A"/>
    <w:rsid w:val="00F13BF2"/>
    <w:rsid w:val="00F254C4"/>
    <w:rsid w:val="00F319CE"/>
    <w:rsid w:val="00F320CE"/>
    <w:rsid w:val="00F41BFF"/>
    <w:rsid w:val="00F432F2"/>
    <w:rsid w:val="00F562C3"/>
    <w:rsid w:val="00F857F3"/>
    <w:rsid w:val="00F9297B"/>
    <w:rsid w:val="00FD1112"/>
    <w:rsid w:val="00FE2488"/>
    <w:rsid w:val="00FF7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7C16E"/>
  <w15:docId w15:val="{EAE5C373-3F9D-4C98-B3BD-AA5630066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B00B5"/>
  </w:style>
  <w:style w:type="character" w:styleId="a3">
    <w:name w:val="Hyperlink"/>
    <w:uiPriority w:val="99"/>
    <w:unhideWhenUsed/>
    <w:rsid w:val="009B00B5"/>
    <w:rPr>
      <w:color w:val="0000FF"/>
      <w:u w:val="single"/>
    </w:rPr>
  </w:style>
  <w:style w:type="character" w:styleId="a4">
    <w:name w:val="FollowedHyperlink"/>
    <w:basedOn w:val="a0"/>
    <w:uiPriority w:val="99"/>
    <w:semiHidden/>
    <w:unhideWhenUsed/>
    <w:rsid w:val="009B00B5"/>
    <w:rPr>
      <w:color w:val="800080" w:themeColor="followedHyperlink"/>
      <w:u w:val="single"/>
    </w:rPr>
  </w:style>
  <w:style w:type="paragraph" w:styleId="a5">
    <w:name w:val="Normal (Web)"/>
    <w:basedOn w:val="a"/>
    <w:uiPriority w:val="99"/>
    <w:semiHidden/>
    <w:unhideWhenUsed/>
    <w:rsid w:val="009B00B5"/>
    <w:rPr>
      <w:rFonts w:ascii="Times New Roman" w:eastAsia="Calibri" w:hAnsi="Times New Roman" w:cs="Times New Roman"/>
      <w:sz w:val="24"/>
      <w:szCs w:val="24"/>
    </w:rPr>
  </w:style>
  <w:style w:type="paragraph" w:styleId="a6">
    <w:name w:val="footnote text"/>
    <w:basedOn w:val="a"/>
    <w:link w:val="a7"/>
    <w:uiPriority w:val="99"/>
    <w:semiHidden/>
    <w:unhideWhenUsed/>
    <w:rsid w:val="009B00B5"/>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9B00B5"/>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9B00B5"/>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9B00B5"/>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9B00B5"/>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b">
    <w:name w:val="Верхний колонтитул Знак"/>
    <w:basedOn w:val="a0"/>
    <w:link w:val="aa"/>
    <w:uiPriority w:val="99"/>
    <w:rsid w:val="009B00B5"/>
    <w:rPr>
      <w:rFonts w:ascii="Times New Roman" w:eastAsia="Times New Roman" w:hAnsi="Times New Roman" w:cs="Times New Roman"/>
      <w:sz w:val="24"/>
      <w:szCs w:val="20"/>
      <w:lang w:eastAsia="ru-RU"/>
    </w:rPr>
  </w:style>
  <w:style w:type="paragraph" w:styleId="ac">
    <w:name w:val="footer"/>
    <w:basedOn w:val="a"/>
    <w:link w:val="ad"/>
    <w:uiPriority w:val="99"/>
    <w:unhideWhenUsed/>
    <w:rsid w:val="009B00B5"/>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d">
    <w:name w:val="Нижний колонтитул Знак"/>
    <w:basedOn w:val="a0"/>
    <w:link w:val="ac"/>
    <w:uiPriority w:val="99"/>
    <w:rsid w:val="009B00B5"/>
    <w:rPr>
      <w:rFonts w:ascii="Times New Roman" w:eastAsia="Times New Roman" w:hAnsi="Times New Roman" w:cs="Times New Roman"/>
      <w:sz w:val="24"/>
      <w:szCs w:val="20"/>
      <w:lang w:eastAsia="ru-RU"/>
    </w:rPr>
  </w:style>
  <w:style w:type="paragraph" w:styleId="ae">
    <w:name w:val="Body Text Indent"/>
    <w:basedOn w:val="a"/>
    <w:link w:val="af"/>
    <w:uiPriority w:val="99"/>
    <w:unhideWhenUsed/>
    <w:rsid w:val="009B00B5"/>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uiPriority w:val="99"/>
    <w:rsid w:val="009B00B5"/>
    <w:rPr>
      <w:rFonts w:ascii="Times New Roman" w:eastAsia="Times New Roman" w:hAnsi="Times New Roman" w:cs="Times New Roman"/>
      <w:sz w:val="24"/>
      <w:szCs w:val="24"/>
      <w:lang w:eastAsia="ru-RU"/>
    </w:rPr>
  </w:style>
  <w:style w:type="paragraph" w:styleId="af0">
    <w:name w:val="annotation subject"/>
    <w:basedOn w:val="a8"/>
    <w:next w:val="a8"/>
    <w:link w:val="af1"/>
    <w:uiPriority w:val="99"/>
    <w:semiHidden/>
    <w:unhideWhenUsed/>
    <w:rsid w:val="009B00B5"/>
    <w:rPr>
      <w:b/>
      <w:bCs/>
    </w:rPr>
  </w:style>
  <w:style w:type="character" w:customStyle="1" w:styleId="af1">
    <w:name w:val="Тема примечания Знак"/>
    <w:basedOn w:val="a9"/>
    <w:link w:val="af0"/>
    <w:uiPriority w:val="99"/>
    <w:semiHidden/>
    <w:rsid w:val="009B00B5"/>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9B00B5"/>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rsid w:val="009B00B5"/>
    <w:rPr>
      <w:rFonts w:ascii="Tahoma" w:eastAsia="Times New Roman" w:hAnsi="Tahoma" w:cs="Tahoma"/>
      <w:sz w:val="16"/>
      <w:szCs w:val="16"/>
      <w:lang w:eastAsia="ru-RU"/>
    </w:rPr>
  </w:style>
  <w:style w:type="character" w:customStyle="1" w:styleId="af4">
    <w:name w:val="Абзац списка Знак"/>
    <w:link w:val="af5"/>
    <w:uiPriority w:val="34"/>
    <w:locked/>
    <w:rsid w:val="009B00B5"/>
    <w:rPr>
      <w:rFonts w:ascii="Times New Roman" w:eastAsia="Times New Roman" w:hAnsi="Times New Roman" w:cs="Times New Roman"/>
      <w:sz w:val="24"/>
      <w:szCs w:val="20"/>
      <w:lang w:eastAsia="ru-RU"/>
    </w:rPr>
  </w:style>
  <w:style w:type="paragraph" w:styleId="af5">
    <w:name w:val="List Paragraph"/>
    <w:basedOn w:val="a"/>
    <w:link w:val="af4"/>
    <w:uiPriority w:val="34"/>
    <w:qFormat/>
    <w:rsid w:val="009B00B5"/>
    <w:pPr>
      <w:spacing w:after="0" w:line="240" w:lineRule="auto"/>
      <w:ind w:left="720"/>
      <w:contextualSpacing/>
    </w:pPr>
    <w:rPr>
      <w:rFonts w:ascii="Times New Roman" w:eastAsia="Times New Roman" w:hAnsi="Times New Roman" w:cs="Times New Roman"/>
      <w:sz w:val="24"/>
      <w:szCs w:val="20"/>
      <w:lang w:eastAsia="ru-RU"/>
    </w:rPr>
  </w:style>
  <w:style w:type="paragraph" w:customStyle="1" w:styleId="Standard">
    <w:name w:val="Standard"/>
    <w:uiPriority w:val="99"/>
    <w:rsid w:val="009B00B5"/>
    <w:pPr>
      <w:suppressAutoHyphens/>
      <w:autoSpaceDN w:val="0"/>
      <w:spacing w:after="0" w:line="240" w:lineRule="auto"/>
    </w:pPr>
    <w:rPr>
      <w:rFonts w:ascii="Times New Roman" w:eastAsia="Times New Roman" w:hAnsi="Times New Roman" w:cs="Times New Roman"/>
      <w:kern w:val="3"/>
      <w:sz w:val="24"/>
      <w:szCs w:val="20"/>
      <w:lang w:eastAsia="ru-RU"/>
    </w:rPr>
  </w:style>
  <w:style w:type="character" w:styleId="af6">
    <w:name w:val="annotation reference"/>
    <w:basedOn w:val="a0"/>
    <w:uiPriority w:val="99"/>
    <w:semiHidden/>
    <w:unhideWhenUsed/>
    <w:rsid w:val="009B00B5"/>
    <w:rPr>
      <w:sz w:val="16"/>
      <w:szCs w:val="16"/>
    </w:rPr>
  </w:style>
  <w:style w:type="table" w:styleId="af7">
    <w:name w:val="Table Grid"/>
    <w:basedOn w:val="a1"/>
    <w:uiPriority w:val="39"/>
    <w:rsid w:val="009B00B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078015">
      <w:bodyDiv w:val="1"/>
      <w:marLeft w:val="0"/>
      <w:marRight w:val="0"/>
      <w:marTop w:val="0"/>
      <w:marBottom w:val="0"/>
      <w:divBdr>
        <w:top w:val="none" w:sz="0" w:space="0" w:color="auto"/>
        <w:left w:val="none" w:sz="0" w:space="0" w:color="auto"/>
        <w:bottom w:val="none" w:sz="0" w:space="0" w:color="auto"/>
        <w:right w:val="none" w:sz="0" w:space="0" w:color="auto"/>
      </w:divBdr>
    </w:div>
    <w:div w:id="879585887">
      <w:bodyDiv w:val="1"/>
      <w:marLeft w:val="0"/>
      <w:marRight w:val="0"/>
      <w:marTop w:val="0"/>
      <w:marBottom w:val="0"/>
      <w:divBdr>
        <w:top w:val="none" w:sz="0" w:space="0" w:color="auto"/>
        <w:left w:val="none" w:sz="0" w:space="0" w:color="auto"/>
        <w:bottom w:val="none" w:sz="0" w:space="0" w:color="auto"/>
        <w:right w:val="none" w:sz="0" w:space="0" w:color="auto"/>
      </w:divBdr>
    </w:div>
    <w:div w:id="1796560145">
      <w:bodyDiv w:val="1"/>
      <w:marLeft w:val="0"/>
      <w:marRight w:val="0"/>
      <w:marTop w:val="0"/>
      <w:marBottom w:val="0"/>
      <w:divBdr>
        <w:top w:val="none" w:sz="0" w:space="0" w:color="auto"/>
        <w:left w:val="none" w:sz="0" w:space="0" w:color="auto"/>
        <w:bottom w:val="none" w:sz="0" w:space="0" w:color="auto"/>
        <w:right w:val="none" w:sz="0" w:space="0" w:color="auto"/>
      </w:divBdr>
    </w:div>
    <w:div w:id="207434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irbis.tsogu.ru/" TargetMode="External"/><Relationship Id="rId13" Type="http://schemas.openxmlformats.org/officeDocument/2006/relationships/hyperlink" Target="https://rusneb.ru" TargetMode="External"/><Relationship Id="rId18" Type="http://schemas.openxmlformats.org/officeDocument/2006/relationships/hyperlink" Target="https://urait.ru/bcode/53311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urait.ru/bcode/515556" TargetMode="External"/><Relationship Id="rId7" Type="http://schemas.openxmlformats.org/officeDocument/2006/relationships/endnotes" Target="endnotes.xml"/><Relationship Id="rId12" Type="http://schemas.openxmlformats.org/officeDocument/2006/relationships/hyperlink" Target="http://www.elibrary.ru/" TargetMode="External"/><Relationship Id="rId17" Type="http://schemas.openxmlformats.org/officeDocument/2006/relationships/hyperlink" Target="http://www.iprbookshop.ru/99820.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ib.ugtu.net/books" TargetMode="External"/><Relationship Id="rId20" Type="http://schemas.openxmlformats.org/officeDocument/2006/relationships/hyperlink" Target="http://www.iprbookshop.ru/7300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it.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ibl.rusoil.net/" TargetMode="External"/><Relationship Id="rId23" Type="http://schemas.openxmlformats.org/officeDocument/2006/relationships/hyperlink" Target="http://webirbis.tsogu.ru/" TargetMode="External"/><Relationship Id="rId10" Type="http://schemas.openxmlformats.org/officeDocument/2006/relationships/hyperlink" Target="http://www.studentlibrary.ru/" TargetMode="External"/><Relationship Id="rId19" Type="http://schemas.openxmlformats.org/officeDocument/2006/relationships/hyperlink" Target="https://urait.ru/bcode/510869" TargetMode="External"/><Relationship Id="rId4" Type="http://schemas.openxmlformats.org/officeDocument/2006/relationships/settings" Target="settings.xml"/><Relationship Id="rId9" Type="http://schemas.openxmlformats.org/officeDocument/2006/relationships/hyperlink" Target="https://www.iprbookshop.ru/" TargetMode="External"/><Relationship Id="rId14" Type="http://schemas.openxmlformats.org/officeDocument/2006/relationships/hyperlink" Target="http://elib.gubkin.ru/" TargetMode="External"/><Relationship Id="rId22" Type="http://schemas.openxmlformats.org/officeDocument/2006/relationships/hyperlink" Target="https://urait.ru/bcode/5176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63D4B-5F49-408B-8499-E9CC1DD42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Pages>
  <Words>7352</Words>
  <Characters>41909</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49163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Arsenal</dc:creator>
  <cp:keywords/>
  <dc:description/>
  <cp:lastModifiedBy>Пилецкая Светлана Владимировна</cp:lastModifiedBy>
  <cp:revision>83</cp:revision>
  <cp:lastPrinted>2025-05-29T07:08:00Z</cp:lastPrinted>
  <dcterms:created xsi:type="dcterms:W3CDTF">2023-04-21T07:33:00Z</dcterms:created>
  <dcterms:modified xsi:type="dcterms:W3CDTF">2025-08-07T09:20:00Z</dcterms:modified>
</cp:coreProperties>
</file>