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  <w:r w:rsidR="00AB764D">
        <w:rPr>
          <w:rFonts w:ascii="Times New Roman" w:hAnsi="Times New Roman" w:cs="Times New Roman"/>
          <w:sz w:val="28"/>
          <w:szCs w:val="28"/>
        </w:rPr>
        <w:t xml:space="preserve"> Программа так же стимулирует творческую активность учащихся, развивает </w:t>
      </w:r>
      <w:proofErr w:type="spellStart"/>
      <w:r w:rsidR="00AB764D">
        <w:rPr>
          <w:rFonts w:ascii="Times New Roman" w:hAnsi="Times New Roman" w:cs="Times New Roman"/>
          <w:sz w:val="28"/>
          <w:szCs w:val="28"/>
        </w:rPr>
        <w:t>нестереотипность</w:t>
      </w:r>
      <w:proofErr w:type="spellEnd"/>
      <w:r w:rsidR="00AB764D">
        <w:rPr>
          <w:rFonts w:ascii="Times New Roman" w:hAnsi="Times New Roman" w:cs="Times New Roman"/>
          <w:sz w:val="28"/>
          <w:szCs w:val="28"/>
        </w:rPr>
        <w:t xml:space="preserve"> мышления, современность и грамотность исполнения работ.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на: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165E1A" w:rsidRDefault="00165E1A" w:rsidP="00E924F4">
      <w:pPr>
        <w:jc w:val="both"/>
        <w:rPr>
          <w:color w:val="000000"/>
        </w:rPr>
      </w:pPr>
    </w:p>
    <w:p w:rsidR="00165E1A" w:rsidRDefault="00165E1A" w:rsidP="00E924F4">
      <w:pPr>
        <w:jc w:val="both"/>
        <w:rPr>
          <w:color w:val="000000"/>
        </w:rPr>
      </w:pP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lastRenderedPageBreak/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</w:t>
      </w:r>
    </w:p>
    <w:p w:rsidR="00553F7B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Цель и задачи реализации ДООП </w:t>
      </w:r>
      <w:r w:rsidR="00211CF6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125048">
        <w:rPr>
          <w:rFonts w:ascii="Times New Roman" w:hAnsi="Times New Roman" w:cs="Times New Roman"/>
          <w:b/>
          <w:sz w:val="28"/>
          <w:szCs w:val="28"/>
        </w:rPr>
        <w:t>«</w:t>
      </w:r>
      <w:r w:rsidR="00B960E1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CE3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CF6">
        <w:rPr>
          <w:rFonts w:ascii="Times New Roman" w:hAnsi="Times New Roman" w:cs="Times New Roman"/>
          <w:b/>
          <w:sz w:val="28"/>
          <w:szCs w:val="28"/>
        </w:rPr>
        <w:t>для абитуриентов направлений подготовки: «Архитектура», «Дизайн архитектурной среды»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2B9" w:rsidRPr="00FA72B9" w:rsidRDefault="00EC6E70" w:rsidP="00FA72B9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Целью реализации программы является развитие у слушателей общекультурной компетенции, </w:t>
      </w:r>
      <w:r w:rsidR="00211CF6" w:rsidRPr="00FA72B9">
        <w:rPr>
          <w:rFonts w:ascii="Times New Roman" w:hAnsi="Times New Roman" w:cs="Times New Roman"/>
          <w:sz w:val="28"/>
          <w:szCs w:val="28"/>
          <w:lang w:val="x-none"/>
        </w:rPr>
        <w:t>формирование знаний, умений и навыков</w:t>
      </w:r>
      <w:r w:rsidR="00211CF6" w:rsidRPr="00FA72B9">
        <w:rPr>
          <w:rFonts w:ascii="Times New Roman" w:hAnsi="Times New Roman" w:cs="Times New Roman"/>
          <w:sz w:val="28"/>
          <w:szCs w:val="28"/>
        </w:rPr>
        <w:t xml:space="preserve"> по предмету «</w:t>
      </w:r>
      <w:r w:rsidR="00B960E1" w:rsidRPr="00FA72B9">
        <w:rPr>
          <w:rFonts w:ascii="Times New Roman" w:hAnsi="Times New Roman" w:cs="Times New Roman"/>
          <w:sz w:val="28"/>
          <w:szCs w:val="28"/>
        </w:rPr>
        <w:t>Композиция</w:t>
      </w:r>
      <w:r w:rsidR="00211CF6" w:rsidRPr="00FA72B9">
        <w:rPr>
          <w:rFonts w:ascii="Times New Roman" w:hAnsi="Times New Roman" w:cs="Times New Roman"/>
          <w:sz w:val="28"/>
          <w:szCs w:val="28"/>
        </w:rPr>
        <w:t>», соответствующих критериям вступительных испытаний на программы подготовки бакалавров архитектурно-художественных направлений.</w:t>
      </w:r>
      <w:r w:rsidR="00FA72B9" w:rsidRPr="00FA7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период учебы раскрывается роль композиции как средства познания, действенного инструмента для решения различных творческих задач.</w:t>
      </w:r>
    </w:p>
    <w:p w:rsidR="00CD234F" w:rsidRDefault="00CD234F" w:rsidP="00211CF6">
      <w:pPr>
        <w:pStyle w:val="aa"/>
        <w:pBdr>
          <w:bottom w:val="single" w:sz="8" w:space="0" w:color="4F81BD" w:themeColor="accent1"/>
        </w:pBdr>
        <w:tabs>
          <w:tab w:val="center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-ознакомление с законами стереометрии и умения их использовать при выполнении работы; 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-научить выполнению композиции из геометрических тел, сгруппировав заданные геометрические тела в выразительную объемно-пространственную композицию; 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>- формирование умения правильно организовать компоновку листа;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-формирование умения выдерживать заданные пропорции, соединяя геометрические тела между собой через врезки, используя законы линейной перспективы; 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A72B9">
        <w:rPr>
          <w:rFonts w:ascii="Times New Roman" w:hAnsi="Times New Roman" w:cs="Times New Roman"/>
          <w:sz w:val="28"/>
          <w:szCs w:val="28"/>
          <w:lang w:eastAsia="ru-RU"/>
        </w:rPr>
        <w:t>-формирование  понятия о выразительных средствах композиции: композиционный центр, ритм, линия, силуэт, статика, динамика, пропорции;</w:t>
      </w:r>
      <w:proofErr w:type="gramEnd"/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>-использова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 композиции для достижения образной выразительности.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10-11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, нез</w:t>
      </w:r>
      <w:r w:rsidR="00FD16F8" w:rsidRPr="00AE43C9">
        <w:rPr>
          <w:rFonts w:ascii="Times New Roman" w:hAnsi="Times New Roman" w:cs="Times New Roman"/>
          <w:sz w:val="28"/>
          <w:szCs w:val="28"/>
        </w:rPr>
        <w:t>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100D76">
        <w:rPr>
          <w:rFonts w:ascii="Times New Roman" w:hAnsi="Times New Roman" w:cs="Times New Roman"/>
          <w:sz w:val="28"/>
          <w:szCs w:val="28"/>
        </w:rPr>
        <w:t>1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100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академических</w:t>
      </w:r>
      <w:proofErr w:type="gramEnd"/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100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100D7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100D76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100D7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</w:t>
      </w:r>
      <w:r w:rsidR="00100D76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Занятия по учебному предмету осуществля</w:t>
      </w:r>
      <w:r w:rsidR="00E924F4" w:rsidRPr="005301FD">
        <w:rPr>
          <w:rFonts w:ascii="Times New Roman" w:hAnsi="Times New Roman" w:cs="Times New Roman"/>
          <w:sz w:val="28"/>
          <w:szCs w:val="28"/>
        </w:rPr>
        <w:t>ю</w:t>
      </w:r>
      <w:r w:rsidRPr="005301FD">
        <w:rPr>
          <w:rFonts w:ascii="Times New Roman" w:hAnsi="Times New Roman" w:cs="Times New Roman"/>
          <w:sz w:val="28"/>
          <w:szCs w:val="28"/>
        </w:rPr>
        <w:t>тся в форме групповых занятий численностью от 1</w:t>
      </w:r>
      <w:r w:rsidR="00211CF6" w:rsidRPr="005301FD">
        <w:rPr>
          <w:rFonts w:ascii="Times New Roman" w:hAnsi="Times New Roman" w:cs="Times New Roman"/>
          <w:sz w:val="28"/>
          <w:szCs w:val="28"/>
        </w:rPr>
        <w:t>5</w:t>
      </w:r>
      <w:r w:rsidRPr="005301F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1CF6" w:rsidRPr="005301FD">
        <w:rPr>
          <w:rFonts w:ascii="Times New Roman" w:hAnsi="Times New Roman" w:cs="Times New Roman"/>
          <w:sz w:val="28"/>
          <w:szCs w:val="28"/>
        </w:rPr>
        <w:t>.</w:t>
      </w:r>
      <w:r w:rsidRPr="00530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F6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сформирована способность к самоорганизации, четкая гражданская позиция, культура общения и поведения в социуме;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воспитаны навыки ведения здорового образа жизни;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lastRenderedPageBreak/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8D6B6A" w:rsidRDefault="00683D6E" w:rsidP="008D6B6A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757BC6" w:rsidRPr="008D6B6A" w:rsidRDefault="00757BC6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 xml:space="preserve">Программа направлена на подготовку слушателей курсов к творческому конкурсу по </w:t>
      </w:r>
      <w:r w:rsidR="00FA72B9">
        <w:rPr>
          <w:rFonts w:ascii="Times New Roman" w:hAnsi="Times New Roman" w:cs="Times New Roman"/>
          <w:sz w:val="28"/>
          <w:szCs w:val="28"/>
        </w:rPr>
        <w:t>композиции</w:t>
      </w:r>
      <w:r w:rsidRPr="008D6B6A">
        <w:rPr>
          <w:rFonts w:ascii="Times New Roman" w:hAnsi="Times New Roman" w:cs="Times New Roman"/>
          <w:sz w:val="28"/>
          <w:szCs w:val="28"/>
        </w:rPr>
        <w:t>, профильной подготовки учащихся к поступлению в архитектурно-художественные ВУЗы: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lang w:eastAsia="ru-RU"/>
        </w:rPr>
        <w:t>-</w:t>
      </w:r>
      <w:r w:rsidRPr="00FA72B9">
        <w:rPr>
          <w:rFonts w:ascii="Times New Roman" w:hAnsi="Times New Roman" w:cs="Times New Roman"/>
          <w:sz w:val="28"/>
          <w:szCs w:val="28"/>
          <w:lang w:eastAsia="ru-RU"/>
        </w:rPr>
        <w:t>знать формат проведения творческого конкурса по композиции из геометрических тел, специфику заданий;</w:t>
      </w:r>
    </w:p>
    <w:p w:rsidR="00FA72B9" w:rsidRPr="00FA72B9" w:rsidRDefault="00FA72B9" w:rsidP="00FA72B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>-уметь организовать компоновку листа, соблюдать основные законы линейной и световоздушной перспективы, пропорций и конструктивного построения композиции из геометрических тел;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>-владеть знаниями основ перспективного построения плоскостных, объемных и объемно-пространственных композиций из геометрических тел;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-смогут строить плоскостные, объемные и объемно-пространственные композиции из геометрических фигур на заданные темы, рисовать геометрические тела в перспективном изображении с одной, двумя и тремя точками схода, передавать свойства понятия через плоскостную композицию из геометрических фигур и объемно-пространственную композицию в перспективном изображении с тоновой проработкой. </w:t>
      </w:r>
    </w:p>
    <w:p w:rsidR="00757BC6" w:rsidRPr="00757BC6" w:rsidRDefault="00757BC6" w:rsidP="00757B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7B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учащиеся смогут оптимально распределять временные затраты. </w:t>
      </w:r>
    </w:p>
    <w:p w:rsidR="00757BC6" w:rsidRPr="00757BC6" w:rsidRDefault="00757BC6" w:rsidP="00757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FA72B9" w:rsidRDefault="00FA72B9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FA72B9" w:rsidRDefault="00FA72B9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</w:t>
      </w:r>
      <w:r w:rsidR="00FA0ABB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 (Приложение к ДООП №3)</w:t>
      </w: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 результатов освоения программы подготовительных курсов по предмету "</w:t>
      </w:r>
      <w:r w:rsidR="00FA72B9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Композиция</w:t>
      </w: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" осуществляется преподавателем в процессе проведения практических занятий, а так же выполнения обучающимися индивидуальных заданий (текущий контроль).</w:t>
      </w:r>
    </w:p>
    <w:p w:rsidR="00165E1A" w:rsidRP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Аттестация (текущая, итоговая) не предусмотрена.</w:t>
      </w:r>
    </w:p>
    <w:p w:rsidR="00165E1A" w:rsidRPr="00165E1A" w:rsidRDefault="00165E1A" w:rsidP="00165E1A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165E1A" w:rsidRDefault="00165E1A" w:rsidP="00607099">
      <w:pPr>
        <w:rPr>
          <w:rFonts w:ascii="Times New Roman" w:hAnsi="Times New Roman" w:cs="Times New Roman"/>
          <w:sz w:val="28"/>
          <w:szCs w:val="28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D32091" w:rsidRPr="00D32091" w:rsidTr="006811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наименование специализированных учебных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Вид занятий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наименование оборудования</w:t>
            </w:r>
          </w:p>
        </w:tc>
      </w:tr>
      <w:tr w:rsidR="00D32091" w:rsidRPr="00D32091" w:rsidTr="006811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кабинет, обеспечивающий качественное ведение учебного процесса по дисциплине "композиция".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практика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кабинет должен быть специально оборудован наглядными пособиями, удобной  мебелью: столы, стулья, осветительное оборудование;</w:t>
            </w:r>
          </w:p>
          <w:p w:rsidR="00D32091" w:rsidRPr="00D32091" w:rsidRDefault="00D32091" w:rsidP="00D32091">
            <w:pPr>
              <w:jc w:val="both"/>
            </w:pPr>
            <w:r w:rsidRPr="00D32091">
              <w:t>наглядными методическими пособиями, фонд работ учащихся, настенные иллюстрации, магнитные доски, демонстрационные материалы и пр.</w:t>
            </w:r>
          </w:p>
        </w:tc>
      </w:tr>
    </w:tbl>
    <w:p w:rsidR="00165E1A" w:rsidRPr="00165E1A" w:rsidRDefault="00165E1A" w:rsidP="00165E1A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F439DF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возрастными возможностями </w:t>
      </w:r>
      <w:r w:rsidR="00AB764D">
        <w:rPr>
          <w:rFonts w:ascii="Times New Roman" w:hAnsi="Times New Roman" w:cs="Times New Roman"/>
          <w:sz w:val="28"/>
          <w:szCs w:val="28"/>
        </w:rPr>
        <w:t>учащихся</w:t>
      </w:r>
      <w:r w:rsidRPr="00882DB1">
        <w:rPr>
          <w:rFonts w:ascii="Times New Roman" w:hAnsi="Times New Roman" w:cs="Times New Roman"/>
          <w:sz w:val="28"/>
          <w:szCs w:val="28"/>
        </w:rPr>
        <w:t>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накопления учащимися знаний, умений и навыков художественной деятельности соответствует принципу </w:t>
      </w:r>
      <w:r w:rsidR="00F439DF"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F439DF"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F439DF"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 w:rsid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="00F439DF"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 w:rsidR="00F439DF">
        <w:rPr>
          <w:rFonts w:ascii="Times New Roman" w:hAnsi="Times New Roman" w:cs="Times New Roman"/>
          <w:sz w:val="28"/>
          <w:szCs w:val="28"/>
        </w:rPr>
        <w:t>.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 xml:space="preserve">Преподаватель в своей работе опирается на деятельный характер личности </w:t>
      </w:r>
      <w:r w:rsidR="00AB764D">
        <w:rPr>
          <w:rFonts w:ascii="Times New Roman" w:hAnsi="Times New Roman" w:cs="Times New Roman"/>
          <w:sz w:val="28"/>
          <w:szCs w:val="28"/>
        </w:rPr>
        <w:t>подростка</w:t>
      </w:r>
      <w:r w:rsidRPr="006539CD">
        <w:rPr>
          <w:rFonts w:ascii="Times New Roman" w:hAnsi="Times New Roman" w:cs="Times New Roman"/>
          <w:sz w:val="28"/>
          <w:szCs w:val="28"/>
        </w:rPr>
        <w:t xml:space="preserve">, познанию отведена </w:t>
      </w:r>
      <w:r w:rsidR="00607099">
        <w:rPr>
          <w:rFonts w:ascii="Times New Roman" w:hAnsi="Times New Roman" w:cs="Times New Roman"/>
          <w:sz w:val="28"/>
          <w:szCs w:val="28"/>
        </w:rPr>
        <w:t>второстепенная</w:t>
      </w:r>
      <w:r w:rsidRPr="006539CD">
        <w:rPr>
          <w:rFonts w:ascii="Times New Roman" w:hAnsi="Times New Roman" w:cs="Times New Roman"/>
          <w:sz w:val="28"/>
          <w:szCs w:val="28"/>
        </w:rPr>
        <w:t xml:space="preserve"> роль: оно является лишь стартом для последующего обучения навыкам в процессе творческой работы.</w:t>
      </w:r>
    </w:p>
    <w:p w:rsidR="006A0374" w:rsidRDefault="006A0374" w:rsidP="00AB7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B17DEB" w:rsidRPr="00B17DEB" w:rsidRDefault="00B17DEB" w:rsidP="00AB764D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B17DEB" w:rsidRDefault="00B17DEB" w:rsidP="00D32091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AB764D" w:rsidRDefault="00AB764D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D32091" w:rsidRPr="00D32091" w:rsidRDefault="00CE32AE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О.Л.</w:t>
      </w:r>
      <w:r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2091"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>"Основы композиции" "Изобразительное искусство" Москва 2001г.;</w:t>
      </w:r>
      <w:r w:rsidR="00EE3096">
        <w:rPr>
          <w:rFonts w:ascii="Times New Roman" w:eastAsia="Times New Roman" w:hAnsi="Times New Roman" w:cs="Times New Roman"/>
          <w:sz w:val="28"/>
          <w:szCs w:val="28"/>
          <w:lang w:eastAsia="ru-RU"/>
        </w:rPr>
        <w:t>-120с.,</w:t>
      </w:r>
      <w:bookmarkStart w:id="0" w:name="_GoBack"/>
      <w:bookmarkEnd w:id="0"/>
    </w:p>
    <w:p w:rsidR="00D32091" w:rsidRPr="00CE32AE" w:rsidRDefault="00CE32AE" w:rsidP="00CE32A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32091" w:rsidRPr="00CE32AE">
        <w:rPr>
          <w:rFonts w:ascii="Times New Roman" w:hAnsi="Times New Roman" w:cs="Times New Roman"/>
          <w:sz w:val="28"/>
          <w:szCs w:val="28"/>
          <w:lang w:eastAsia="ru-RU"/>
        </w:rPr>
        <w:t>Иконников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</w:t>
      </w:r>
      <w:r w:rsidR="00D32091" w:rsidRPr="00CE32A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32091" w:rsidRPr="00CE32AE">
        <w:rPr>
          <w:rFonts w:ascii="Times New Roman" w:hAnsi="Times New Roman" w:cs="Times New Roman"/>
          <w:sz w:val="28"/>
          <w:szCs w:val="28"/>
          <w:lang w:eastAsia="ru-RU"/>
        </w:rPr>
        <w:t>Г.Степанов</w:t>
      </w:r>
      <w:proofErr w:type="spellEnd"/>
      <w:r w:rsidR="00D32091" w:rsidRPr="00CE32AE">
        <w:rPr>
          <w:rFonts w:ascii="Times New Roman" w:hAnsi="Times New Roman" w:cs="Times New Roman"/>
          <w:sz w:val="28"/>
          <w:szCs w:val="28"/>
          <w:lang w:eastAsia="ru-RU"/>
        </w:rPr>
        <w:t>. «Основы архитектурной композиции», М.</w:t>
      </w:r>
      <w:proofErr w:type="gramStart"/>
      <w:r w:rsidR="00D32091" w:rsidRPr="00CE32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3096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EE3096">
        <w:rPr>
          <w:rFonts w:ascii="Times New Roman" w:hAnsi="Times New Roman" w:cs="Times New Roman"/>
          <w:sz w:val="28"/>
          <w:szCs w:val="28"/>
          <w:lang w:eastAsia="ru-RU"/>
        </w:rPr>
        <w:t xml:space="preserve"> «Искусство», </w:t>
      </w:r>
      <w:r w:rsidR="00D32091" w:rsidRPr="00CE32AE">
        <w:rPr>
          <w:rFonts w:ascii="Times New Roman" w:hAnsi="Times New Roman" w:cs="Times New Roman"/>
          <w:sz w:val="28"/>
          <w:szCs w:val="28"/>
          <w:lang w:eastAsia="ru-RU"/>
        </w:rPr>
        <w:t xml:space="preserve">1971г.; </w:t>
      </w:r>
      <w:r w:rsidR="00EE3096">
        <w:rPr>
          <w:rFonts w:ascii="Times New Roman" w:hAnsi="Times New Roman" w:cs="Times New Roman"/>
          <w:sz w:val="28"/>
          <w:szCs w:val="28"/>
          <w:lang w:eastAsia="ru-RU"/>
        </w:rPr>
        <w:t>-224с.,</w:t>
      </w:r>
    </w:p>
    <w:p w:rsidR="00D32091" w:rsidRPr="00CE32AE" w:rsidRDefault="00CE32AE" w:rsidP="00CE32A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32091" w:rsidRPr="00CE32AE">
        <w:rPr>
          <w:rFonts w:ascii="Times New Roman" w:hAnsi="Times New Roman" w:cs="Times New Roman"/>
          <w:sz w:val="28"/>
          <w:szCs w:val="28"/>
          <w:lang w:eastAsia="ru-RU"/>
        </w:rPr>
        <w:t>Кольстет</w:t>
      </w:r>
      <w:proofErr w:type="spellEnd"/>
      <w:r w:rsidR="00D32091" w:rsidRPr="00CE32AE">
        <w:rPr>
          <w:rFonts w:ascii="Times New Roman" w:hAnsi="Times New Roman" w:cs="Times New Roman"/>
          <w:sz w:val="28"/>
          <w:szCs w:val="28"/>
          <w:lang w:eastAsia="ru-RU"/>
        </w:rPr>
        <w:t xml:space="preserve"> О.А. Композиция (для абитуриентов</w:t>
      </w:r>
      <w:r w:rsidR="00EE309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32091" w:rsidRPr="00CE32AE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поступающих в архитектурные </w:t>
      </w:r>
      <w:r w:rsidR="00EE3096">
        <w:rPr>
          <w:rFonts w:ascii="Times New Roman" w:hAnsi="Times New Roman" w:cs="Times New Roman"/>
          <w:sz w:val="28"/>
          <w:szCs w:val="28"/>
          <w:lang w:eastAsia="ru-RU"/>
        </w:rPr>
        <w:t>вузы</w:t>
      </w:r>
      <w:r w:rsidR="00D32091" w:rsidRPr="00CE32A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E3096">
        <w:rPr>
          <w:rFonts w:ascii="Times New Roman" w:hAnsi="Times New Roman" w:cs="Times New Roman"/>
          <w:sz w:val="28"/>
          <w:szCs w:val="28"/>
          <w:lang w:eastAsia="ru-RU"/>
        </w:rPr>
        <w:t>: учебное пособие.</w:t>
      </w:r>
      <w:r w:rsidR="00D32091" w:rsidRPr="00CE32AE">
        <w:rPr>
          <w:rFonts w:ascii="Times New Roman" w:hAnsi="Times New Roman" w:cs="Times New Roman"/>
          <w:sz w:val="28"/>
          <w:szCs w:val="28"/>
          <w:lang w:eastAsia="ru-RU"/>
        </w:rPr>
        <w:t xml:space="preserve"> РГСУ, </w:t>
      </w:r>
      <w:r w:rsidR="00EE3096">
        <w:rPr>
          <w:rFonts w:ascii="Times New Roman" w:hAnsi="Times New Roman" w:cs="Times New Roman"/>
          <w:sz w:val="28"/>
          <w:szCs w:val="28"/>
          <w:lang w:eastAsia="ru-RU"/>
        </w:rPr>
        <w:t>Ростов н/Дону</w:t>
      </w:r>
      <w:r w:rsidR="00D32091" w:rsidRPr="00CE32A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E30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2091" w:rsidRPr="00CE32AE">
        <w:rPr>
          <w:rFonts w:ascii="Times New Roman" w:hAnsi="Times New Roman" w:cs="Times New Roman"/>
          <w:sz w:val="28"/>
          <w:szCs w:val="28"/>
          <w:lang w:eastAsia="ru-RU"/>
        </w:rPr>
        <w:t xml:space="preserve">2014; </w:t>
      </w:r>
      <w:r w:rsidR="00EE3096">
        <w:rPr>
          <w:rFonts w:ascii="Times New Roman" w:hAnsi="Times New Roman" w:cs="Times New Roman"/>
          <w:sz w:val="28"/>
          <w:szCs w:val="28"/>
          <w:lang w:eastAsia="ru-RU"/>
        </w:rPr>
        <w:t>-70с.</w:t>
      </w:r>
    </w:p>
    <w:p w:rsidR="00D32091" w:rsidRPr="00CE32AE" w:rsidRDefault="00D32091" w:rsidP="00CE32A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E32AE">
        <w:rPr>
          <w:rFonts w:ascii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D32091" w:rsidRPr="00CE32AE" w:rsidRDefault="00D32091" w:rsidP="00CE32A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E32AE">
        <w:rPr>
          <w:rFonts w:ascii="Times New Roman" w:hAnsi="Times New Roman" w:cs="Times New Roman"/>
          <w:sz w:val="28"/>
          <w:szCs w:val="28"/>
          <w:lang w:eastAsia="ru-RU"/>
        </w:rPr>
        <w:t xml:space="preserve">catalog.iot.ru – каталог образовательных ресурсов в сети Интернет </w:t>
      </w:r>
    </w:p>
    <w:p w:rsidR="008D6B6A" w:rsidRPr="008D6B6A" w:rsidRDefault="008D6B6A" w:rsidP="008D6B6A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B6" w:rsidRDefault="00913FB6" w:rsidP="008D6B6A">
      <w:pPr>
        <w:spacing w:after="0" w:line="240" w:lineRule="auto"/>
      </w:pPr>
      <w:r>
        <w:separator/>
      </w:r>
    </w:p>
  </w:endnote>
  <w:endnote w:type="continuationSeparator" w:id="0">
    <w:p w:rsidR="00913FB6" w:rsidRDefault="00913FB6" w:rsidP="008D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B6" w:rsidRDefault="00913FB6" w:rsidP="008D6B6A">
      <w:pPr>
        <w:spacing w:after="0" w:line="240" w:lineRule="auto"/>
      </w:pPr>
      <w:r>
        <w:separator/>
      </w:r>
    </w:p>
  </w:footnote>
  <w:footnote w:type="continuationSeparator" w:id="0">
    <w:p w:rsidR="00913FB6" w:rsidRDefault="00913FB6" w:rsidP="008D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7837B75"/>
    <w:multiLevelType w:val="hybridMultilevel"/>
    <w:tmpl w:val="9EA6F72C"/>
    <w:lvl w:ilvl="0" w:tplc="7F125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A0344"/>
    <w:rsid w:val="000C0546"/>
    <w:rsid w:val="000E4E84"/>
    <w:rsid w:val="000E72EE"/>
    <w:rsid w:val="00100D76"/>
    <w:rsid w:val="00120504"/>
    <w:rsid w:val="00125048"/>
    <w:rsid w:val="00165E1A"/>
    <w:rsid w:val="001A528E"/>
    <w:rsid w:val="001C24CD"/>
    <w:rsid w:val="001D052F"/>
    <w:rsid w:val="001E5F83"/>
    <w:rsid w:val="00211CF6"/>
    <w:rsid w:val="002234D0"/>
    <w:rsid w:val="00251238"/>
    <w:rsid w:val="0025472E"/>
    <w:rsid w:val="002564F3"/>
    <w:rsid w:val="00266CDE"/>
    <w:rsid w:val="00293B55"/>
    <w:rsid w:val="00296C5D"/>
    <w:rsid w:val="002C3AE4"/>
    <w:rsid w:val="002E08B0"/>
    <w:rsid w:val="002E7BC5"/>
    <w:rsid w:val="00301F3B"/>
    <w:rsid w:val="00334DD3"/>
    <w:rsid w:val="00350735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372E4"/>
    <w:rsid w:val="00447E8E"/>
    <w:rsid w:val="00497284"/>
    <w:rsid w:val="004A512A"/>
    <w:rsid w:val="004F56EA"/>
    <w:rsid w:val="005301FD"/>
    <w:rsid w:val="0054503E"/>
    <w:rsid w:val="00553F7B"/>
    <w:rsid w:val="00564574"/>
    <w:rsid w:val="00590F54"/>
    <w:rsid w:val="005E1346"/>
    <w:rsid w:val="005E3B35"/>
    <w:rsid w:val="005F0CF4"/>
    <w:rsid w:val="00606523"/>
    <w:rsid w:val="00607099"/>
    <w:rsid w:val="00642367"/>
    <w:rsid w:val="00645E8B"/>
    <w:rsid w:val="006539CD"/>
    <w:rsid w:val="00683D6E"/>
    <w:rsid w:val="0069714A"/>
    <w:rsid w:val="00697283"/>
    <w:rsid w:val="006978EC"/>
    <w:rsid w:val="006A0374"/>
    <w:rsid w:val="006B239A"/>
    <w:rsid w:val="006B41C6"/>
    <w:rsid w:val="00713267"/>
    <w:rsid w:val="00714A87"/>
    <w:rsid w:val="0071595F"/>
    <w:rsid w:val="00727245"/>
    <w:rsid w:val="00750A0D"/>
    <w:rsid w:val="00757BC6"/>
    <w:rsid w:val="007C4666"/>
    <w:rsid w:val="007D0499"/>
    <w:rsid w:val="007F044A"/>
    <w:rsid w:val="007F3AE7"/>
    <w:rsid w:val="008344B7"/>
    <w:rsid w:val="00865D3E"/>
    <w:rsid w:val="00873FC7"/>
    <w:rsid w:val="00882DB1"/>
    <w:rsid w:val="008973A7"/>
    <w:rsid w:val="008A7BF5"/>
    <w:rsid w:val="008B1B8C"/>
    <w:rsid w:val="008C51A6"/>
    <w:rsid w:val="008D6B6A"/>
    <w:rsid w:val="00907ABC"/>
    <w:rsid w:val="009114D6"/>
    <w:rsid w:val="00913FB6"/>
    <w:rsid w:val="00915396"/>
    <w:rsid w:val="0093553D"/>
    <w:rsid w:val="00965407"/>
    <w:rsid w:val="009702DF"/>
    <w:rsid w:val="0098306E"/>
    <w:rsid w:val="00995099"/>
    <w:rsid w:val="009C32E9"/>
    <w:rsid w:val="009D3412"/>
    <w:rsid w:val="00A2131A"/>
    <w:rsid w:val="00A458AC"/>
    <w:rsid w:val="00A50D1B"/>
    <w:rsid w:val="00A61A95"/>
    <w:rsid w:val="00A71A00"/>
    <w:rsid w:val="00A917E2"/>
    <w:rsid w:val="00AB764D"/>
    <w:rsid w:val="00AC40E1"/>
    <w:rsid w:val="00AE43C9"/>
    <w:rsid w:val="00AE61F8"/>
    <w:rsid w:val="00B17DEB"/>
    <w:rsid w:val="00B960E1"/>
    <w:rsid w:val="00BF1F65"/>
    <w:rsid w:val="00C016DD"/>
    <w:rsid w:val="00C35783"/>
    <w:rsid w:val="00C41F8E"/>
    <w:rsid w:val="00C45C76"/>
    <w:rsid w:val="00C47DC5"/>
    <w:rsid w:val="00C734BF"/>
    <w:rsid w:val="00C9269C"/>
    <w:rsid w:val="00CD234F"/>
    <w:rsid w:val="00CE32AE"/>
    <w:rsid w:val="00CE686F"/>
    <w:rsid w:val="00CF55FE"/>
    <w:rsid w:val="00D32091"/>
    <w:rsid w:val="00D91EDF"/>
    <w:rsid w:val="00E36DD2"/>
    <w:rsid w:val="00E74372"/>
    <w:rsid w:val="00E7779E"/>
    <w:rsid w:val="00E924F4"/>
    <w:rsid w:val="00EA28F0"/>
    <w:rsid w:val="00EA32C0"/>
    <w:rsid w:val="00EA4C91"/>
    <w:rsid w:val="00EC3F08"/>
    <w:rsid w:val="00EC6E70"/>
    <w:rsid w:val="00EC7559"/>
    <w:rsid w:val="00EE3096"/>
    <w:rsid w:val="00EF19BB"/>
    <w:rsid w:val="00EF7AE2"/>
    <w:rsid w:val="00F25425"/>
    <w:rsid w:val="00F41573"/>
    <w:rsid w:val="00F439DF"/>
    <w:rsid w:val="00F75837"/>
    <w:rsid w:val="00F86C6D"/>
    <w:rsid w:val="00F94E32"/>
    <w:rsid w:val="00FA0ABB"/>
    <w:rsid w:val="00FA72B9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  <w:style w:type="table" w:customStyle="1" w:styleId="1">
    <w:name w:val="Сетка таблицы1"/>
    <w:basedOn w:val="a1"/>
    <w:next w:val="a9"/>
    <w:rsid w:val="00D3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  <w:style w:type="table" w:customStyle="1" w:styleId="1">
    <w:name w:val="Сетка таблицы1"/>
    <w:basedOn w:val="a1"/>
    <w:next w:val="a9"/>
    <w:rsid w:val="00D3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5BEC-5DFF-448F-82A7-8FB7178C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1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55</cp:revision>
  <cp:lastPrinted>2023-02-08T10:20:00Z</cp:lastPrinted>
  <dcterms:created xsi:type="dcterms:W3CDTF">2022-06-23T12:56:00Z</dcterms:created>
  <dcterms:modified xsi:type="dcterms:W3CDTF">2023-02-08T10:29:00Z</dcterms:modified>
</cp:coreProperties>
</file>