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4CF" w:rsidRPr="00321058" w:rsidRDefault="009524CF" w:rsidP="009524CF">
      <w:pPr>
        <w:ind w:left="-284"/>
        <w:jc w:val="center"/>
        <w:rPr>
          <w:b/>
          <w:sz w:val="22"/>
          <w:szCs w:val="22"/>
        </w:rPr>
      </w:pPr>
      <w:r w:rsidRPr="00321058">
        <w:rPr>
          <w:b/>
          <w:sz w:val="22"/>
          <w:szCs w:val="22"/>
        </w:rPr>
        <w:t>МИНИСТЕРСТВО НАУКИ И ВЫСШЕГО ОБРАЗОВАНИЯ РОССИЙСКОЙ ФЕДЕРАЦИИ</w:t>
      </w:r>
    </w:p>
    <w:p w:rsidR="009524CF" w:rsidRPr="001513FE" w:rsidRDefault="009524CF" w:rsidP="009524CF">
      <w:pPr>
        <w:jc w:val="center"/>
        <w:rPr>
          <w:b/>
          <w:sz w:val="10"/>
          <w:szCs w:val="10"/>
        </w:rPr>
      </w:pPr>
    </w:p>
    <w:p w:rsidR="009524CF" w:rsidRPr="00321058" w:rsidRDefault="009524CF" w:rsidP="009524CF">
      <w:pPr>
        <w:jc w:val="center"/>
        <w:rPr>
          <w:b/>
          <w:sz w:val="20"/>
          <w:szCs w:val="20"/>
        </w:rPr>
      </w:pPr>
      <w:r w:rsidRPr="00321058">
        <w:rPr>
          <w:b/>
          <w:sz w:val="20"/>
          <w:szCs w:val="20"/>
        </w:rPr>
        <w:t xml:space="preserve">ФЕДЕРАЛЬНОЕ ГОСУДАРСТВЕННОЕ БЮДЖЕТНОЕ </w:t>
      </w:r>
    </w:p>
    <w:p w:rsidR="009524CF" w:rsidRPr="00321058" w:rsidRDefault="009524CF" w:rsidP="009524CF">
      <w:pPr>
        <w:jc w:val="center"/>
        <w:rPr>
          <w:b/>
          <w:sz w:val="20"/>
          <w:szCs w:val="20"/>
        </w:rPr>
      </w:pPr>
      <w:r w:rsidRPr="00321058">
        <w:rPr>
          <w:b/>
          <w:sz w:val="20"/>
          <w:szCs w:val="20"/>
        </w:rPr>
        <w:t>ОБРАЗОВАТЕЛЬНОЕ УЧРЕЖДЕНИЕ ВЫСШЕГО ОБРАЗОВАНИЯ</w:t>
      </w:r>
    </w:p>
    <w:p w:rsidR="009524CF" w:rsidRDefault="009524CF" w:rsidP="009524CF">
      <w:pPr>
        <w:jc w:val="center"/>
        <w:rPr>
          <w:b/>
          <w:sz w:val="20"/>
          <w:szCs w:val="20"/>
        </w:rPr>
      </w:pPr>
      <w:r w:rsidRPr="00321058">
        <w:rPr>
          <w:b/>
          <w:sz w:val="20"/>
          <w:szCs w:val="20"/>
        </w:rPr>
        <w:t>«ТЮМЕНСКИЙ ИНДУСТРИАЛЬНЫЙ УНИВЕРСИТЕТ»</w:t>
      </w:r>
    </w:p>
    <w:p w:rsidR="00557E13" w:rsidRPr="00BB61E6" w:rsidRDefault="001113F3" w:rsidP="00557E1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Управление профессиональной ориентации и </w:t>
      </w:r>
      <w:proofErr w:type="spellStart"/>
      <w:r>
        <w:rPr>
          <w:b/>
          <w:sz w:val="20"/>
          <w:szCs w:val="20"/>
        </w:rPr>
        <w:t>довузовской</w:t>
      </w:r>
      <w:proofErr w:type="spellEnd"/>
      <w:r>
        <w:rPr>
          <w:b/>
          <w:sz w:val="20"/>
          <w:szCs w:val="20"/>
        </w:rPr>
        <w:t xml:space="preserve"> подготовки</w:t>
      </w:r>
    </w:p>
    <w:tbl>
      <w:tblPr>
        <w:tblStyle w:val="ac"/>
        <w:tblW w:w="10206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961"/>
      </w:tblGrid>
      <w:tr w:rsidR="00557E13" w:rsidTr="009524CF">
        <w:tc>
          <w:tcPr>
            <w:tcW w:w="5245" w:type="dxa"/>
            <w:hideMark/>
          </w:tcPr>
          <w:p w:rsidR="009524CF" w:rsidRDefault="009524CF">
            <w:pPr>
              <w:tabs>
                <w:tab w:val="left" w:pos="465"/>
              </w:tabs>
              <w:jc w:val="both"/>
              <w:rPr>
                <w:sz w:val="26"/>
                <w:szCs w:val="26"/>
                <w:lang w:eastAsia="en-US"/>
              </w:rPr>
            </w:pPr>
          </w:p>
          <w:p w:rsidR="00557E13" w:rsidRPr="00F8120C" w:rsidRDefault="00557E13">
            <w:pPr>
              <w:widowControl w:val="0"/>
              <w:tabs>
                <w:tab w:val="left" w:pos="465"/>
              </w:tabs>
              <w:rPr>
                <w:color w:val="000000"/>
                <w:sz w:val="18"/>
                <w:szCs w:val="18"/>
                <w:lang w:eastAsia="en-US"/>
              </w:rPr>
            </w:pPr>
            <w:r w:rsidRPr="00F8120C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4961" w:type="dxa"/>
            <w:hideMark/>
          </w:tcPr>
          <w:p w:rsidR="009524CF" w:rsidRDefault="00557E13" w:rsidP="009524CF">
            <w:pPr>
              <w:tabs>
                <w:tab w:val="left" w:pos="6237"/>
              </w:tabs>
              <w:ind w:left="-57" w:right="-1"/>
              <w:rPr>
                <w:sz w:val="18"/>
                <w:szCs w:val="18"/>
                <w:lang w:eastAsia="en-US"/>
              </w:rPr>
            </w:pPr>
            <w:r w:rsidRPr="00F8120C">
              <w:rPr>
                <w:sz w:val="18"/>
                <w:szCs w:val="18"/>
                <w:lang w:eastAsia="en-US"/>
              </w:rPr>
              <w:t xml:space="preserve"> </w:t>
            </w:r>
          </w:p>
          <w:p w:rsidR="00675A70" w:rsidRDefault="00675A70" w:rsidP="009524CF">
            <w:pPr>
              <w:tabs>
                <w:tab w:val="left" w:pos="6237"/>
              </w:tabs>
              <w:ind w:left="-57" w:right="-1"/>
              <w:rPr>
                <w:sz w:val="18"/>
                <w:szCs w:val="18"/>
                <w:lang w:eastAsia="en-US"/>
              </w:rPr>
            </w:pPr>
          </w:p>
          <w:p w:rsidR="009524CF" w:rsidRPr="00B024C5" w:rsidRDefault="009524CF" w:rsidP="0055604D">
            <w:pPr>
              <w:tabs>
                <w:tab w:val="left" w:pos="6237"/>
              </w:tabs>
              <w:spacing w:before="0" w:line="360" w:lineRule="auto"/>
              <w:ind w:right="-1"/>
              <w:rPr>
                <w:sz w:val="28"/>
                <w:szCs w:val="28"/>
              </w:rPr>
            </w:pPr>
            <w:r w:rsidRPr="00675A70">
              <w:rPr>
                <w:sz w:val="28"/>
                <w:szCs w:val="28"/>
              </w:rPr>
              <w:t xml:space="preserve">УТВЕРЖДЕН                                                                                  решением Ученого совета                                                                         </w:t>
            </w:r>
            <w:r w:rsidR="00621591">
              <w:rPr>
                <w:sz w:val="28"/>
                <w:szCs w:val="28"/>
              </w:rPr>
              <w:t xml:space="preserve">           </w:t>
            </w:r>
            <w:r w:rsidR="00033F80">
              <w:rPr>
                <w:sz w:val="28"/>
                <w:szCs w:val="28"/>
              </w:rPr>
              <w:t>(протокол от 31.07.2023 №09)</w:t>
            </w:r>
          </w:p>
          <w:p w:rsidR="00557E13" w:rsidRPr="00F8120C" w:rsidRDefault="00557E13" w:rsidP="00314D39">
            <w:pPr>
              <w:widowControl w:val="0"/>
              <w:ind w:left="-1100" w:firstLine="1100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557E13" w:rsidRDefault="00557E13" w:rsidP="00557E13">
      <w:pPr>
        <w:ind w:left="-284"/>
        <w:jc w:val="right"/>
        <w:rPr>
          <w:rFonts w:cs="Tahoma"/>
          <w:b/>
          <w:color w:val="000000"/>
          <w:sz w:val="22"/>
          <w:szCs w:val="22"/>
        </w:rPr>
      </w:pPr>
    </w:p>
    <w:p w:rsidR="00FE12AB" w:rsidRPr="00B024C5" w:rsidRDefault="00FE12AB" w:rsidP="009524CF">
      <w:pPr>
        <w:tabs>
          <w:tab w:val="left" w:pos="6237"/>
        </w:tabs>
        <w:ind w:left="-57"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FE12AB" w:rsidRDefault="00FE12AB" w:rsidP="00FE12AB">
      <w:pPr>
        <w:pStyle w:val="32"/>
        <w:shd w:val="clear" w:color="auto" w:fill="auto"/>
        <w:spacing w:before="0" w:after="0" w:line="240" w:lineRule="exact"/>
        <w:ind w:left="6379"/>
        <w:rPr>
          <w:sz w:val="28"/>
          <w:szCs w:val="28"/>
        </w:rPr>
      </w:pPr>
    </w:p>
    <w:p w:rsidR="00557E13" w:rsidRDefault="00557E13" w:rsidP="00557E13">
      <w:pPr>
        <w:ind w:left="-284"/>
        <w:jc w:val="right"/>
        <w:rPr>
          <w:b/>
          <w:sz w:val="22"/>
          <w:szCs w:val="22"/>
        </w:rPr>
      </w:pPr>
    </w:p>
    <w:p w:rsidR="00557E13" w:rsidRDefault="00557E13" w:rsidP="00557E13">
      <w:pPr>
        <w:ind w:left="-284"/>
        <w:jc w:val="right"/>
        <w:rPr>
          <w:b/>
          <w:sz w:val="22"/>
          <w:szCs w:val="22"/>
        </w:rPr>
      </w:pPr>
    </w:p>
    <w:p w:rsidR="00557E13" w:rsidRDefault="00557E13" w:rsidP="00557E13">
      <w:pPr>
        <w:ind w:left="-284"/>
        <w:jc w:val="right"/>
        <w:rPr>
          <w:b/>
          <w:sz w:val="22"/>
          <w:szCs w:val="22"/>
        </w:rPr>
      </w:pPr>
    </w:p>
    <w:p w:rsidR="00D33E1B" w:rsidRPr="00090CBC" w:rsidRDefault="00557E13" w:rsidP="00557E13">
      <w:pPr>
        <w:ind w:left="-284"/>
        <w:jc w:val="center"/>
        <w:rPr>
          <w:b/>
        </w:rPr>
      </w:pPr>
      <w:r w:rsidRPr="00090CBC">
        <w:rPr>
          <w:b/>
        </w:rPr>
        <w:t xml:space="preserve">ДОПОЛНИТЕЛЬНАЯ ОБЩЕОБРАЗОВАТЕЛЬНАЯ </w:t>
      </w:r>
    </w:p>
    <w:p w:rsidR="00080DF4" w:rsidRPr="00090CBC" w:rsidRDefault="00394831" w:rsidP="00557E13">
      <w:pPr>
        <w:ind w:left="-284"/>
        <w:jc w:val="center"/>
        <w:rPr>
          <w:b/>
        </w:rPr>
      </w:pPr>
      <w:r w:rsidRPr="00090CBC">
        <w:rPr>
          <w:b/>
        </w:rPr>
        <w:t>ОБЩЕРАЗВИВАЮЩАЯ</w:t>
      </w:r>
      <w:r w:rsidR="00557E13" w:rsidRPr="00090CBC">
        <w:rPr>
          <w:b/>
        </w:rPr>
        <w:t xml:space="preserve">  ПРОГРАММА</w:t>
      </w:r>
      <w:r w:rsidRPr="00090CBC">
        <w:rPr>
          <w:b/>
        </w:rPr>
        <w:t xml:space="preserve"> </w:t>
      </w:r>
    </w:p>
    <w:p w:rsidR="00557E13" w:rsidRPr="00FE20F5" w:rsidRDefault="0082431B" w:rsidP="00FE20F5">
      <w:pPr>
        <w:ind w:left="-284"/>
        <w:jc w:val="center"/>
        <w:rPr>
          <w:b/>
        </w:rPr>
      </w:pPr>
      <w:r w:rsidRPr="00090CBC">
        <w:rPr>
          <w:b/>
        </w:rPr>
        <w:t>СОЦИАЛЬНО-</w:t>
      </w:r>
      <w:r w:rsidR="00402E02">
        <w:rPr>
          <w:b/>
        </w:rPr>
        <w:t>ГУМАНИТАРНОЙ</w:t>
      </w:r>
      <w:r w:rsidRPr="00090CBC">
        <w:rPr>
          <w:b/>
        </w:rPr>
        <w:t xml:space="preserve">  </w:t>
      </w:r>
      <w:r w:rsidR="00394831" w:rsidRPr="00090CBC">
        <w:rPr>
          <w:b/>
        </w:rPr>
        <w:t>НАПРАВЛЕННОСТИ</w:t>
      </w:r>
      <w:r w:rsidR="00557E13">
        <w:rPr>
          <w:rFonts w:ascii="Arial" w:hAnsi="Arial" w:cs="Arial"/>
          <w:sz w:val="20"/>
          <w:szCs w:val="20"/>
        </w:rPr>
        <w:t xml:space="preserve"> </w:t>
      </w:r>
    </w:p>
    <w:p w:rsidR="008208CC" w:rsidRDefault="00FE20F5" w:rsidP="00B30EDB">
      <w:pPr>
        <w:ind w:left="-284"/>
        <w:jc w:val="center"/>
        <w:rPr>
          <w:sz w:val="28"/>
          <w:szCs w:val="28"/>
          <w:lang w:eastAsia="en-US"/>
        </w:rPr>
      </w:pPr>
      <w:r w:rsidRPr="00FE20F5">
        <w:rPr>
          <w:sz w:val="28"/>
          <w:szCs w:val="28"/>
        </w:rPr>
        <w:t>«Школа абитуриента</w:t>
      </w:r>
      <w:r w:rsidRPr="00FE20F5">
        <w:rPr>
          <w:sz w:val="28"/>
          <w:szCs w:val="28"/>
          <w:lang w:eastAsia="en-US"/>
        </w:rPr>
        <w:t xml:space="preserve">: подготовка к вступительному испытанию по </w:t>
      </w:r>
    </w:p>
    <w:p w:rsidR="00FE20F5" w:rsidRPr="00FE20F5" w:rsidRDefault="00FE20F5" w:rsidP="00B30EDB">
      <w:pPr>
        <w:ind w:left="-284"/>
        <w:jc w:val="center"/>
        <w:rPr>
          <w:sz w:val="28"/>
          <w:szCs w:val="28"/>
          <w:lang w:eastAsia="en-US"/>
        </w:rPr>
      </w:pPr>
      <w:proofErr w:type="gramStart"/>
      <w:r w:rsidRPr="00FE20F5">
        <w:rPr>
          <w:sz w:val="28"/>
          <w:szCs w:val="28"/>
          <w:lang w:eastAsia="en-US"/>
        </w:rPr>
        <w:t>общеобразовательной</w:t>
      </w:r>
      <w:proofErr w:type="gramEnd"/>
      <w:r w:rsidRPr="00FE20F5">
        <w:rPr>
          <w:sz w:val="28"/>
          <w:szCs w:val="28"/>
          <w:lang w:eastAsia="en-US"/>
        </w:rPr>
        <w:t xml:space="preserve"> дисциплине математика </w:t>
      </w:r>
      <w:r w:rsidRPr="00FE20F5">
        <w:rPr>
          <w:color w:val="000000" w:themeColor="text1"/>
          <w:sz w:val="28"/>
          <w:szCs w:val="28"/>
        </w:rPr>
        <w:t>(2 месяца)</w:t>
      </w:r>
      <w:r w:rsidRPr="00FE20F5">
        <w:rPr>
          <w:sz w:val="28"/>
          <w:szCs w:val="28"/>
          <w:lang w:eastAsia="en-US"/>
        </w:rPr>
        <w:t>»</w:t>
      </w:r>
    </w:p>
    <w:p w:rsidR="0055604D" w:rsidRPr="00B30EDB" w:rsidRDefault="00621591" w:rsidP="00B30EDB">
      <w:pPr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2023-2024</w:t>
      </w:r>
      <w:r w:rsidR="0055604D">
        <w:rPr>
          <w:b/>
          <w:sz w:val="28"/>
          <w:szCs w:val="28"/>
        </w:rPr>
        <w:t xml:space="preserve"> учебный год</w:t>
      </w:r>
    </w:p>
    <w:tbl>
      <w:tblPr>
        <w:tblStyle w:val="ac"/>
        <w:tblW w:w="9497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8"/>
        <w:gridCol w:w="5169"/>
      </w:tblGrid>
      <w:tr w:rsidR="00557E13" w:rsidTr="001113F3">
        <w:trPr>
          <w:trHeight w:val="1132"/>
        </w:trPr>
        <w:tc>
          <w:tcPr>
            <w:tcW w:w="4328" w:type="dxa"/>
          </w:tcPr>
          <w:p w:rsidR="00557E13" w:rsidRDefault="00557E13">
            <w:pPr>
              <w:widowControl w:val="0"/>
              <w:ind w:left="-284"/>
              <w:jc w:val="center"/>
              <w:rPr>
                <w:rFonts w:ascii="Tahoma" w:hAnsi="Tahoma" w:cs="Tahoma"/>
                <w:color w:val="000000"/>
                <w:lang w:eastAsia="en-US"/>
              </w:rPr>
            </w:pPr>
          </w:p>
        </w:tc>
        <w:tc>
          <w:tcPr>
            <w:tcW w:w="5169" w:type="dxa"/>
          </w:tcPr>
          <w:p w:rsidR="00557E13" w:rsidRDefault="00557E13">
            <w:pPr>
              <w:pStyle w:val="3"/>
              <w:shd w:val="clear" w:color="auto" w:fill="FFFFFF"/>
              <w:spacing w:before="0" w:after="255" w:line="270" w:lineRule="atLeast"/>
              <w:outlineLvl w:val="2"/>
              <w:rPr>
                <w:rFonts w:ascii="Times New Roman" w:hAnsi="Times New Roman"/>
                <w:i/>
                <w:color w:val="auto"/>
                <w:sz w:val="16"/>
                <w:szCs w:val="16"/>
                <w:lang w:eastAsia="en-US"/>
              </w:rPr>
            </w:pPr>
          </w:p>
          <w:p w:rsidR="00402E02" w:rsidRPr="00402E02" w:rsidRDefault="00402E02" w:rsidP="00402E02">
            <w:pPr>
              <w:rPr>
                <w:lang w:eastAsia="en-US"/>
              </w:rPr>
            </w:pPr>
          </w:p>
        </w:tc>
      </w:tr>
      <w:tr w:rsidR="00557E13" w:rsidTr="001113F3">
        <w:tc>
          <w:tcPr>
            <w:tcW w:w="4328" w:type="dxa"/>
            <w:vAlign w:val="center"/>
          </w:tcPr>
          <w:p w:rsidR="00557E13" w:rsidRDefault="00557E13" w:rsidP="00314D39">
            <w:pPr>
              <w:widowControl w:val="0"/>
              <w:rPr>
                <w:rFonts w:ascii="Tahoma" w:hAnsi="Tahoma" w:cs="Tahoma"/>
                <w:color w:val="000000"/>
                <w:lang w:eastAsia="en-US"/>
              </w:rPr>
            </w:pPr>
          </w:p>
        </w:tc>
        <w:tc>
          <w:tcPr>
            <w:tcW w:w="5169" w:type="dxa"/>
          </w:tcPr>
          <w:p w:rsidR="00557E13" w:rsidRDefault="00557E13">
            <w:pPr>
              <w:widowControl w:val="0"/>
              <w:rPr>
                <w:rFonts w:ascii="Tahoma" w:hAnsi="Tahoma" w:cs="Tahoma"/>
                <w:color w:val="000000"/>
                <w:lang w:eastAsia="en-US"/>
              </w:rPr>
            </w:pPr>
          </w:p>
        </w:tc>
      </w:tr>
      <w:tr w:rsidR="006A7B0D" w:rsidRPr="0036066E" w:rsidTr="00111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5"/>
        </w:trPr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B0D" w:rsidRPr="004F526E" w:rsidRDefault="006A7B0D" w:rsidP="006A7B0D">
            <w:r w:rsidRPr="004F526E">
              <w:t xml:space="preserve"> Срок обучения </w:t>
            </w:r>
          </w:p>
          <w:p w:rsidR="006A7B0D" w:rsidRPr="004F526E" w:rsidRDefault="006A7B0D" w:rsidP="006A7B0D">
            <w:r w:rsidRPr="004F526E">
              <w:t>(получения образовательных услуг)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</w:tcPr>
          <w:p w:rsidR="006A7B0D" w:rsidRPr="004F526E" w:rsidRDefault="00E76A02" w:rsidP="006A7B0D">
            <w:r>
              <w:t>1</w:t>
            </w:r>
            <w:r w:rsidR="00621591">
              <w:t>3</w:t>
            </w:r>
            <w:r w:rsidR="006A7B0D">
              <w:t>.</w:t>
            </w:r>
            <w:r w:rsidR="006A7B0D" w:rsidRPr="004F526E">
              <w:t>0</w:t>
            </w:r>
            <w:r w:rsidR="00FE20F5">
              <w:t>5</w:t>
            </w:r>
            <w:r w:rsidR="00621591">
              <w:t>.2024</w:t>
            </w:r>
            <w:r w:rsidR="006A7B0D" w:rsidRPr="004F526E">
              <w:t>-2</w:t>
            </w:r>
            <w:r w:rsidR="00621591">
              <w:t>2</w:t>
            </w:r>
            <w:r w:rsidR="006A7B0D" w:rsidRPr="004F526E">
              <w:t>.0</w:t>
            </w:r>
            <w:r w:rsidR="00FE20F5">
              <w:t>6</w:t>
            </w:r>
            <w:r w:rsidR="00621591">
              <w:t>.2024</w:t>
            </w:r>
          </w:p>
          <w:p w:rsidR="006A7B0D" w:rsidRPr="004F526E" w:rsidRDefault="006A7B0D" w:rsidP="006A7B0D"/>
        </w:tc>
      </w:tr>
      <w:tr w:rsidR="006A7B0D" w:rsidRPr="0038275D" w:rsidTr="00111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9"/>
        </w:trPr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B0D" w:rsidRPr="004F526E" w:rsidRDefault="006A7B0D" w:rsidP="006A7B0D">
            <w:r w:rsidRPr="004F526E">
              <w:t>Форма обучения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</w:tcPr>
          <w:p w:rsidR="006A7B0D" w:rsidRPr="004F526E" w:rsidRDefault="006A7B0D" w:rsidP="006A7B0D"/>
          <w:p w:rsidR="006A7B0D" w:rsidRPr="004F526E" w:rsidRDefault="006A7B0D" w:rsidP="006A7B0D">
            <w:r w:rsidRPr="004F526E">
              <w:t xml:space="preserve">Очная </w:t>
            </w:r>
            <w:r w:rsidR="00FE20F5">
              <w:t>/Заочная</w:t>
            </w:r>
          </w:p>
          <w:p w:rsidR="006A7B0D" w:rsidRPr="004F526E" w:rsidRDefault="006A7B0D" w:rsidP="006A7B0D">
            <w:pPr>
              <w:jc w:val="center"/>
            </w:pPr>
          </w:p>
        </w:tc>
      </w:tr>
      <w:tr w:rsidR="006A7B0D" w:rsidTr="00111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B0D" w:rsidRPr="004F526E" w:rsidRDefault="006A7B0D" w:rsidP="006A7B0D"/>
          <w:p w:rsidR="006A7B0D" w:rsidRPr="004F526E" w:rsidRDefault="006A7B0D" w:rsidP="006A7B0D">
            <w:r w:rsidRPr="004F526E">
              <w:t xml:space="preserve">Объем программы ДООП </w:t>
            </w:r>
          </w:p>
          <w:p w:rsidR="006A7B0D" w:rsidRPr="004F526E" w:rsidRDefault="006A7B0D" w:rsidP="006A7B0D"/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</w:tcPr>
          <w:p w:rsidR="006A7B0D" w:rsidRPr="004F526E" w:rsidRDefault="006A7B0D" w:rsidP="006A7B0D"/>
          <w:p w:rsidR="006A7B0D" w:rsidRPr="004F526E" w:rsidRDefault="00FE20F5" w:rsidP="006A7B0D">
            <w:r>
              <w:t>2</w:t>
            </w:r>
            <w:r w:rsidR="00E76A02">
              <w:t>4 академических часа</w:t>
            </w:r>
          </w:p>
        </w:tc>
      </w:tr>
    </w:tbl>
    <w:p w:rsidR="000414D1" w:rsidRDefault="000414D1" w:rsidP="003765E1">
      <w:pPr>
        <w:ind w:left="-284"/>
        <w:jc w:val="center"/>
        <w:rPr>
          <w:i/>
          <w:sz w:val="20"/>
          <w:szCs w:val="20"/>
        </w:rPr>
      </w:pPr>
    </w:p>
    <w:p w:rsidR="00402E02" w:rsidRDefault="00402E02" w:rsidP="003765E1">
      <w:pPr>
        <w:ind w:left="-284"/>
        <w:jc w:val="center"/>
        <w:rPr>
          <w:i/>
          <w:sz w:val="20"/>
          <w:szCs w:val="20"/>
        </w:rPr>
      </w:pPr>
    </w:p>
    <w:p w:rsidR="00402E02" w:rsidRDefault="00402E02" w:rsidP="003765E1">
      <w:pPr>
        <w:ind w:left="-284"/>
        <w:jc w:val="center"/>
        <w:rPr>
          <w:i/>
          <w:sz w:val="20"/>
          <w:szCs w:val="20"/>
        </w:rPr>
      </w:pPr>
    </w:p>
    <w:p w:rsidR="000414D1" w:rsidRDefault="000414D1" w:rsidP="003765E1">
      <w:pPr>
        <w:ind w:left="-284"/>
        <w:jc w:val="center"/>
        <w:rPr>
          <w:i/>
          <w:sz w:val="20"/>
          <w:szCs w:val="20"/>
        </w:rPr>
      </w:pPr>
    </w:p>
    <w:p w:rsidR="006A7B0D" w:rsidRDefault="006A7B0D" w:rsidP="003765E1">
      <w:pPr>
        <w:ind w:left="-284"/>
        <w:jc w:val="center"/>
        <w:rPr>
          <w:i/>
          <w:sz w:val="20"/>
          <w:szCs w:val="20"/>
        </w:rPr>
      </w:pPr>
    </w:p>
    <w:p w:rsidR="00FE20F5" w:rsidRDefault="00FE20F5" w:rsidP="003765E1">
      <w:pPr>
        <w:ind w:left="-284"/>
        <w:jc w:val="center"/>
        <w:rPr>
          <w:i/>
          <w:sz w:val="20"/>
          <w:szCs w:val="20"/>
        </w:rPr>
      </w:pPr>
    </w:p>
    <w:p w:rsidR="000414D1" w:rsidRDefault="000414D1" w:rsidP="003765E1">
      <w:pPr>
        <w:ind w:left="-284"/>
        <w:jc w:val="center"/>
        <w:rPr>
          <w:i/>
          <w:sz w:val="20"/>
          <w:szCs w:val="20"/>
        </w:rPr>
      </w:pPr>
    </w:p>
    <w:p w:rsidR="003765E1" w:rsidRPr="00426516" w:rsidRDefault="00402E02" w:rsidP="003765E1">
      <w:pPr>
        <w:ind w:left="-284"/>
        <w:jc w:val="center"/>
      </w:pPr>
      <w:r w:rsidRPr="00426516">
        <w:t>Тюмень 202</w:t>
      </w:r>
      <w:r w:rsidR="00621591" w:rsidRPr="00426516">
        <w:t>3</w:t>
      </w:r>
    </w:p>
    <w:p w:rsidR="006A7B0D" w:rsidRPr="00947730" w:rsidRDefault="006A7B0D" w:rsidP="006A7B0D">
      <w:pPr>
        <w:jc w:val="both"/>
        <w:rPr>
          <w:sz w:val="28"/>
          <w:szCs w:val="28"/>
        </w:rPr>
      </w:pPr>
      <w:r w:rsidRPr="00947730">
        <w:rPr>
          <w:sz w:val="28"/>
          <w:szCs w:val="28"/>
        </w:rPr>
        <w:lastRenderedPageBreak/>
        <w:t>Программу разработал:</w:t>
      </w:r>
    </w:p>
    <w:p w:rsidR="006A7B0D" w:rsidRPr="00947730" w:rsidRDefault="006A7B0D" w:rsidP="006A7B0D">
      <w:pPr>
        <w:jc w:val="both"/>
        <w:rPr>
          <w:sz w:val="28"/>
          <w:szCs w:val="28"/>
        </w:rPr>
      </w:pPr>
    </w:p>
    <w:p w:rsidR="006A7B0D" w:rsidRPr="00AB4F26" w:rsidRDefault="006A7B0D" w:rsidP="00621591">
      <w:pPr>
        <w:spacing w:before="0"/>
        <w:jc w:val="both"/>
        <w:rPr>
          <w:sz w:val="26"/>
          <w:szCs w:val="26"/>
        </w:rPr>
      </w:pPr>
      <w:r w:rsidRPr="00AB4F26">
        <w:rPr>
          <w:sz w:val="26"/>
          <w:szCs w:val="26"/>
        </w:rPr>
        <w:t>Специалист  2 категории отдела</w:t>
      </w:r>
    </w:p>
    <w:p w:rsidR="006A7B0D" w:rsidRDefault="006A7B0D" w:rsidP="00621591">
      <w:pPr>
        <w:spacing w:before="0"/>
        <w:jc w:val="both"/>
        <w:rPr>
          <w:sz w:val="28"/>
          <w:szCs w:val="28"/>
        </w:rPr>
      </w:pPr>
      <w:proofErr w:type="spellStart"/>
      <w:r w:rsidRPr="00AB4F26">
        <w:rPr>
          <w:sz w:val="26"/>
          <w:szCs w:val="26"/>
        </w:rPr>
        <w:t>профориентационной</w:t>
      </w:r>
      <w:proofErr w:type="spellEnd"/>
      <w:r w:rsidRPr="00AB4F26">
        <w:rPr>
          <w:sz w:val="26"/>
          <w:szCs w:val="26"/>
        </w:rPr>
        <w:t xml:space="preserve"> работы</w:t>
      </w:r>
      <w:r w:rsidRPr="0094773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</w:t>
      </w:r>
      <w:r w:rsidR="00B6584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r w:rsidR="00B65844">
        <w:rPr>
          <w:sz w:val="28"/>
          <w:szCs w:val="28"/>
        </w:rPr>
        <w:t xml:space="preserve"> _____________</w:t>
      </w:r>
      <w:r w:rsidRPr="00947730">
        <w:rPr>
          <w:sz w:val="28"/>
          <w:szCs w:val="28"/>
        </w:rPr>
        <w:t xml:space="preserve">  </w:t>
      </w:r>
      <w:r>
        <w:rPr>
          <w:sz w:val="28"/>
          <w:szCs w:val="28"/>
        </w:rPr>
        <w:t>Н</w:t>
      </w:r>
      <w:r w:rsidRPr="00947730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Pr="00947730">
        <w:rPr>
          <w:sz w:val="28"/>
          <w:szCs w:val="28"/>
        </w:rPr>
        <w:t xml:space="preserve">. </w:t>
      </w:r>
      <w:r>
        <w:rPr>
          <w:sz w:val="28"/>
          <w:szCs w:val="28"/>
        </w:rPr>
        <w:t>Полякова</w:t>
      </w:r>
    </w:p>
    <w:p w:rsidR="006A7B0D" w:rsidRPr="00947730" w:rsidRDefault="006A7B0D" w:rsidP="006A7B0D">
      <w:pPr>
        <w:jc w:val="both"/>
        <w:rPr>
          <w:rFonts w:ascii="Tahoma" w:hAnsi="Tahoma" w:cs="Tahoma"/>
          <w:i/>
          <w:sz w:val="28"/>
          <w:szCs w:val="28"/>
        </w:rPr>
      </w:pPr>
      <w:r w:rsidRPr="00947730"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30EDB" w:rsidRPr="00947730" w:rsidRDefault="001113F3" w:rsidP="00621591">
      <w:pPr>
        <w:spacing w:before="0"/>
        <w:rPr>
          <w:sz w:val="28"/>
          <w:szCs w:val="28"/>
        </w:rPr>
      </w:pPr>
      <w:r w:rsidRPr="00947730">
        <w:rPr>
          <w:sz w:val="28"/>
          <w:szCs w:val="28"/>
        </w:rPr>
        <w:t xml:space="preserve"> </w:t>
      </w:r>
    </w:p>
    <w:p w:rsidR="00557E13" w:rsidRDefault="00557E13" w:rsidP="00557E13">
      <w:pPr>
        <w:jc w:val="both"/>
        <w:rPr>
          <w:sz w:val="28"/>
          <w:szCs w:val="28"/>
        </w:rPr>
      </w:pPr>
    </w:p>
    <w:p w:rsidR="008208CC" w:rsidRDefault="008208CC" w:rsidP="008208CC">
      <w:pPr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6A7B0D" w:rsidRPr="00947730" w:rsidRDefault="006A7B0D" w:rsidP="00557E13">
      <w:pPr>
        <w:jc w:val="both"/>
        <w:rPr>
          <w:sz w:val="28"/>
          <w:szCs w:val="28"/>
        </w:rPr>
      </w:pPr>
    </w:p>
    <w:p w:rsidR="009524CF" w:rsidRPr="00947730" w:rsidRDefault="009524CF" w:rsidP="00621591">
      <w:pPr>
        <w:spacing w:before="0"/>
        <w:ind w:left="-1100" w:firstLine="1100"/>
        <w:rPr>
          <w:sz w:val="28"/>
          <w:szCs w:val="28"/>
          <w:lang w:eastAsia="en-US"/>
        </w:rPr>
      </w:pPr>
      <w:r w:rsidRPr="00947730">
        <w:rPr>
          <w:sz w:val="28"/>
          <w:szCs w:val="28"/>
          <w:lang w:eastAsia="en-US"/>
        </w:rPr>
        <w:t xml:space="preserve">Начальник </w:t>
      </w:r>
      <w:proofErr w:type="spellStart"/>
      <w:r w:rsidRPr="00947730">
        <w:rPr>
          <w:sz w:val="28"/>
          <w:szCs w:val="28"/>
          <w:lang w:eastAsia="en-US"/>
        </w:rPr>
        <w:t>УПОиДП</w:t>
      </w:r>
      <w:proofErr w:type="spellEnd"/>
      <w:r w:rsidRPr="00947730">
        <w:rPr>
          <w:sz w:val="28"/>
          <w:szCs w:val="28"/>
          <w:lang w:eastAsia="en-US"/>
        </w:rPr>
        <w:t xml:space="preserve">          </w:t>
      </w:r>
      <w:r w:rsidR="00947730" w:rsidRPr="00947730">
        <w:rPr>
          <w:sz w:val="28"/>
          <w:szCs w:val="28"/>
          <w:lang w:eastAsia="en-US"/>
        </w:rPr>
        <w:t xml:space="preserve">                          </w:t>
      </w:r>
      <w:r w:rsidRPr="00947730">
        <w:rPr>
          <w:sz w:val="28"/>
          <w:szCs w:val="28"/>
          <w:lang w:eastAsia="en-US"/>
        </w:rPr>
        <w:t>________</w:t>
      </w:r>
      <w:r w:rsidRPr="00947730">
        <w:rPr>
          <w:sz w:val="28"/>
          <w:szCs w:val="28"/>
          <w:lang w:eastAsia="en-US"/>
        </w:rPr>
        <w:softHyphen/>
      </w:r>
      <w:r w:rsidRPr="00947730">
        <w:rPr>
          <w:sz w:val="28"/>
          <w:szCs w:val="28"/>
          <w:lang w:eastAsia="en-US"/>
        </w:rPr>
        <w:softHyphen/>
      </w:r>
      <w:r w:rsidRPr="00947730">
        <w:rPr>
          <w:sz w:val="28"/>
          <w:szCs w:val="28"/>
          <w:lang w:eastAsia="en-US"/>
        </w:rPr>
        <w:softHyphen/>
      </w:r>
      <w:r w:rsidRPr="00947730">
        <w:rPr>
          <w:sz w:val="28"/>
          <w:szCs w:val="28"/>
          <w:lang w:eastAsia="en-US"/>
        </w:rPr>
        <w:softHyphen/>
        <w:t>______</w:t>
      </w:r>
      <w:proofErr w:type="gramStart"/>
      <w:r w:rsidRPr="00947730">
        <w:rPr>
          <w:sz w:val="28"/>
          <w:szCs w:val="28"/>
          <w:lang w:eastAsia="en-US"/>
        </w:rPr>
        <w:t>_  А.В.</w:t>
      </w:r>
      <w:proofErr w:type="gramEnd"/>
      <w:r w:rsidRPr="00947730">
        <w:rPr>
          <w:sz w:val="28"/>
          <w:szCs w:val="28"/>
          <w:lang w:eastAsia="en-US"/>
        </w:rPr>
        <w:t xml:space="preserve"> </w:t>
      </w:r>
      <w:proofErr w:type="spellStart"/>
      <w:r w:rsidRPr="00947730">
        <w:rPr>
          <w:sz w:val="28"/>
          <w:szCs w:val="28"/>
          <w:lang w:eastAsia="en-US"/>
        </w:rPr>
        <w:t>Мальшаков</w:t>
      </w:r>
      <w:proofErr w:type="spellEnd"/>
    </w:p>
    <w:p w:rsidR="00557E13" w:rsidRPr="00947730" w:rsidRDefault="00B30EDB" w:rsidP="00621591">
      <w:pPr>
        <w:spacing w:before="0"/>
        <w:rPr>
          <w:b/>
          <w:sz w:val="28"/>
          <w:szCs w:val="28"/>
        </w:rPr>
      </w:pPr>
      <w:r w:rsidRPr="00947730">
        <w:rPr>
          <w:sz w:val="28"/>
          <w:szCs w:val="28"/>
        </w:rPr>
        <w:t xml:space="preserve"> </w:t>
      </w:r>
      <w:r w:rsidR="00621591">
        <w:rPr>
          <w:sz w:val="28"/>
          <w:szCs w:val="28"/>
        </w:rPr>
        <w:t>«___»___________</w:t>
      </w:r>
      <w:r w:rsidR="00402E02" w:rsidRPr="00947730">
        <w:rPr>
          <w:sz w:val="28"/>
          <w:szCs w:val="28"/>
        </w:rPr>
        <w:t>202</w:t>
      </w:r>
      <w:r w:rsidR="00621591">
        <w:rPr>
          <w:sz w:val="28"/>
          <w:szCs w:val="28"/>
        </w:rPr>
        <w:t>3</w:t>
      </w:r>
      <w:r w:rsidRPr="00947730">
        <w:rPr>
          <w:sz w:val="28"/>
          <w:szCs w:val="28"/>
        </w:rPr>
        <w:t>г.</w:t>
      </w:r>
    </w:p>
    <w:p w:rsidR="00557E13" w:rsidRPr="00947730" w:rsidRDefault="00557E13" w:rsidP="00557E13">
      <w:pPr>
        <w:rPr>
          <w:b/>
          <w:sz w:val="28"/>
          <w:szCs w:val="28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D26C24" w:rsidRDefault="00D26C24">
      <w:pPr>
        <w:spacing w:before="0"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4F526E" w:rsidRPr="00187CC6" w:rsidRDefault="004F526E" w:rsidP="0055604D">
      <w:pPr>
        <w:pStyle w:val="a4"/>
        <w:numPr>
          <w:ilvl w:val="0"/>
          <w:numId w:val="2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ОБЩЕОБРАЗОВАТЕЛЬНОЙ </w:t>
      </w:r>
    </w:p>
    <w:p w:rsidR="004F526E" w:rsidRPr="00187CC6" w:rsidRDefault="004F526E" w:rsidP="0055604D">
      <w:pPr>
        <w:pStyle w:val="a4"/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>ОБЩЕРАЗВИВАЮЩЕЙ ПРОГРАММЫ</w:t>
      </w:r>
    </w:p>
    <w:p w:rsidR="004F526E" w:rsidRPr="00187CC6" w:rsidRDefault="004F526E" w:rsidP="00621591">
      <w:pPr>
        <w:spacing w:before="0"/>
        <w:jc w:val="center"/>
        <w:rPr>
          <w:b/>
        </w:rPr>
      </w:pPr>
      <w:r w:rsidRPr="00187CC6">
        <w:rPr>
          <w:b/>
        </w:rPr>
        <w:t>Пояснительная записка</w:t>
      </w:r>
    </w:p>
    <w:p w:rsidR="004F526E" w:rsidRPr="00187CC6" w:rsidRDefault="004F526E" w:rsidP="00621591">
      <w:pPr>
        <w:spacing w:before="0"/>
        <w:ind w:firstLine="708"/>
        <w:jc w:val="both"/>
      </w:pPr>
      <w:r w:rsidRPr="00187CC6">
        <w:t xml:space="preserve">Программа предназначена для выпускников общеобразовательных учебных заведений и ориентирована на дополнительную </w:t>
      </w:r>
      <w:proofErr w:type="gramStart"/>
      <w:r w:rsidRPr="00187CC6">
        <w:t>подготовку  к</w:t>
      </w:r>
      <w:proofErr w:type="gramEnd"/>
      <w:r w:rsidRPr="00187CC6">
        <w:t xml:space="preserve"> государственной итоговой аттестации в форме единого государственного экзамена в соответствии с    федеральным государственным образовательным стандартом среднего общего образования. Программа составлена на основании демонстрационных</w:t>
      </w:r>
      <w:bookmarkStart w:id="0" w:name="_GoBack"/>
      <w:bookmarkEnd w:id="0"/>
      <w:r w:rsidRPr="00187CC6">
        <w:t xml:space="preserve"> версий, спецификации и кодификаторов ЕГЭ текущего года. При реализации программы используются методические рекомендации и контрольные измерительные материалы стандартизированной формы.</w:t>
      </w:r>
    </w:p>
    <w:p w:rsidR="004F526E" w:rsidRPr="00187CC6" w:rsidRDefault="004F526E" w:rsidP="00621591">
      <w:pPr>
        <w:spacing w:before="0"/>
        <w:ind w:firstLine="708"/>
        <w:jc w:val="both"/>
      </w:pPr>
      <w:r w:rsidRPr="00187CC6">
        <w:t>Программа предусматривает возможность изучения содержания курса с различной степенью полноты, обеспечивает прочное и сознательное овладение слушателями системой знаний и умений, достаточных для изучения сложных тем и продолжения образования в высших учебных заведениях.</w:t>
      </w:r>
    </w:p>
    <w:p w:rsidR="004F526E" w:rsidRPr="00187CC6" w:rsidRDefault="004F526E" w:rsidP="00621591">
      <w:pPr>
        <w:spacing w:before="0"/>
      </w:pPr>
      <w:r w:rsidRPr="00187CC6">
        <w:rPr>
          <w:b/>
        </w:rPr>
        <w:t>Направленность программы</w:t>
      </w:r>
      <w:r w:rsidRPr="00187CC6">
        <w:t>-социально-гуманитарная</w:t>
      </w:r>
    </w:p>
    <w:p w:rsidR="004F526E" w:rsidRPr="00187CC6" w:rsidRDefault="004F526E" w:rsidP="00621591">
      <w:pPr>
        <w:pStyle w:val="a4"/>
        <w:spacing w:after="0" w:line="276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526E" w:rsidRPr="00187CC6" w:rsidRDefault="00557E13" w:rsidP="00621591">
      <w:pPr>
        <w:pStyle w:val="a4"/>
        <w:spacing w:after="0" w:line="276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7CC6">
        <w:rPr>
          <w:rFonts w:ascii="Times New Roman" w:eastAsia="Times New Roman" w:hAnsi="Times New Roman" w:cs="Times New Roman"/>
          <w:b/>
          <w:sz w:val="24"/>
          <w:szCs w:val="24"/>
        </w:rPr>
        <w:t>1.1</w:t>
      </w:r>
      <w:r w:rsidR="00D33E1B" w:rsidRPr="00187C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F526E" w:rsidRPr="00187CC6">
        <w:rPr>
          <w:rFonts w:ascii="Times New Roman" w:eastAsia="Times New Roman" w:hAnsi="Times New Roman" w:cs="Times New Roman"/>
          <w:b/>
          <w:sz w:val="24"/>
          <w:szCs w:val="24"/>
        </w:rPr>
        <w:t>Цель и задачи реализации общеобразовательной общеразвивающей программы</w:t>
      </w:r>
    </w:p>
    <w:p w:rsidR="00557E13" w:rsidRPr="00187CC6" w:rsidRDefault="00557E13" w:rsidP="0062159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>Целью</w:t>
      </w:r>
      <w:r w:rsidRPr="00187CC6">
        <w:rPr>
          <w:rFonts w:ascii="Times New Roman" w:hAnsi="Times New Roman" w:cs="Times New Roman"/>
          <w:sz w:val="24"/>
          <w:szCs w:val="24"/>
        </w:rPr>
        <w:t xml:space="preserve"> реализации общеразвивающей программы является </w:t>
      </w:r>
      <w:r w:rsidR="009F7A3E" w:rsidRPr="00187CC6">
        <w:rPr>
          <w:rFonts w:ascii="Times New Roman" w:hAnsi="Times New Roman" w:cs="Times New Roman"/>
          <w:sz w:val="24"/>
          <w:szCs w:val="24"/>
        </w:rPr>
        <w:t xml:space="preserve">дополнительная подготовка </w:t>
      </w:r>
      <w:r w:rsidRPr="00187CC6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9F7A3E" w:rsidRPr="00187CC6">
        <w:rPr>
          <w:rFonts w:ascii="Times New Roman" w:hAnsi="Times New Roman" w:cs="Times New Roman"/>
          <w:sz w:val="24"/>
          <w:szCs w:val="24"/>
        </w:rPr>
        <w:t xml:space="preserve">к государственной итоговой аттестации </w:t>
      </w:r>
      <w:r w:rsidR="00EE2CB1" w:rsidRPr="00187CC6">
        <w:rPr>
          <w:rFonts w:ascii="Times New Roman" w:hAnsi="Times New Roman" w:cs="Times New Roman"/>
          <w:sz w:val="24"/>
          <w:szCs w:val="24"/>
        </w:rPr>
        <w:t xml:space="preserve">в форме единого государственного экзамена </w:t>
      </w:r>
      <w:r w:rsidR="009F7A3E" w:rsidRPr="00187CC6">
        <w:rPr>
          <w:rFonts w:ascii="Times New Roman" w:hAnsi="Times New Roman" w:cs="Times New Roman"/>
          <w:sz w:val="24"/>
          <w:szCs w:val="24"/>
        </w:rPr>
        <w:t xml:space="preserve">по </w:t>
      </w:r>
      <w:r w:rsidR="002172E6" w:rsidRPr="00187CC6">
        <w:rPr>
          <w:rFonts w:ascii="Times New Roman" w:hAnsi="Times New Roman" w:cs="Times New Roman"/>
          <w:sz w:val="24"/>
          <w:szCs w:val="24"/>
        </w:rPr>
        <w:t>дисциплинам: математика,</w:t>
      </w:r>
      <w:r w:rsidR="00E15B14" w:rsidRPr="00187CC6">
        <w:rPr>
          <w:rFonts w:ascii="Times New Roman" w:hAnsi="Times New Roman" w:cs="Times New Roman"/>
          <w:sz w:val="24"/>
          <w:szCs w:val="24"/>
        </w:rPr>
        <w:t xml:space="preserve"> физика</w:t>
      </w:r>
      <w:r w:rsidR="002172E6" w:rsidRPr="00187CC6">
        <w:rPr>
          <w:rFonts w:ascii="Times New Roman" w:hAnsi="Times New Roman" w:cs="Times New Roman"/>
          <w:sz w:val="24"/>
          <w:szCs w:val="24"/>
        </w:rPr>
        <w:t xml:space="preserve">, русский </w:t>
      </w:r>
      <w:proofErr w:type="gramStart"/>
      <w:r w:rsidR="002172E6" w:rsidRPr="00187CC6">
        <w:rPr>
          <w:rFonts w:ascii="Times New Roman" w:hAnsi="Times New Roman" w:cs="Times New Roman"/>
          <w:sz w:val="24"/>
          <w:szCs w:val="24"/>
        </w:rPr>
        <w:t>язык</w:t>
      </w:r>
      <w:r w:rsidR="009F7A3E" w:rsidRPr="00187CC6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="009F7A3E" w:rsidRPr="00187CC6">
        <w:rPr>
          <w:rFonts w:ascii="Times New Roman" w:hAnsi="Times New Roman" w:cs="Times New Roman"/>
          <w:sz w:val="24"/>
          <w:szCs w:val="24"/>
        </w:rPr>
        <w:t xml:space="preserve"> соответствии с   федеральным государственным образовательным стандартом среднего общего образования.  </w:t>
      </w:r>
    </w:p>
    <w:p w:rsidR="009D3169" w:rsidRPr="00187CC6" w:rsidRDefault="00314D39" w:rsidP="00621591">
      <w:pPr>
        <w:tabs>
          <w:tab w:val="num" w:pos="780"/>
        </w:tabs>
        <w:spacing w:before="0"/>
      </w:pPr>
      <w:r w:rsidRPr="00187CC6">
        <w:rPr>
          <w:b/>
        </w:rPr>
        <w:tab/>
      </w:r>
      <w:r w:rsidR="009D3169" w:rsidRPr="00187CC6">
        <w:t>Задачи:</w:t>
      </w:r>
    </w:p>
    <w:p w:rsidR="009D3169" w:rsidRPr="00187CC6" w:rsidRDefault="009D3169" w:rsidP="00621591">
      <w:pPr>
        <w:tabs>
          <w:tab w:val="num" w:pos="780"/>
        </w:tabs>
        <w:spacing w:before="0"/>
        <w:ind w:left="780" w:hanging="360"/>
      </w:pPr>
      <w:r w:rsidRPr="00187CC6">
        <w:t>«Математика»</w:t>
      </w:r>
    </w:p>
    <w:p w:rsidR="009D3169" w:rsidRPr="00187CC6" w:rsidRDefault="009D3169" w:rsidP="00621591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sz w:val="24"/>
          <w:szCs w:val="24"/>
        </w:rPr>
        <w:t>систематизация 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задач;</w:t>
      </w:r>
    </w:p>
    <w:p w:rsidR="009D3169" w:rsidRPr="00187CC6" w:rsidRDefault="009D3169" w:rsidP="00621591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sz w:val="24"/>
          <w:szCs w:val="24"/>
        </w:rPr>
        <w:t>расширение 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410A6C" w:rsidRPr="00187CC6" w:rsidRDefault="009D3169" w:rsidP="00621591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sz w:val="24"/>
          <w:szCs w:val="24"/>
        </w:rPr>
        <w:t>развитие представлений 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мышления;</w:t>
      </w:r>
    </w:p>
    <w:p w:rsidR="009D3169" w:rsidRPr="00187CC6" w:rsidRDefault="00A52614" w:rsidP="00621591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sz w:val="24"/>
          <w:szCs w:val="24"/>
        </w:rPr>
        <w:t>з</w:t>
      </w:r>
      <w:r w:rsidR="009D3169" w:rsidRPr="00187CC6">
        <w:rPr>
          <w:rFonts w:ascii="Times New Roman" w:hAnsi="Times New Roman" w:cs="Times New Roman"/>
          <w:sz w:val="24"/>
          <w:szCs w:val="24"/>
        </w:rPr>
        <w:t>накомство с основными идеями и методами математического анализа.</w:t>
      </w:r>
    </w:p>
    <w:p w:rsidR="00557E13" w:rsidRPr="00187CC6" w:rsidRDefault="00557E13" w:rsidP="00621591">
      <w:pPr>
        <w:spacing w:before="0"/>
        <w:jc w:val="both"/>
        <w:rPr>
          <w:b/>
        </w:rPr>
      </w:pPr>
      <w:r w:rsidRPr="00187CC6">
        <w:rPr>
          <w:b/>
        </w:rPr>
        <w:t>1.2</w:t>
      </w:r>
      <w:r w:rsidR="00A26F4B" w:rsidRPr="00187CC6">
        <w:rPr>
          <w:b/>
        </w:rPr>
        <w:t xml:space="preserve"> </w:t>
      </w:r>
      <w:r w:rsidRPr="00187CC6">
        <w:rPr>
          <w:b/>
        </w:rPr>
        <w:t>Категория обучающихся</w:t>
      </w:r>
    </w:p>
    <w:p w:rsidR="00FE20F5" w:rsidRDefault="00FE20F5" w:rsidP="00621591">
      <w:pPr>
        <w:spacing w:before="0"/>
        <w:jc w:val="both"/>
      </w:pPr>
      <w:r w:rsidRPr="00D504D9">
        <w:t>Выпускники ВУ</w:t>
      </w:r>
      <w:r>
        <w:t>ЗОВ, учреждений СПО, иностранные</w:t>
      </w:r>
      <w:r w:rsidRPr="00D504D9">
        <w:t xml:space="preserve"> граждан</w:t>
      </w:r>
      <w:r>
        <w:t>е</w:t>
      </w:r>
      <w:r w:rsidRPr="00D504D9">
        <w:t>.</w:t>
      </w:r>
    </w:p>
    <w:p w:rsidR="00557E13" w:rsidRPr="00187CC6" w:rsidRDefault="002767B5" w:rsidP="00621591">
      <w:pPr>
        <w:spacing w:before="0"/>
        <w:jc w:val="both"/>
        <w:rPr>
          <w:b/>
        </w:rPr>
      </w:pPr>
      <w:r w:rsidRPr="00187CC6">
        <w:rPr>
          <w:b/>
        </w:rPr>
        <w:t xml:space="preserve">1.3 </w:t>
      </w:r>
      <w:r w:rsidR="00557E13" w:rsidRPr="00187CC6">
        <w:rPr>
          <w:b/>
        </w:rPr>
        <w:t>Срок обучения</w:t>
      </w:r>
    </w:p>
    <w:p w:rsidR="006A7B0D" w:rsidRPr="00FE20F5" w:rsidRDefault="006A7B0D" w:rsidP="00621591">
      <w:pPr>
        <w:spacing w:before="0"/>
      </w:pPr>
      <w:r w:rsidRPr="00187CC6">
        <w:t xml:space="preserve">Общий срок обучения – </w:t>
      </w:r>
      <w:r w:rsidRPr="00187CC6">
        <w:rPr>
          <w:i/>
          <w:color w:val="FF0000"/>
        </w:rPr>
        <w:t xml:space="preserve"> </w:t>
      </w:r>
      <w:r w:rsidR="00621591">
        <w:t>13.</w:t>
      </w:r>
      <w:r w:rsidR="00621591" w:rsidRPr="004F526E">
        <w:t>0</w:t>
      </w:r>
      <w:r w:rsidR="00621591">
        <w:t>5.2024</w:t>
      </w:r>
      <w:r w:rsidR="00621591" w:rsidRPr="004F526E">
        <w:t>-2</w:t>
      </w:r>
      <w:r w:rsidR="00621591">
        <w:t>2</w:t>
      </w:r>
      <w:r w:rsidR="00621591" w:rsidRPr="004F526E">
        <w:t>.0</w:t>
      </w:r>
      <w:r w:rsidR="00621591">
        <w:t>6.2024</w:t>
      </w:r>
    </w:p>
    <w:p w:rsidR="006A7B0D" w:rsidRPr="00187CC6" w:rsidRDefault="006A7B0D" w:rsidP="00621591">
      <w:pPr>
        <w:spacing w:before="0"/>
        <w:rPr>
          <w:b/>
        </w:rPr>
      </w:pPr>
      <w:r w:rsidRPr="00187CC6">
        <w:rPr>
          <w:b/>
        </w:rPr>
        <w:t>1.4 Форма обучения</w:t>
      </w:r>
    </w:p>
    <w:p w:rsidR="006A7B0D" w:rsidRPr="00187CC6" w:rsidRDefault="00FE20F5" w:rsidP="00621591">
      <w:pPr>
        <w:spacing w:before="0"/>
      </w:pPr>
      <w:r>
        <w:t>Форма обучения – Очная/Заочная</w:t>
      </w:r>
    </w:p>
    <w:p w:rsidR="006A7B0D" w:rsidRPr="00187CC6" w:rsidRDefault="006A7B0D" w:rsidP="00621591">
      <w:pPr>
        <w:spacing w:before="0"/>
        <w:jc w:val="both"/>
        <w:rPr>
          <w:b/>
        </w:rPr>
      </w:pPr>
      <w:r w:rsidRPr="00187CC6">
        <w:rPr>
          <w:b/>
        </w:rPr>
        <w:t>1.5 Объем программы ДООП</w:t>
      </w:r>
    </w:p>
    <w:p w:rsidR="006A7B0D" w:rsidRPr="00187CC6" w:rsidRDefault="006A7B0D" w:rsidP="00621591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Трудоемкость обучения по данной программе- </w:t>
      </w:r>
      <w:proofErr w:type="gramStart"/>
      <w:r w:rsidR="00FE20F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76A02">
        <w:rPr>
          <w:rFonts w:ascii="Times New Roman" w:eastAsia="Times New Roman" w:hAnsi="Times New Roman" w:cs="Times New Roman"/>
          <w:sz w:val="24"/>
          <w:szCs w:val="24"/>
          <w:lang w:eastAsia="ru-RU"/>
        </w:rPr>
        <w:t>4  академических</w:t>
      </w:r>
      <w:proofErr w:type="gramEnd"/>
      <w:r w:rsidR="00E76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</w:t>
      </w:r>
      <w:r w:rsidRPr="00187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7E13" w:rsidRPr="00187CC6" w:rsidRDefault="002767B5" w:rsidP="00621591">
      <w:pPr>
        <w:spacing w:before="0"/>
        <w:jc w:val="both"/>
        <w:rPr>
          <w:b/>
        </w:rPr>
      </w:pPr>
      <w:r w:rsidRPr="00187CC6">
        <w:rPr>
          <w:b/>
        </w:rPr>
        <w:t>1.6</w:t>
      </w:r>
      <w:r w:rsidR="009A5732" w:rsidRPr="00187CC6">
        <w:rPr>
          <w:b/>
        </w:rPr>
        <w:t xml:space="preserve"> </w:t>
      </w:r>
      <w:r w:rsidR="00557E13" w:rsidRPr="00187CC6">
        <w:rPr>
          <w:b/>
        </w:rPr>
        <w:t>Режим занятий, формы занятий</w:t>
      </w:r>
    </w:p>
    <w:p w:rsidR="004F526E" w:rsidRPr="00187CC6" w:rsidRDefault="00E15B14" w:rsidP="00621591">
      <w:pPr>
        <w:spacing w:before="0"/>
        <w:jc w:val="both"/>
      </w:pPr>
      <w:r w:rsidRPr="00187CC6">
        <w:t>Академический час устанавливается продолжительностью 45 м</w:t>
      </w:r>
      <w:r w:rsidR="006A7B0D">
        <w:t xml:space="preserve">инут. Форма занятий –групповая </w:t>
      </w:r>
      <w:r w:rsidR="00FE20F5">
        <w:t>(</w:t>
      </w:r>
      <w:r w:rsidR="006A7B0D">
        <w:t>10 человек)</w:t>
      </w:r>
      <w:r w:rsidR="009A5732" w:rsidRPr="00187CC6">
        <w:t xml:space="preserve"> </w:t>
      </w:r>
    </w:p>
    <w:p w:rsidR="004F526E" w:rsidRPr="00187CC6" w:rsidRDefault="004F526E" w:rsidP="00621591">
      <w:pPr>
        <w:spacing w:before="0"/>
        <w:jc w:val="both"/>
        <w:rPr>
          <w:b/>
        </w:rPr>
      </w:pPr>
      <w:r w:rsidRPr="00187CC6">
        <w:rPr>
          <w:b/>
        </w:rPr>
        <w:t>1.7 Форма реализации программы, подвид</w:t>
      </w:r>
      <w:r w:rsidR="00C72169">
        <w:rPr>
          <w:b/>
        </w:rPr>
        <w:t xml:space="preserve"> </w:t>
      </w:r>
      <w:r w:rsidRPr="00187CC6">
        <w:rPr>
          <w:b/>
        </w:rPr>
        <w:t xml:space="preserve">-  </w:t>
      </w:r>
      <w:r w:rsidRPr="00187CC6">
        <w:rPr>
          <w:color w:val="000000"/>
          <w:shd w:val="clear" w:color="auto" w:fill="FFFFFF"/>
        </w:rPr>
        <w:t>традиционная</w:t>
      </w:r>
    </w:p>
    <w:p w:rsidR="004F526E" w:rsidRPr="00187CC6" w:rsidRDefault="004F526E" w:rsidP="00621591">
      <w:pPr>
        <w:spacing w:before="0"/>
        <w:jc w:val="both"/>
        <w:rPr>
          <w:b/>
        </w:rPr>
      </w:pPr>
      <w:r w:rsidRPr="00187CC6">
        <w:rPr>
          <w:b/>
        </w:rPr>
        <w:t xml:space="preserve">1.8 Планируемые результаты обучения </w:t>
      </w:r>
    </w:p>
    <w:p w:rsidR="004F526E" w:rsidRPr="00187CC6" w:rsidRDefault="00187CC6" w:rsidP="00621591">
      <w:pPr>
        <w:spacing w:before="0"/>
        <w:ind w:firstLine="708"/>
        <w:jc w:val="both"/>
      </w:pPr>
      <w:r>
        <w:t>Результатом</w:t>
      </w:r>
      <w:r w:rsidR="004F526E" w:rsidRPr="00187CC6">
        <w:t xml:space="preserve"> освоения общеразвивающей программы является овладение обучающимися знаниями, умениями, навыками, личностными качествами и компетенциями, которые обучающийся может продемонстрировать по завершении обучения по программе.</w:t>
      </w:r>
    </w:p>
    <w:p w:rsidR="005E0476" w:rsidRPr="00187CC6" w:rsidRDefault="005E0476" w:rsidP="00621591">
      <w:pPr>
        <w:spacing w:before="0"/>
        <w:ind w:firstLine="360"/>
        <w:jc w:val="both"/>
      </w:pPr>
      <w:r w:rsidRPr="00187CC6">
        <w:t>Планируемые результаты подразделяются на:</w:t>
      </w:r>
    </w:p>
    <w:p w:rsidR="005E0476" w:rsidRPr="00187CC6" w:rsidRDefault="005E0476" w:rsidP="00621591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sz w:val="24"/>
          <w:szCs w:val="24"/>
        </w:rPr>
        <w:t xml:space="preserve">личностные </w:t>
      </w:r>
    </w:p>
    <w:p w:rsidR="005E0476" w:rsidRPr="00187CC6" w:rsidRDefault="005E0476" w:rsidP="00621591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sz w:val="24"/>
          <w:szCs w:val="24"/>
        </w:rPr>
        <w:t xml:space="preserve">предметные </w:t>
      </w:r>
    </w:p>
    <w:p w:rsidR="005E0476" w:rsidRPr="00187CC6" w:rsidRDefault="005E0476" w:rsidP="00621591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7CC6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187CC6">
        <w:rPr>
          <w:rFonts w:ascii="Times New Roman" w:hAnsi="Times New Roman" w:cs="Times New Roman"/>
          <w:sz w:val="24"/>
          <w:szCs w:val="24"/>
        </w:rPr>
        <w:t>.</w:t>
      </w:r>
    </w:p>
    <w:p w:rsidR="005E0476" w:rsidRPr="00187CC6" w:rsidRDefault="005E0476" w:rsidP="00621591">
      <w:pPr>
        <w:pStyle w:val="1"/>
        <w:numPr>
          <w:ilvl w:val="0"/>
          <w:numId w:val="0"/>
        </w:numPr>
        <w:spacing w:before="0" w:after="0"/>
        <w:ind w:left="432" w:hanging="432"/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ru-RU" w:eastAsia="ru-RU"/>
        </w:rPr>
      </w:pPr>
      <w:proofErr w:type="spellStart"/>
      <w:r w:rsidRPr="00187CC6">
        <w:rPr>
          <w:rFonts w:ascii="Times New Roman" w:hAnsi="Times New Roman" w:cs="Times New Roman"/>
          <w:sz w:val="24"/>
          <w:szCs w:val="24"/>
        </w:rPr>
        <w:t>Личностные</w:t>
      </w:r>
      <w:proofErr w:type="spellEnd"/>
      <w:r w:rsidRPr="00187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CC6">
        <w:rPr>
          <w:rFonts w:ascii="Times New Roman" w:hAnsi="Times New Roman" w:cs="Times New Roman"/>
          <w:sz w:val="24"/>
          <w:szCs w:val="24"/>
        </w:rPr>
        <w:t>результаты</w:t>
      </w:r>
      <w:proofErr w:type="spellEnd"/>
      <w:r w:rsidR="00D26C24">
        <w:rPr>
          <w:rFonts w:ascii="Times New Roman" w:hAnsi="Times New Roman" w:cs="Times New Roman"/>
          <w:sz w:val="24"/>
          <w:szCs w:val="24"/>
          <w:lang w:val="ru-RU"/>
        </w:rPr>
        <w:t xml:space="preserve"> формируют</w:t>
      </w:r>
      <w:r w:rsidR="007E5426" w:rsidRPr="00187CC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7E5426" w:rsidRPr="00187CC6" w:rsidRDefault="007E5426" w:rsidP="00621591">
      <w:pPr>
        <w:spacing w:before="0"/>
        <w:jc w:val="both"/>
      </w:pPr>
      <w:r w:rsidRPr="00187CC6">
        <w:t xml:space="preserve"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 </w:t>
      </w:r>
    </w:p>
    <w:p w:rsidR="007E5426" w:rsidRPr="00187CC6" w:rsidRDefault="007E5426" w:rsidP="00621591">
      <w:pPr>
        <w:spacing w:before="0"/>
        <w:jc w:val="both"/>
      </w:pPr>
      <w:r w:rsidRPr="00187CC6">
        <w:t xml:space="preserve"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</w:p>
    <w:p w:rsidR="007E5426" w:rsidRPr="00187CC6" w:rsidRDefault="007E5426" w:rsidP="00621591">
      <w:pPr>
        <w:spacing w:before="0"/>
        <w:jc w:val="both"/>
      </w:pPr>
      <w:r w:rsidRPr="00187CC6">
        <w:t xml:space="preserve">3) готовность к служению Отечеству, его защите; </w:t>
      </w:r>
    </w:p>
    <w:p w:rsidR="007E5426" w:rsidRPr="00187CC6" w:rsidRDefault="007E5426" w:rsidP="00621591">
      <w:pPr>
        <w:spacing w:before="0"/>
        <w:jc w:val="both"/>
      </w:pPr>
      <w:r w:rsidRPr="00187CC6">
        <w:t xml:space="preserve">4) </w:t>
      </w:r>
      <w:r w:rsidR="00D26C24">
        <w:t>развитие</w:t>
      </w:r>
      <w:r w:rsidRPr="00187CC6"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7E5426" w:rsidRPr="00187CC6" w:rsidRDefault="007E5426" w:rsidP="00621591">
      <w:pPr>
        <w:spacing w:before="0"/>
        <w:jc w:val="both"/>
      </w:pPr>
      <w:r w:rsidRPr="00187CC6">
        <w:t>5) основ</w:t>
      </w:r>
      <w:r w:rsidR="00D26C24">
        <w:t>ы</w:t>
      </w:r>
      <w:r w:rsidRPr="00187CC6">
        <w:t xml:space="preserve">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7E5426" w:rsidRPr="00187CC6" w:rsidRDefault="007E5426" w:rsidP="00621591">
      <w:pPr>
        <w:spacing w:before="0"/>
        <w:jc w:val="both"/>
        <w:rPr>
          <w:b/>
          <w:bCs/>
          <w:color w:val="000000"/>
        </w:rPr>
      </w:pPr>
      <w:r w:rsidRPr="00187CC6">
        <w:t xml:space="preserve"> 6) </w:t>
      </w:r>
      <w:r w:rsidRPr="00187CC6">
        <w:rPr>
          <w:bCs/>
          <w:color w:val="000000"/>
          <w:shd w:val="clear" w:color="auto" w:fill="FFFFFF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</w:t>
      </w:r>
      <w:r w:rsidRPr="00187CC6">
        <w:rPr>
          <w:b/>
          <w:bCs/>
          <w:color w:val="000000"/>
          <w:shd w:val="clear" w:color="auto" w:fill="FFFFFF"/>
        </w:rPr>
        <w:t xml:space="preserve"> </w:t>
      </w:r>
      <w:r w:rsidRPr="00187CC6">
        <w:rPr>
          <w:bCs/>
          <w:color w:val="000000"/>
          <w:shd w:val="clear" w:color="auto" w:fill="FFFFFF"/>
        </w:rPr>
        <w:t>явлениям;</w:t>
      </w:r>
    </w:p>
    <w:p w:rsidR="007E5426" w:rsidRPr="00187CC6" w:rsidRDefault="007E5426" w:rsidP="00621591">
      <w:pPr>
        <w:spacing w:before="0"/>
        <w:jc w:val="both"/>
      </w:pPr>
      <w:r w:rsidRPr="00187CC6">
        <w:t xml:space="preserve"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7E5426" w:rsidRPr="00187CC6" w:rsidRDefault="007E5426" w:rsidP="00621591">
      <w:pPr>
        <w:spacing w:before="0"/>
        <w:jc w:val="both"/>
      </w:pPr>
      <w:r w:rsidRPr="00187CC6">
        <w:t xml:space="preserve">8) нравственное сознание и поведение на основе усвоения общечеловеческих ценностей; 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7E5426" w:rsidRPr="00187CC6" w:rsidRDefault="007E5426" w:rsidP="00621591">
      <w:pPr>
        <w:spacing w:before="0"/>
        <w:jc w:val="both"/>
      </w:pPr>
      <w:r w:rsidRPr="00187CC6">
        <w:t xml:space="preserve">10) эстетическое отношение к миру, включая эстетику быта, научного и технического творчества, спорта, общественных отношений; </w:t>
      </w:r>
    </w:p>
    <w:p w:rsidR="007E5426" w:rsidRPr="00187CC6" w:rsidRDefault="007E5426" w:rsidP="00621591">
      <w:pPr>
        <w:spacing w:before="0"/>
        <w:jc w:val="both"/>
      </w:pPr>
      <w:r w:rsidRPr="00187CC6"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7E5426" w:rsidRPr="00187CC6" w:rsidRDefault="007E5426" w:rsidP="00621591">
      <w:pPr>
        <w:spacing w:before="0"/>
        <w:jc w:val="both"/>
      </w:pPr>
      <w:r w:rsidRPr="00187CC6">
        <w:t xml:space="preserve"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 </w:t>
      </w:r>
    </w:p>
    <w:p w:rsidR="007E5426" w:rsidRPr="00187CC6" w:rsidRDefault="007E5426" w:rsidP="00621591">
      <w:pPr>
        <w:spacing w:before="0"/>
        <w:jc w:val="both"/>
      </w:pPr>
      <w:r w:rsidRPr="00187CC6">
        <w:t xml:space="preserve"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</w:p>
    <w:p w:rsidR="007E5426" w:rsidRPr="00187CC6" w:rsidRDefault="007E5426" w:rsidP="00621591">
      <w:pPr>
        <w:spacing w:before="0"/>
        <w:jc w:val="both"/>
      </w:pPr>
      <w:r w:rsidRPr="00187CC6">
        <w:t xml:space="preserve">14) </w:t>
      </w:r>
      <w:proofErr w:type="spellStart"/>
      <w:r w:rsidRPr="00187CC6">
        <w:t>сформированность</w:t>
      </w:r>
      <w:proofErr w:type="spellEnd"/>
      <w:r w:rsidRPr="00187CC6"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 </w:t>
      </w:r>
    </w:p>
    <w:p w:rsidR="007E5426" w:rsidRPr="00187CC6" w:rsidRDefault="007E5426" w:rsidP="00621591">
      <w:pPr>
        <w:spacing w:before="0"/>
        <w:jc w:val="both"/>
      </w:pPr>
      <w:r w:rsidRPr="00187CC6">
        <w:t xml:space="preserve">15) ответственное отношение к созданию семьи на основе осознанного принятия ценностей семейной жизни. </w:t>
      </w:r>
    </w:p>
    <w:p w:rsidR="005E0476" w:rsidRPr="00187CC6" w:rsidRDefault="005E0476" w:rsidP="00621591">
      <w:pPr>
        <w:pStyle w:val="Default"/>
        <w:rPr>
          <w:b/>
          <w:bCs/>
          <w:color w:val="auto"/>
        </w:rPr>
      </w:pPr>
      <w:r w:rsidRPr="00187CC6">
        <w:rPr>
          <w:b/>
          <w:bCs/>
          <w:color w:val="auto"/>
        </w:rPr>
        <w:t>Предметные результаты</w:t>
      </w:r>
      <w:r w:rsidR="00991E19" w:rsidRPr="00187CC6">
        <w:rPr>
          <w:b/>
          <w:bCs/>
          <w:color w:val="auto"/>
        </w:rPr>
        <w:t>:</w:t>
      </w:r>
    </w:p>
    <w:p w:rsidR="005E0476" w:rsidRPr="00187CC6" w:rsidRDefault="005E0476" w:rsidP="00621591">
      <w:pPr>
        <w:pStyle w:val="Default"/>
        <w:jc w:val="both"/>
        <w:rPr>
          <w:color w:val="auto"/>
        </w:rPr>
      </w:pPr>
      <w:r w:rsidRPr="00187CC6">
        <w:rPr>
          <w:color w:val="auto"/>
        </w:rPr>
        <w:t xml:space="preserve">Результаты </w:t>
      </w:r>
      <w:r w:rsidRPr="00D26C24">
        <w:rPr>
          <w:bCs/>
          <w:color w:val="auto"/>
        </w:rPr>
        <w:t xml:space="preserve">углубленного </w:t>
      </w:r>
      <w:r w:rsidRPr="00D26C24">
        <w:rPr>
          <w:color w:val="auto"/>
        </w:rPr>
        <w:t>уровня</w:t>
      </w:r>
      <w:r w:rsidRPr="00187CC6">
        <w:rPr>
          <w:color w:val="auto"/>
        </w:rPr>
        <w:t xml:space="preserve"> ориентированы на получение компетентностей для последующей профессиональной деятельности как в рамках данной предметной области, так и в смежных с ней областях. Эта группа результатов предполагает: </w:t>
      </w:r>
    </w:p>
    <w:p w:rsidR="005E0476" w:rsidRPr="00187CC6" w:rsidRDefault="005E0476" w:rsidP="00621591">
      <w:pPr>
        <w:widowControl w:val="0"/>
        <w:autoSpaceDE w:val="0"/>
        <w:autoSpaceDN w:val="0"/>
        <w:adjustRightInd w:val="0"/>
        <w:spacing w:before="0"/>
        <w:jc w:val="both"/>
      </w:pPr>
      <w:r w:rsidRPr="00187CC6">
        <w:t>– овладение ключевыми понятиями и 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</w:t>
      </w:r>
    </w:p>
    <w:p w:rsidR="005E0476" w:rsidRPr="00187CC6" w:rsidRDefault="005E0476" w:rsidP="00621591">
      <w:pPr>
        <w:pStyle w:val="Default"/>
        <w:jc w:val="both"/>
        <w:rPr>
          <w:color w:val="auto"/>
        </w:rPr>
      </w:pPr>
      <w:r w:rsidRPr="00187CC6">
        <w:rPr>
          <w:color w:val="auto"/>
        </w:rPr>
        <w:t xml:space="preserve">– умение решать как некоторые практические, так и основные теоретические задачи, характерные для использования методов и инструментария данной предметной области; </w:t>
      </w:r>
    </w:p>
    <w:p w:rsidR="005E0476" w:rsidRPr="00187CC6" w:rsidRDefault="005E0476" w:rsidP="00621591">
      <w:pPr>
        <w:pStyle w:val="Default"/>
        <w:jc w:val="both"/>
        <w:rPr>
          <w:color w:val="auto"/>
        </w:rPr>
      </w:pPr>
      <w:r w:rsidRPr="00187CC6">
        <w:rPr>
          <w:color w:val="auto"/>
        </w:rPr>
        <w:t xml:space="preserve">– наличие представлений о данной предметной области как целостной теории (совокупности теорий), об основных связях с иными смежными областями знаний. </w:t>
      </w:r>
    </w:p>
    <w:p w:rsidR="00991E19" w:rsidRPr="00187CC6" w:rsidRDefault="00991E19" w:rsidP="00621591">
      <w:pPr>
        <w:spacing w:before="0"/>
        <w:jc w:val="both"/>
      </w:pPr>
      <w:proofErr w:type="spellStart"/>
      <w:r w:rsidRPr="00187CC6">
        <w:rPr>
          <w:b/>
        </w:rPr>
        <w:t>Метапредметные</w:t>
      </w:r>
      <w:proofErr w:type="spellEnd"/>
      <w:r w:rsidRPr="00187CC6">
        <w:rPr>
          <w:b/>
        </w:rPr>
        <w:t xml:space="preserve"> результаты</w:t>
      </w:r>
      <w:r w:rsidRPr="00187CC6">
        <w:t>:</w:t>
      </w:r>
    </w:p>
    <w:p w:rsidR="00991E19" w:rsidRPr="00187CC6" w:rsidRDefault="00991E19" w:rsidP="00621591">
      <w:pPr>
        <w:spacing w:before="0"/>
        <w:jc w:val="both"/>
      </w:pPr>
      <w:r w:rsidRPr="00187CC6">
        <w:t xml:space="preserve"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991E19" w:rsidRPr="00187CC6" w:rsidRDefault="00991E19" w:rsidP="00621591">
      <w:pPr>
        <w:spacing w:before="0"/>
        <w:jc w:val="both"/>
      </w:pPr>
      <w:r w:rsidRPr="00187CC6">
        <w:t xml:space="preserve"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991E19" w:rsidRPr="00187CC6" w:rsidRDefault="00991E19" w:rsidP="00621591">
      <w:pPr>
        <w:spacing w:before="0"/>
        <w:jc w:val="both"/>
      </w:pPr>
      <w:r w:rsidRPr="00187CC6">
        <w:t xml:space="preserve"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:rsidR="00991E19" w:rsidRPr="00187CC6" w:rsidRDefault="00991E19" w:rsidP="00621591">
      <w:pPr>
        <w:spacing w:before="0"/>
        <w:jc w:val="both"/>
      </w:pPr>
      <w:r w:rsidRPr="00187CC6">
        <w:t xml:space="preserve">5) умение использовать средства информационных </w:t>
      </w:r>
      <w:r w:rsidR="0055604D">
        <w:t>и коммуникационных технологий</w:t>
      </w:r>
      <w:r w:rsidRPr="00187CC6">
        <w:t xml:space="preserve">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991E19" w:rsidRPr="00187CC6" w:rsidRDefault="00991E19" w:rsidP="00621591">
      <w:pPr>
        <w:spacing w:before="0"/>
        <w:jc w:val="both"/>
      </w:pPr>
      <w:r w:rsidRPr="00187CC6">
        <w:t xml:space="preserve">6) умение определять назначение и функции различных социальных институтов; </w:t>
      </w:r>
    </w:p>
    <w:p w:rsidR="00991E19" w:rsidRPr="00187CC6" w:rsidRDefault="00991E19" w:rsidP="00621591">
      <w:pPr>
        <w:spacing w:before="0"/>
        <w:jc w:val="both"/>
      </w:pPr>
      <w:r w:rsidRPr="00187CC6">
        <w:t xml:space="preserve">7) умение самостоятельно оценивать и принимать решения, определяющие стратегию поведения, с учетом гражданских и нравственных ценностей; </w:t>
      </w:r>
    </w:p>
    <w:p w:rsidR="00991E19" w:rsidRPr="00187CC6" w:rsidRDefault="00991E19" w:rsidP="00621591">
      <w:pPr>
        <w:spacing w:before="0"/>
        <w:jc w:val="both"/>
      </w:pPr>
      <w:r w:rsidRPr="00187CC6">
        <w:t xml:space="preserve">8) владение языковыми средствами - умение ясно, логично и точно излагать свою точку зрения, использовать адекватные языковые средства; </w:t>
      </w:r>
    </w:p>
    <w:p w:rsidR="00991E19" w:rsidRPr="00187CC6" w:rsidRDefault="00991E19" w:rsidP="00621591">
      <w:pPr>
        <w:spacing w:before="0"/>
        <w:jc w:val="both"/>
      </w:pPr>
      <w:r w:rsidRPr="00187CC6"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FB647A" w:rsidRPr="00187CC6" w:rsidRDefault="00FB647A" w:rsidP="00621591">
      <w:pPr>
        <w:spacing w:before="0"/>
        <w:jc w:val="both"/>
        <w:rPr>
          <w:b/>
        </w:rPr>
      </w:pPr>
    </w:p>
    <w:p w:rsidR="00FA550E" w:rsidRPr="00187CC6" w:rsidRDefault="00FA550E" w:rsidP="00621591">
      <w:pPr>
        <w:spacing w:before="0"/>
        <w:jc w:val="both"/>
      </w:pPr>
      <w:r w:rsidRPr="00187CC6">
        <w:rPr>
          <w:b/>
        </w:rPr>
        <w:t>1.9 Организация образовательного процесса для обучающихся с ограниченными возможностями здоровья</w:t>
      </w:r>
    </w:p>
    <w:p w:rsidR="00FA550E" w:rsidRPr="00187CC6" w:rsidRDefault="00FA550E" w:rsidP="00621591">
      <w:pPr>
        <w:spacing w:before="0"/>
        <w:ind w:firstLine="709"/>
        <w:jc w:val="both"/>
      </w:pPr>
      <w:r w:rsidRPr="00187CC6">
        <w:t>Для обучающихся с ограниченными возможностями здоровья, детей-инвалидов и инвалидов образовательный процесс по ДООП осуществляется в соответствии с заключением психолого-медико-педагогической комиссии с организацией специальных условий, без которых невозможно или затруднено освоение ДООП.</w:t>
      </w:r>
    </w:p>
    <w:p w:rsidR="00FA550E" w:rsidRPr="00187CC6" w:rsidRDefault="00FA550E" w:rsidP="00621591">
      <w:pPr>
        <w:spacing w:before="0"/>
        <w:ind w:firstLine="708"/>
        <w:jc w:val="both"/>
      </w:pPr>
      <w:r w:rsidRPr="00187CC6">
        <w:t>Сроки обучения по ДООП для обучающихся с ограниченными возможностями здоровья, детей-инвалидов и инвалидов могут быть увеличены с учетом особенностей их психофизического развития и  в соответствии с заключенным договором.</w:t>
      </w:r>
    </w:p>
    <w:p w:rsidR="00FA550E" w:rsidRPr="00187CC6" w:rsidRDefault="00FA550E" w:rsidP="00621591">
      <w:pPr>
        <w:spacing w:before="0"/>
        <w:ind w:firstLine="708"/>
        <w:jc w:val="both"/>
      </w:pPr>
      <w:r w:rsidRPr="00187CC6">
        <w:t xml:space="preserve">Занятия в группах с обучающимися с ограниченными возможностями здоровья, детьми-инвалидами и инвалидами могут быть организованы как совместно с другими обучающимися, так и в отдельных классах, группах, может проводиться индивидуальная работа. </w:t>
      </w:r>
      <w:bookmarkStart w:id="1" w:name="sub_1022"/>
    </w:p>
    <w:bookmarkEnd w:id="1"/>
    <w:p w:rsidR="00FA550E" w:rsidRPr="00187CC6" w:rsidRDefault="00FA550E" w:rsidP="0055604D">
      <w:pPr>
        <w:pStyle w:val="a4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FA550E" w:rsidRPr="00187CC6" w:rsidRDefault="00FA550E" w:rsidP="0055604D">
      <w:pPr>
        <w:pStyle w:val="a4"/>
        <w:spacing w:after="0"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>2.1. Учебный план (Приложение 1)</w:t>
      </w:r>
    </w:p>
    <w:p w:rsidR="00FA550E" w:rsidRPr="00187CC6" w:rsidRDefault="00FA550E" w:rsidP="0055604D">
      <w:pPr>
        <w:rPr>
          <w:i/>
        </w:rPr>
      </w:pPr>
      <w:r w:rsidRPr="00187CC6">
        <w:rPr>
          <w:b/>
        </w:rPr>
        <w:t>2.2. Календарный учебный график (Приложение 2)</w:t>
      </w:r>
    </w:p>
    <w:p w:rsidR="00FA550E" w:rsidRPr="00187CC6" w:rsidRDefault="00FA550E" w:rsidP="0055604D">
      <w:pPr>
        <w:ind w:left="284" w:hanging="284"/>
        <w:rPr>
          <w:b/>
        </w:rPr>
      </w:pPr>
      <w:r w:rsidRPr="00187CC6">
        <w:rPr>
          <w:b/>
        </w:rPr>
        <w:t>2.3. Рабочая программа (Приложение 3)</w:t>
      </w:r>
    </w:p>
    <w:p w:rsidR="00FA550E" w:rsidRPr="00187CC6" w:rsidRDefault="00FA550E" w:rsidP="0055604D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:rsidR="00FA550E" w:rsidRPr="00187CC6" w:rsidRDefault="00FA550E" w:rsidP="0055604D">
      <w:pPr>
        <w:pStyle w:val="a4"/>
        <w:numPr>
          <w:ilvl w:val="0"/>
          <w:numId w:val="2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>КОНТРОЛЬНО-ОЦЕНОЧНЫЕ МАТЕРИАЛЫ:</w:t>
      </w:r>
    </w:p>
    <w:p w:rsidR="00FA550E" w:rsidRDefault="00FA550E" w:rsidP="0055604D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sz w:val="24"/>
          <w:szCs w:val="24"/>
        </w:rPr>
        <w:t>В процессе обучения преподаватель дает задания для оценки знаний: тесты, контрольные работы, позволяющих определить достижения обучающимися результатов по общеразвивающей программе. Итоговый контроль осуществляется в виде письменной контрольной работы.</w:t>
      </w:r>
    </w:p>
    <w:p w:rsidR="00187CC6" w:rsidRPr="00187CC6" w:rsidRDefault="00187CC6" w:rsidP="0055604D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550E" w:rsidRPr="00187CC6" w:rsidRDefault="00FA550E" w:rsidP="0055604D">
      <w:pPr>
        <w:pStyle w:val="a4"/>
        <w:numPr>
          <w:ilvl w:val="0"/>
          <w:numId w:val="22"/>
        </w:numPr>
        <w:spacing w:after="0"/>
        <w:ind w:left="-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>ОРГАНИЗАЦИОННО-ПЕДАГОГИЧЕСКИЕ УСЛОВИЯ РЕАЛИЗАЦИИ ДИСЦИПЛИНЫ:</w:t>
      </w:r>
    </w:p>
    <w:p w:rsidR="00FA550E" w:rsidRPr="00187CC6" w:rsidRDefault="00FA550E" w:rsidP="0055604D">
      <w:pPr>
        <w:pStyle w:val="a4"/>
        <w:spacing w:after="0"/>
        <w:ind w:left="735"/>
        <w:rPr>
          <w:rFonts w:ascii="Times New Roman" w:hAnsi="Times New Roman" w:cs="Times New Roman"/>
          <w:b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>–материально-технические условия: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1"/>
        <w:gridCol w:w="1719"/>
        <w:gridCol w:w="5385"/>
      </w:tblGrid>
      <w:tr w:rsidR="00FA550E" w:rsidRPr="00187CC6" w:rsidTr="00D70974">
        <w:tc>
          <w:tcPr>
            <w:tcW w:w="1250" w:type="pct"/>
            <w:hideMark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Наименование специализированных учебных помещений</w:t>
            </w:r>
          </w:p>
        </w:tc>
        <w:tc>
          <w:tcPr>
            <w:tcW w:w="918" w:type="pct"/>
            <w:hideMark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Вид</w:t>
            </w:r>
          </w:p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занятий</w:t>
            </w:r>
          </w:p>
        </w:tc>
        <w:tc>
          <w:tcPr>
            <w:tcW w:w="2832" w:type="pct"/>
            <w:hideMark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Наименование оборудования,</w:t>
            </w:r>
          </w:p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 xml:space="preserve">программного обеспечения </w:t>
            </w:r>
          </w:p>
        </w:tc>
      </w:tr>
      <w:tr w:rsidR="00FA550E" w:rsidRPr="00187CC6" w:rsidTr="00D70974">
        <w:tc>
          <w:tcPr>
            <w:tcW w:w="1250" w:type="pct"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Аудиторный фонд общеобразовательной организации</w:t>
            </w:r>
          </w:p>
        </w:tc>
        <w:tc>
          <w:tcPr>
            <w:tcW w:w="918" w:type="pct"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Практические занятия</w:t>
            </w:r>
          </w:p>
        </w:tc>
        <w:tc>
          <w:tcPr>
            <w:tcW w:w="2832" w:type="pct"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Компьютер, мультимедийное оборудование</w:t>
            </w:r>
          </w:p>
        </w:tc>
      </w:tr>
    </w:tbl>
    <w:p w:rsidR="00FA550E" w:rsidRPr="00187CC6" w:rsidRDefault="00FA550E" w:rsidP="0055604D">
      <w:pPr>
        <w:jc w:val="both"/>
        <w:rPr>
          <w:i/>
        </w:rPr>
      </w:pPr>
      <w:r w:rsidRPr="00187CC6">
        <w:rPr>
          <w:b/>
        </w:rPr>
        <w:t xml:space="preserve">     –условия для функционирования электронной информационно-образовательной среды</w:t>
      </w:r>
      <w:r w:rsidRPr="00187CC6">
        <w:t xml:space="preserve"> </w:t>
      </w:r>
      <w:r w:rsidRPr="00187CC6">
        <w:rPr>
          <w:i/>
        </w:rPr>
        <w:t>(при реализации программ с использованием дистанционных образовательных технологий):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1760"/>
        <w:gridCol w:w="5423"/>
      </w:tblGrid>
      <w:tr w:rsidR="00FA550E" w:rsidRPr="00187CC6" w:rsidTr="00D70974">
        <w:tc>
          <w:tcPr>
            <w:tcW w:w="1249" w:type="pct"/>
            <w:hideMark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Электронные информационные ресурсы</w:t>
            </w:r>
          </w:p>
        </w:tc>
        <w:tc>
          <w:tcPr>
            <w:tcW w:w="919" w:type="pct"/>
            <w:hideMark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Вид</w:t>
            </w:r>
          </w:p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занятий</w:t>
            </w:r>
          </w:p>
        </w:tc>
        <w:tc>
          <w:tcPr>
            <w:tcW w:w="2832" w:type="pct"/>
            <w:hideMark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Наименование оборудования,</w:t>
            </w:r>
          </w:p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 xml:space="preserve">программного обеспечения </w:t>
            </w:r>
          </w:p>
        </w:tc>
      </w:tr>
      <w:tr w:rsidR="00FA550E" w:rsidRPr="00187CC6" w:rsidTr="00D70974">
        <w:tc>
          <w:tcPr>
            <w:tcW w:w="1249" w:type="pct"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Не используется</w:t>
            </w:r>
          </w:p>
        </w:tc>
        <w:tc>
          <w:tcPr>
            <w:tcW w:w="919" w:type="pct"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</w:p>
        </w:tc>
        <w:tc>
          <w:tcPr>
            <w:tcW w:w="2832" w:type="pct"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</w:p>
        </w:tc>
      </w:tr>
    </w:tbl>
    <w:p w:rsidR="00FA550E" w:rsidRPr="00187CC6" w:rsidRDefault="00FA550E" w:rsidP="0055604D">
      <w:pPr>
        <w:ind w:firstLine="709"/>
        <w:rPr>
          <w:b/>
        </w:rPr>
      </w:pPr>
      <w:r w:rsidRPr="00187CC6">
        <w:rPr>
          <w:b/>
        </w:rPr>
        <w:t xml:space="preserve">–кадровое  обеспечение </w:t>
      </w:r>
    </w:p>
    <w:p w:rsidR="00FA550E" w:rsidRPr="00187CC6" w:rsidRDefault="00FA550E" w:rsidP="0055604D">
      <w:pPr>
        <w:ind w:firstLine="709"/>
        <w:jc w:val="both"/>
      </w:pPr>
      <w:r w:rsidRPr="00187CC6">
        <w:t>Педагогическая деятельность по реализации ДООП осуществляется лицами, имеющими высшее образование и отвечающими квалификационным требованиям, указанным в квалификационных справочниках, и профессиональном стандарте «Педагог дополнительного образования детей и взрослых».</w:t>
      </w:r>
    </w:p>
    <w:p w:rsidR="00FA550E" w:rsidRPr="00187CC6" w:rsidRDefault="00FA550E" w:rsidP="0055604D">
      <w:pPr>
        <w:pStyle w:val="a4"/>
        <w:numPr>
          <w:ilvl w:val="0"/>
          <w:numId w:val="22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ПРОГРАММЫ</w:t>
      </w:r>
      <w:r w:rsidRPr="00187C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50E" w:rsidRPr="00187CC6" w:rsidRDefault="00FA550E" w:rsidP="0055604D">
      <w:pPr>
        <w:ind w:firstLine="709"/>
        <w:jc w:val="both"/>
        <w:rPr>
          <w:color w:val="000000"/>
        </w:rPr>
      </w:pPr>
      <w:r w:rsidRPr="00187CC6">
        <w:rPr>
          <w:bCs/>
          <w:iCs/>
          <w:color w:val="000000"/>
        </w:rPr>
        <w:t xml:space="preserve">Образовательная программа реализуется в групповой форме. В процессе её освоения используются следующие методы </w:t>
      </w:r>
      <w:proofErr w:type="gramStart"/>
      <w:r w:rsidRPr="00187CC6">
        <w:rPr>
          <w:bCs/>
          <w:iCs/>
          <w:color w:val="000000"/>
        </w:rPr>
        <w:t>обучения:</w:t>
      </w:r>
      <w:r w:rsidRPr="00187CC6">
        <w:rPr>
          <w:color w:val="000000"/>
        </w:rPr>
        <w:t>  объяснительно</w:t>
      </w:r>
      <w:proofErr w:type="gramEnd"/>
      <w:r w:rsidRPr="00187CC6">
        <w:rPr>
          <w:color w:val="000000"/>
        </w:rPr>
        <w:t xml:space="preserve">-иллюстративные (рассказ, лекция, беседа, демонстрация и т.д.);  репродуктивные (решение задач и т.д.);  проблемные (проблемные задачи, познавательные задачи и т.д.). </w:t>
      </w:r>
    </w:p>
    <w:p w:rsidR="00FA550E" w:rsidRPr="00187CC6" w:rsidRDefault="00FA550E" w:rsidP="0055604D">
      <w:pPr>
        <w:ind w:firstLine="709"/>
        <w:jc w:val="both"/>
        <w:rPr>
          <w:bCs/>
          <w:iCs/>
          <w:color w:val="000000"/>
        </w:rPr>
      </w:pPr>
      <w:r w:rsidRPr="00187CC6">
        <w:rPr>
          <w:bCs/>
          <w:iCs/>
          <w:color w:val="000000"/>
        </w:rPr>
        <w:t xml:space="preserve">Преподаватель во время занятий использует как традиционные, так и инновационные  педагогические технологии, позволяющие в наиболее доступной форме объяснить тему  и применить наиболее подходящие </w:t>
      </w:r>
      <w:r w:rsidRPr="00187CC6">
        <w:rPr>
          <w:iCs/>
          <w:color w:val="000000"/>
        </w:rPr>
        <w:t>дидактические материалы.</w:t>
      </w:r>
    </w:p>
    <w:p w:rsidR="00FA550E" w:rsidRPr="00187CC6" w:rsidRDefault="00FA550E" w:rsidP="0055604D">
      <w:pPr>
        <w:pStyle w:val="af2"/>
        <w:numPr>
          <w:ilvl w:val="0"/>
          <w:numId w:val="22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7CC6">
        <w:rPr>
          <w:rFonts w:ascii="Times New Roman" w:eastAsia="Times New Roman" w:hAnsi="Times New Roman" w:cs="Times New Roman"/>
          <w:b/>
          <w:sz w:val="24"/>
          <w:szCs w:val="24"/>
        </w:rPr>
        <w:t>УЧЕБНО-ИНФОРМАЦИОННОЕ ОБЕСПЕЧЕНИЕ ПРОГРАММЫ</w:t>
      </w:r>
    </w:p>
    <w:p w:rsidR="009B5E4E" w:rsidRPr="00187CC6" w:rsidRDefault="00C72169" w:rsidP="0055604D">
      <w:pPr>
        <w:spacing w:before="0"/>
        <w:rPr>
          <w:b/>
        </w:rPr>
      </w:pPr>
      <w:r>
        <w:rPr>
          <w:b/>
        </w:rPr>
        <w:t>М</w:t>
      </w:r>
      <w:r w:rsidR="009B5E4E" w:rsidRPr="00187CC6">
        <w:rPr>
          <w:b/>
        </w:rPr>
        <w:t>атематика</w:t>
      </w:r>
    </w:p>
    <w:p w:rsidR="00CC0D52" w:rsidRPr="00055067" w:rsidRDefault="00D34E97" w:rsidP="004F7519">
      <w:pPr>
        <w:pStyle w:val="ab"/>
        <w:numPr>
          <w:ilvl w:val="0"/>
          <w:numId w:val="7"/>
        </w:numPr>
        <w:tabs>
          <w:tab w:val="left" w:pos="0"/>
          <w:tab w:val="left" w:pos="426"/>
        </w:tabs>
        <w:spacing w:before="0" w:beforeAutospacing="0" w:after="0" w:afterAutospacing="0"/>
        <w:ind w:left="0" w:firstLine="0"/>
        <w:jc w:val="both"/>
      </w:pPr>
      <w:r w:rsidRPr="00055067">
        <w:rPr>
          <w:color w:val="000000"/>
        </w:rPr>
        <w:t>ЕГЭ 2022</w:t>
      </w:r>
      <w:r w:rsidR="009B5E4E" w:rsidRPr="00055067">
        <w:rPr>
          <w:color w:val="000000"/>
        </w:rPr>
        <w:t xml:space="preserve"> Математика. Профильный уровень. 36 вариантов. Типовые </w:t>
      </w:r>
      <w:r w:rsidR="00CC0D52" w:rsidRPr="00055067">
        <w:rPr>
          <w:color w:val="000000"/>
        </w:rPr>
        <w:t>экзаменационные варианты</w:t>
      </w:r>
      <w:r w:rsidR="009B5E4E" w:rsidRPr="00055067">
        <w:rPr>
          <w:color w:val="000000"/>
        </w:rPr>
        <w:t xml:space="preserve"> / под ред. И.В. Ященко. – Москва: Издательство «Экзамен», 20</w:t>
      </w:r>
      <w:r w:rsidR="00CC0D52" w:rsidRPr="00055067">
        <w:rPr>
          <w:color w:val="000000"/>
        </w:rPr>
        <w:t xml:space="preserve">22. – 224 </w:t>
      </w:r>
      <w:r w:rsidR="009B5E4E" w:rsidRPr="00055067">
        <w:rPr>
          <w:color w:val="000000"/>
        </w:rPr>
        <w:t>с.</w:t>
      </w:r>
    </w:p>
    <w:p w:rsidR="00347A7B" w:rsidRPr="00055067" w:rsidRDefault="00347A7B" w:rsidP="00347A7B">
      <w:pPr>
        <w:numPr>
          <w:ilvl w:val="0"/>
          <w:numId w:val="7"/>
        </w:numPr>
        <w:tabs>
          <w:tab w:val="left" w:pos="284"/>
        </w:tabs>
        <w:spacing w:before="100" w:beforeAutospacing="1" w:after="100" w:afterAutospacing="1"/>
        <w:ind w:left="0" w:firstLine="0"/>
        <w:jc w:val="both"/>
        <w:rPr>
          <w:color w:val="331F15"/>
        </w:rPr>
      </w:pPr>
      <w:r w:rsidRPr="00055067">
        <w:rPr>
          <w:color w:val="331F15"/>
        </w:rPr>
        <w:t xml:space="preserve">Мальцев Д.А., Мальцева Л.И., Мальцев А.А. Математика. Подготовка к ЕГЭ. Профильный уровень. Книга 1. </w:t>
      </w:r>
      <w:r w:rsidRPr="00055067">
        <w:rPr>
          <w:color w:val="000000"/>
        </w:rPr>
        <w:t>– Москва: Издательство: «Народное образование», 2022. – 312 с.</w:t>
      </w:r>
    </w:p>
    <w:p w:rsidR="005F4D1A" w:rsidRPr="00055067" w:rsidRDefault="005F4D1A" w:rsidP="00741FFD">
      <w:pPr>
        <w:numPr>
          <w:ilvl w:val="0"/>
          <w:numId w:val="7"/>
        </w:numPr>
        <w:tabs>
          <w:tab w:val="left" w:pos="284"/>
        </w:tabs>
        <w:spacing w:before="100" w:beforeAutospacing="1" w:after="100" w:afterAutospacing="1"/>
        <w:ind w:left="0" w:firstLine="0"/>
        <w:jc w:val="both"/>
        <w:rPr>
          <w:color w:val="331F15"/>
        </w:rPr>
      </w:pPr>
      <w:r w:rsidRPr="00055067">
        <w:rPr>
          <w:color w:val="331F15"/>
        </w:rPr>
        <w:t xml:space="preserve">Мальцев </w:t>
      </w:r>
      <w:r w:rsidR="00741FFD" w:rsidRPr="00055067">
        <w:rPr>
          <w:color w:val="331F15"/>
        </w:rPr>
        <w:t>Д.А.</w:t>
      </w:r>
      <w:r w:rsidR="00F74D04" w:rsidRPr="00055067">
        <w:rPr>
          <w:color w:val="331F15"/>
        </w:rPr>
        <w:t>, Мальцева Л.И., Мальцев А.А.</w:t>
      </w:r>
      <w:r w:rsidR="00741FFD" w:rsidRPr="00055067">
        <w:rPr>
          <w:color w:val="331F15"/>
        </w:rPr>
        <w:t xml:space="preserve"> </w:t>
      </w:r>
      <w:r w:rsidRPr="00055067">
        <w:rPr>
          <w:color w:val="331F15"/>
        </w:rPr>
        <w:t>Математи</w:t>
      </w:r>
      <w:r w:rsidR="00741FFD" w:rsidRPr="00055067">
        <w:rPr>
          <w:color w:val="331F15"/>
        </w:rPr>
        <w:t xml:space="preserve">ка. </w:t>
      </w:r>
      <w:r w:rsidR="00F74D04" w:rsidRPr="00055067">
        <w:rPr>
          <w:color w:val="331F15"/>
        </w:rPr>
        <w:t xml:space="preserve">Подготовка к ЕГЭ. Профильный уровень. </w:t>
      </w:r>
      <w:r w:rsidR="00741FFD" w:rsidRPr="00055067">
        <w:rPr>
          <w:color w:val="331F15"/>
        </w:rPr>
        <w:t xml:space="preserve">Книга 2. </w:t>
      </w:r>
      <w:r w:rsidR="00F74D04" w:rsidRPr="00055067">
        <w:rPr>
          <w:color w:val="331F15"/>
        </w:rPr>
        <w:t xml:space="preserve">46 тестов + задачник. </w:t>
      </w:r>
      <w:r w:rsidR="00741FFD" w:rsidRPr="00055067">
        <w:rPr>
          <w:color w:val="000000"/>
        </w:rPr>
        <w:t>– Москва: Издательство: «Народное образование», 2022. – 232 с.</w:t>
      </w:r>
    </w:p>
    <w:p w:rsidR="005F4D1A" w:rsidRPr="00055067" w:rsidRDefault="005F4D1A" w:rsidP="00741FFD">
      <w:pPr>
        <w:numPr>
          <w:ilvl w:val="0"/>
          <w:numId w:val="7"/>
        </w:numPr>
        <w:tabs>
          <w:tab w:val="left" w:pos="284"/>
        </w:tabs>
        <w:spacing w:before="100" w:beforeAutospacing="1" w:after="100" w:afterAutospacing="1"/>
        <w:ind w:left="0" w:firstLine="0"/>
        <w:jc w:val="both"/>
        <w:rPr>
          <w:color w:val="331F15"/>
        </w:rPr>
      </w:pPr>
      <w:proofErr w:type="spellStart"/>
      <w:r w:rsidRPr="00055067">
        <w:rPr>
          <w:color w:val="331F15"/>
        </w:rPr>
        <w:t>Гордин</w:t>
      </w:r>
      <w:proofErr w:type="spellEnd"/>
      <w:r w:rsidRPr="00055067">
        <w:rPr>
          <w:color w:val="331F15"/>
        </w:rPr>
        <w:t xml:space="preserve"> </w:t>
      </w:r>
      <w:r w:rsidR="00741FFD" w:rsidRPr="00055067">
        <w:rPr>
          <w:color w:val="331F15"/>
        </w:rPr>
        <w:t xml:space="preserve">Р.К. </w:t>
      </w:r>
      <w:r w:rsidRPr="00055067">
        <w:rPr>
          <w:color w:val="331F15"/>
        </w:rPr>
        <w:t>Математика. Геометрия. Планиметрия.</w:t>
      </w:r>
      <w:r w:rsidR="00F74D04" w:rsidRPr="00055067">
        <w:rPr>
          <w:color w:val="331F15"/>
        </w:rPr>
        <w:t xml:space="preserve"> Задача 16. Профильный уровень</w:t>
      </w:r>
      <w:r w:rsidR="00741FFD" w:rsidRPr="00055067">
        <w:rPr>
          <w:color w:val="331F15"/>
        </w:rPr>
        <w:t>.</w:t>
      </w:r>
      <w:r w:rsidR="00F74D04" w:rsidRPr="00055067">
        <w:rPr>
          <w:color w:val="331F15"/>
        </w:rPr>
        <w:t xml:space="preserve"> </w:t>
      </w:r>
      <w:r w:rsidR="00F74D04" w:rsidRPr="00055067">
        <w:rPr>
          <w:color w:val="000000"/>
        </w:rPr>
        <w:t>– Москва: Издательство: МЦНМО, 2022. – 304 с.</w:t>
      </w:r>
    </w:p>
    <w:p w:rsidR="00AB5BB2" w:rsidRPr="00055067" w:rsidRDefault="005F4D1A" w:rsidP="00AB5BB2">
      <w:pPr>
        <w:numPr>
          <w:ilvl w:val="0"/>
          <w:numId w:val="7"/>
        </w:numPr>
        <w:tabs>
          <w:tab w:val="left" w:pos="284"/>
        </w:tabs>
        <w:spacing w:before="100" w:beforeAutospacing="1" w:after="100" w:afterAutospacing="1"/>
        <w:ind w:left="0" w:firstLine="0"/>
        <w:jc w:val="both"/>
        <w:rPr>
          <w:color w:val="331F15"/>
        </w:rPr>
      </w:pPr>
      <w:proofErr w:type="spellStart"/>
      <w:r w:rsidRPr="00055067">
        <w:rPr>
          <w:color w:val="331F15"/>
        </w:rPr>
        <w:t>Гордин</w:t>
      </w:r>
      <w:proofErr w:type="spellEnd"/>
      <w:r w:rsidRPr="00055067">
        <w:rPr>
          <w:color w:val="331F15"/>
        </w:rPr>
        <w:t xml:space="preserve"> </w:t>
      </w:r>
      <w:r w:rsidR="00741FFD" w:rsidRPr="00055067">
        <w:rPr>
          <w:color w:val="331F15"/>
        </w:rPr>
        <w:t xml:space="preserve">Р.К. </w:t>
      </w:r>
      <w:r w:rsidRPr="00055067">
        <w:rPr>
          <w:color w:val="331F15"/>
        </w:rPr>
        <w:t>Математика. Геометрия. Стереометрия.</w:t>
      </w:r>
      <w:r w:rsidR="00741FFD" w:rsidRPr="00055067">
        <w:rPr>
          <w:color w:val="331F15"/>
        </w:rPr>
        <w:t xml:space="preserve"> Задача 14</w:t>
      </w:r>
      <w:r w:rsidR="00E155C4" w:rsidRPr="00055067">
        <w:rPr>
          <w:color w:val="331F15"/>
        </w:rPr>
        <w:t>.</w:t>
      </w:r>
      <w:r w:rsidR="00741FFD" w:rsidRPr="00055067">
        <w:rPr>
          <w:color w:val="331F15"/>
        </w:rPr>
        <w:t xml:space="preserve"> </w:t>
      </w:r>
      <w:r w:rsidR="00E155C4" w:rsidRPr="00055067">
        <w:rPr>
          <w:color w:val="331F15"/>
        </w:rPr>
        <w:t xml:space="preserve">Профильный уровень. </w:t>
      </w:r>
      <w:r w:rsidR="00E155C4" w:rsidRPr="00055067">
        <w:rPr>
          <w:color w:val="000000"/>
        </w:rPr>
        <w:t>– Москва: Издательство:</w:t>
      </w:r>
      <w:r w:rsidR="00EE4DDB" w:rsidRPr="00055067">
        <w:rPr>
          <w:color w:val="000000"/>
        </w:rPr>
        <w:t xml:space="preserve"> МЦНМО, 2022. – 14</w:t>
      </w:r>
      <w:r w:rsidR="00E155C4" w:rsidRPr="00055067">
        <w:rPr>
          <w:color w:val="000000"/>
        </w:rPr>
        <w:t>4 с.</w:t>
      </w:r>
    </w:p>
    <w:p w:rsidR="004D0646" w:rsidRPr="00055067" w:rsidRDefault="005F4D1A" w:rsidP="00AB5BB2">
      <w:pPr>
        <w:numPr>
          <w:ilvl w:val="0"/>
          <w:numId w:val="7"/>
        </w:numPr>
        <w:tabs>
          <w:tab w:val="left" w:pos="284"/>
        </w:tabs>
        <w:spacing w:before="100" w:beforeAutospacing="1" w:after="100" w:afterAutospacing="1"/>
        <w:ind w:left="0" w:firstLine="0"/>
        <w:jc w:val="both"/>
        <w:rPr>
          <w:color w:val="331F15"/>
        </w:rPr>
      </w:pPr>
      <w:r w:rsidRPr="00055067">
        <w:rPr>
          <w:color w:val="331F15"/>
        </w:rPr>
        <w:t xml:space="preserve">Лысенко </w:t>
      </w:r>
      <w:r w:rsidR="00741FFD" w:rsidRPr="00055067">
        <w:rPr>
          <w:color w:val="331F15"/>
        </w:rPr>
        <w:t>Ф.Ф.</w:t>
      </w:r>
      <w:r w:rsidR="00AB5BB2" w:rsidRPr="00055067">
        <w:rPr>
          <w:color w:val="331F15"/>
        </w:rPr>
        <w:t xml:space="preserve">, </w:t>
      </w:r>
      <w:proofErr w:type="spellStart"/>
      <w:r w:rsidR="00AB5BB2" w:rsidRPr="00055067">
        <w:rPr>
          <w:color w:val="331F15"/>
        </w:rPr>
        <w:t>Кулабухова</w:t>
      </w:r>
      <w:proofErr w:type="spellEnd"/>
      <w:r w:rsidR="00AB5BB2" w:rsidRPr="00055067">
        <w:rPr>
          <w:color w:val="331F15"/>
        </w:rPr>
        <w:t xml:space="preserve"> С.Ю.</w:t>
      </w:r>
      <w:r w:rsidR="00741FFD" w:rsidRPr="00055067">
        <w:rPr>
          <w:color w:val="331F15"/>
        </w:rPr>
        <w:t xml:space="preserve"> </w:t>
      </w:r>
      <w:r w:rsidR="00AB5BB2" w:rsidRPr="00055067">
        <w:rPr>
          <w:color w:val="331F15"/>
        </w:rPr>
        <w:t>Математика. Подготовка к ЕГЭ-2022. Профильный уровень. 40 тренировочных вариантов по демоверсии 2022 года. Учебно-методическое пособие</w:t>
      </w:r>
      <w:r w:rsidR="004D0646" w:rsidRPr="00055067">
        <w:rPr>
          <w:color w:val="331F15"/>
        </w:rPr>
        <w:t xml:space="preserve"> </w:t>
      </w:r>
      <w:r w:rsidR="004D0646" w:rsidRPr="00055067">
        <w:rPr>
          <w:color w:val="000000"/>
        </w:rPr>
        <w:t>– Москва: Издательство: «Легион», 2021. – 336 с.</w:t>
      </w:r>
    </w:p>
    <w:p w:rsidR="005F4D1A" w:rsidRPr="00055067" w:rsidRDefault="00FC0BF5" w:rsidP="00055067">
      <w:pPr>
        <w:numPr>
          <w:ilvl w:val="0"/>
          <w:numId w:val="7"/>
        </w:numPr>
        <w:tabs>
          <w:tab w:val="left" w:pos="284"/>
        </w:tabs>
        <w:spacing w:before="100" w:beforeAutospacing="1" w:after="100" w:afterAutospacing="1"/>
        <w:ind w:left="0" w:firstLine="0"/>
        <w:jc w:val="both"/>
        <w:rPr>
          <w:color w:val="331F15"/>
        </w:rPr>
      </w:pPr>
      <w:r w:rsidRPr="00055067">
        <w:rPr>
          <w:color w:val="000000"/>
        </w:rPr>
        <w:t>Шестаков С.А. ЕГЭ 2020. Математика. Задачи с параметром. Задача 18 (профильный уровень). – Москва: Издательство: МЦНМО, 2020. – 288 с</w:t>
      </w:r>
    </w:p>
    <w:p w:rsidR="00FA550E" w:rsidRPr="00187CC6" w:rsidRDefault="00FA550E" w:rsidP="00621591">
      <w:pPr>
        <w:pStyle w:val="af2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 xml:space="preserve">7. РАБОЧАЯ ПРОГРАММА ВОСПИТАНИЯ  </w:t>
      </w:r>
    </w:p>
    <w:p w:rsidR="00FA550E" w:rsidRPr="00187CC6" w:rsidRDefault="00FA550E" w:rsidP="00621591">
      <w:pPr>
        <w:autoSpaceDE w:val="0"/>
        <w:autoSpaceDN w:val="0"/>
        <w:adjustRightInd w:val="0"/>
        <w:spacing w:before="0"/>
        <w:ind w:firstLine="708"/>
        <w:jc w:val="both"/>
        <w:rPr>
          <w:i/>
          <w:color w:val="000000"/>
        </w:rPr>
      </w:pPr>
      <w:r w:rsidRPr="00187CC6">
        <w:rPr>
          <w:color w:val="000000"/>
        </w:rPr>
        <w:t>В процессе освоения образовательной программы проводятся мероприятия,  направленные на знакомство слушателей со структурными подразделениями  университета, правилами приёма и направлениями подготовки.</w:t>
      </w:r>
      <w:r w:rsidRPr="00187CC6">
        <w:rPr>
          <w:i/>
          <w:color w:val="000000"/>
        </w:rPr>
        <w:t xml:space="preserve"> </w:t>
      </w:r>
    </w:p>
    <w:p w:rsidR="00FA550E" w:rsidRPr="00187CC6" w:rsidRDefault="00FA550E" w:rsidP="00621591">
      <w:pPr>
        <w:autoSpaceDE w:val="0"/>
        <w:autoSpaceDN w:val="0"/>
        <w:adjustRightInd w:val="0"/>
        <w:spacing w:before="0"/>
        <w:ind w:firstLine="708"/>
        <w:rPr>
          <w:color w:val="000000"/>
        </w:rPr>
      </w:pPr>
      <w:r w:rsidRPr="00187CC6">
        <w:rPr>
          <w:color w:val="000000"/>
        </w:rPr>
        <w:t>Основные направления воспитательной работы:</w:t>
      </w:r>
    </w:p>
    <w:p w:rsidR="00FA550E" w:rsidRPr="00187CC6" w:rsidRDefault="00FA550E" w:rsidP="00621591">
      <w:pPr>
        <w:pStyle w:val="a4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422" w:firstLine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87CC6">
        <w:rPr>
          <w:rFonts w:ascii="Times New Roman" w:hAnsi="Times New Roman" w:cs="Times New Roman"/>
          <w:color w:val="000000"/>
          <w:sz w:val="24"/>
          <w:szCs w:val="24"/>
        </w:rPr>
        <w:t>Профориентационные</w:t>
      </w:r>
      <w:proofErr w:type="spellEnd"/>
      <w:r w:rsidRPr="00187CC6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мероприятия (День открытых дверей, День профориентации и др.</w:t>
      </w:r>
    </w:p>
    <w:p w:rsidR="00FA550E" w:rsidRPr="00187CC6" w:rsidRDefault="00FA550E" w:rsidP="00621591">
      <w:pPr>
        <w:pStyle w:val="a4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187CC6">
        <w:rPr>
          <w:rFonts w:ascii="Times New Roman" w:hAnsi="Times New Roman" w:cs="Times New Roman"/>
          <w:color w:val="000000"/>
          <w:sz w:val="24"/>
          <w:szCs w:val="24"/>
        </w:rPr>
        <w:t>Экскурсии в структурные подразделения университета (очно/онлайн).</w:t>
      </w:r>
    </w:p>
    <w:p w:rsidR="00FA550E" w:rsidRPr="00187CC6" w:rsidRDefault="00FA550E" w:rsidP="00621591">
      <w:pPr>
        <w:pStyle w:val="a4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87CC6">
        <w:rPr>
          <w:rFonts w:ascii="Times New Roman" w:hAnsi="Times New Roman" w:cs="Times New Roman"/>
          <w:color w:val="000000"/>
          <w:sz w:val="24"/>
          <w:szCs w:val="24"/>
        </w:rPr>
        <w:t>Профориентационно</w:t>
      </w:r>
      <w:proofErr w:type="spellEnd"/>
      <w:r w:rsidRPr="00187CC6">
        <w:rPr>
          <w:rFonts w:ascii="Times New Roman" w:hAnsi="Times New Roman" w:cs="Times New Roman"/>
          <w:color w:val="000000"/>
          <w:sz w:val="24"/>
          <w:szCs w:val="24"/>
        </w:rPr>
        <w:t xml:space="preserve"> тестирование (очно/онлайн).</w:t>
      </w:r>
    </w:p>
    <w:p w:rsidR="00FA550E" w:rsidRPr="00187CC6" w:rsidRDefault="00FA550E" w:rsidP="00621591">
      <w:pPr>
        <w:pStyle w:val="a4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187CC6">
        <w:rPr>
          <w:rFonts w:ascii="Times New Roman" w:eastAsia="Batang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Работа с родителями. </w:t>
      </w:r>
    </w:p>
    <w:p w:rsidR="00FA550E" w:rsidRPr="00187CC6" w:rsidRDefault="00FA550E" w:rsidP="0055604D">
      <w:pPr>
        <w:widowControl w:val="0"/>
        <w:wordWrap w:val="0"/>
        <w:autoSpaceDE w:val="0"/>
        <w:autoSpaceDN w:val="0"/>
        <w:spacing w:line="360" w:lineRule="auto"/>
        <w:ind w:left="1287"/>
        <w:jc w:val="center"/>
        <w:rPr>
          <w:b/>
        </w:rPr>
      </w:pPr>
      <w:r w:rsidRPr="00187CC6">
        <w:rPr>
          <w:b/>
        </w:rPr>
        <w:t>8. КАЛЕНДАРНЫЙ ПЛАН ВОСПИТАТЕЛЬНОЙ РАБОТЫ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835"/>
        <w:gridCol w:w="1547"/>
        <w:gridCol w:w="3131"/>
        <w:gridCol w:w="1944"/>
      </w:tblGrid>
      <w:tr w:rsidR="00FA550E" w:rsidRPr="00187CC6" w:rsidTr="00D70974">
        <w:tc>
          <w:tcPr>
            <w:tcW w:w="9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</w:p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Batang"/>
                <w:b/>
                <w:bCs/>
                <w:caps/>
                <w:color w:val="000000" w:themeColor="text1"/>
              </w:rPr>
            </w:pPr>
            <w:r w:rsidRPr="00187CC6">
              <w:rPr>
                <w:rFonts w:eastAsia="Batang"/>
                <w:b/>
                <w:bCs/>
                <w:caps/>
                <w:color w:val="000000" w:themeColor="text1"/>
              </w:rPr>
              <w:t xml:space="preserve">КАЛЕНДАРНЫЙ План воспитательной работы </w:t>
            </w:r>
          </w:p>
        </w:tc>
      </w:tr>
      <w:tr w:rsidR="00FA550E" w:rsidRPr="00187CC6" w:rsidTr="00187CC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>Название мероприятия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>Группа/</w:t>
            </w:r>
          </w:p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 xml:space="preserve">класс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>Ориентировочное</w:t>
            </w:r>
            <w:r w:rsidR="00187CC6">
              <w:rPr>
                <w:rFonts w:eastAsia="№Е"/>
                <w:color w:val="000000" w:themeColor="text1"/>
              </w:rPr>
              <w:t xml:space="preserve"> </w:t>
            </w:r>
            <w:r w:rsidRPr="00187CC6">
              <w:rPr>
                <w:rFonts w:eastAsia="№Е"/>
                <w:color w:val="000000" w:themeColor="text1"/>
              </w:rPr>
              <w:t xml:space="preserve">время, </w:t>
            </w:r>
          </w:p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>место проведения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>Ответственные</w:t>
            </w:r>
          </w:p>
        </w:tc>
      </w:tr>
      <w:tr w:rsidR="00FA550E" w:rsidRPr="00187CC6" w:rsidTr="00187CC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both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>Тест-</w:t>
            </w:r>
            <w:r w:rsidRPr="00187CC6">
              <w:rPr>
                <w:rFonts w:eastAsia="№Е"/>
                <w:color w:val="000000" w:themeColor="text1"/>
                <w:lang w:val="en-US"/>
              </w:rPr>
              <w:t xml:space="preserve">drive </w:t>
            </w:r>
            <w:r w:rsidRPr="00187CC6">
              <w:rPr>
                <w:rFonts w:eastAsia="№Е"/>
                <w:color w:val="000000" w:themeColor="text1"/>
              </w:rPr>
              <w:t>в ТИУ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>10, 11 класс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 xml:space="preserve">В течение </w:t>
            </w:r>
          </w:p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>учебного года, ТИУ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spacing w:before="0"/>
              <w:jc w:val="center"/>
            </w:pPr>
            <w:proofErr w:type="spellStart"/>
            <w:r w:rsidRPr="00187CC6">
              <w:rPr>
                <w:rFonts w:eastAsia="№Е"/>
                <w:color w:val="000000" w:themeColor="text1"/>
              </w:rPr>
              <w:t>Чикишева</w:t>
            </w:r>
            <w:proofErr w:type="spellEnd"/>
            <w:r w:rsidRPr="00187CC6">
              <w:rPr>
                <w:rFonts w:eastAsia="№Е"/>
                <w:color w:val="000000" w:themeColor="text1"/>
              </w:rPr>
              <w:t xml:space="preserve"> Л.Н.</w:t>
            </w:r>
          </w:p>
        </w:tc>
      </w:tr>
      <w:tr w:rsidR="00FA550E" w:rsidRPr="00187CC6" w:rsidTr="00187CC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both"/>
              <w:rPr>
                <w:color w:val="000000"/>
              </w:rPr>
            </w:pPr>
            <w:r w:rsidRPr="00187CC6">
              <w:rPr>
                <w:color w:val="000000"/>
              </w:rPr>
              <w:t xml:space="preserve">Родительский лекторий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 xml:space="preserve">10, 11 класс (учащиеся </w:t>
            </w:r>
            <w:proofErr w:type="spellStart"/>
            <w:r w:rsidRPr="00187CC6">
              <w:rPr>
                <w:rFonts w:eastAsia="№Е"/>
                <w:color w:val="000000" w:themeColor="text1"/>
              </w:rPr>
              <w:t>иродители</w:t>
            </w:r>
            <w:proofErr w:type="spellEnd"/>
            <w:r w:rsidRPr="00187CC6">
              <w:rPr>
                <w:rFonts w:eastAsia="№Е"/>
                <w:color w:val="000000" w:themeColor="text1"/>
              </w:rPr>
              <w:t>)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621591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1 полугодие 2023</w:t>
            </w:r>
            <w:r w:rsidR="00FA550E" w:rsidRPr="00187CC6">
              <w:rPr>
                <w:rFonts w:eastAsia="№Е"/>
                <w:color w:val="000000" w:themeColor="text1"/>
              </w:rPr>
              <w:t>-</w:t>
            </w:r>
          </w:p>
          <w:p w:rsidR="00FA550E" w:rsidRPr="00187CC6" w:rsidRDefault="00621591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2024</w:t>
            </w:r>
            <w:r w:rsidR="00FA550E" w:rsidRPr="00187CC6">
              <w:rPr>
                <w:rFonts w:eastAsia="№Е"/>
                <w:color w:val="000000" w:themeColor="text1"/>
              </w:rPr>
              <w:t xml:space="preserve"> учебного года, ОУ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spacing w:before="0"/>
              <w:jc w:val="center"/>
            </w:pPr>
            <w:proofErr w:type="spellStart"/>
            <w:r w:rsidRPr="00187CC6">
              <w:rPr>
                <w:rFonts w:eastAsia="№Е"/>
                <w:color w:val="000000" w:themeColor="text1"/>
              </w:rPr>
              <w:t>Чикишева</w:t>
            </w:r>
            <w:proofErr w:type="spellEnd"/>
            <w:r w:rsidRPr="00187CC6">
              <w:rPr>
                <w:rFonts w:eastAsia="№Е"/>
                <w:color w:val="000000" w:themeColor="text1"/>
              </w:rPr>
              <w:t xml:space="preserve"> Л.Н.</w:t>
            </w:r>
          </w:p>
        </w:tc>
      </w:tr>
      <w:tr w:rsidR="00FA550E" w:rsidRPr="00187CC6" w:rsidTr="00187CC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both"/>
              <w:rPr>
                <w:color w:val="000000"/>
              </w:rPr>
            </w:pPr>
            <w:r w:rsidRPr="00187CC6">
              <w:rPr>
                <w:color w:val="000000"/>
              </w:rPr>
              <w:t>Советы «Бывалого»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>10, 11 класс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 xml:space="preserve">В течение </w:t>
            </w:r>
          </w:p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>учебного года,</w:t>
            </w:r>
            <w:r w:rsidR="00187CC6">
              <w:rPr>
                <w:rFonts w:eastAsia="№Е"/>
                <w:color w:val="000000" w:themeColor="text1"/>
              </w:rPr>
              <w:t xml:space="preserve"> </w:t>
            </w:r>
            <w:r w:rsidRPr="00187CC6">
              <w:rPr>
                <w:rFonts w:eastAsia="№Е"/>
                <w:color w:val="000000" w:themeColor="text1"/>
              </w:rPr>
              <w:t>ОУ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spacing w:before="0"/>
              <w:jc w:val="center"/>
            </w:pPr>
            <w:proofErr w:type="spellStart"/>
            <w:r w:rsidRPr="00187CC6">
              <w:rPr>
                <w:rFonts w:eastAsia="№Е"/>
                <w:color w:val="000000" w:themeColor="text1"/>
              </w:rPr>
              <w:t>Чикишева</w:t>
            </w:r>
            <w:proofErr w:type="spellEnd"/>
            <w:r w:rsidRPr="00187CC6">
              <w:rPr>
                <w:rFonts w:eastAsia="№Е"/>
                <w:color w:val="000000" w:themeColor="text1"/>
              </w:rPr>
              <w:t xml:space="preserve"> Л.Н.</w:t>
            </w:r>
          </w:p>
        </w:tc>
      </w:tr>
      <w:tr w:rsidR="00FA550E" w:rsidRPr="00187CC6" w:rsidTr="00187CC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both"/>
              <w:rPr>
                <w:rFonts w:eastAsia="№Е"/>
                <w:color w:val="000000" w:themeColor="text1"/>
              </w:rPr>
            </w:pPr>
            <w:r w:rsidRPr="00187CC6">
              <w:rPr>
                <w:color w:val="000000"/>
              </w:rPr>
              <w:t>День открытых дверей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>10, 11 класс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621591" w:rsidP="00E419CC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апрель 2024</w:t>
            </w:r>
            <w:r w:rsidR="00FA550E" w:rsidRPr="00187CC6">
              <w:rPr>
                <w:rFonts w:eastAsia="№Е"/>
                <w:color w:val="000000" w:themeColor="text1"/>
              </w:rPr>
              <w:t>, ТИУ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spacing w:before="0"/>
              <w:jc w:val="center"/>
            </w:pPr>
            <w:proofErr w:type="spellStart"/>
            <w:r w:rsidRPr="00187CC6">
              <w:rPr>
                <w:rFonts w:eastAsia="№Е"/>
                <w:color w:val="000000" w:themeColor="text1"/>
              </w:rPr>
              <w:t>Чикишева</w:t>
            </w:r>
            <w:proofErr w:type="spellEnd"/>
            <w:r w:rsidRPr="00187CC6">
              <w:rPr>
                <w:rFonts w:eastAsia="№Е"/>
                <w:color w:val="000000" w:themeColor="text1"/>
              </w:rPr>
              <w:t xml:space="preserve"> Л.Н.</w:t>
            </w:r>
          </w:p>
        </w:tc>
      </w:tr>
      <w:tr w:rsidR="00FA550E" w:rsidRPr="00187CC6" w:rsidTr="00187CC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both"/>
              <w:rPr>
                <w:color w:val="000000"/>
              </w:rPr>
            </w:pPr>
            <w:r w:rsidRPr="00187CC6">
              <w:rPr>
                <w:color w:val="000000"/>
              </w:rPr>
              <w:t xml:space="preserve">Родительский лекторий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 xml:space="preserve">10, 11 класс (учащиеся </w:t>
            </w:r>
            <w:proofErr w:type="spellStart"/>
            <w:r w:rsidRPr="00187CC6">
              <w:rPr>
                <w:rFonts w:eastAsia="№Е"/>
                <w:color w:val="000000" w:themeColor="text1"/>
              </w:rPr>
              <w:t>иродители</w:t>
            </w:r>
            <w:proofErr w:type="spellEnd"/>
            <w:r w:rsidRPr="00187CC6">
              <w:rPr>
                <w:rFonts w:eastAsia="№Е"/>
                <w:color w:val="000000" w:themeColor="text1"/>
              </w:rPr>
              <w:t>)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621591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2 полугодие  2023</w:t>
            </w:r>
            <w:r w:rsidR="00FA550E" w:rsidRPr="00187CC6">
              <w:rPr>
                <w:rFonts w:eastAsia="№Е"/>
                <w:color w:val="000000" w:themeColor="text1"/>
              </w:rPr>
              <w:t>-</w:t>
            </w:r>
          </w:p>
          <w:p w:rsidR="00FA550E" w:rsidRPr="00187CC6" w:rsidRDefault="00621591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2024</w:t>
            </w:r>
            <w:r w:rsidR="00FA550E" w:rsidRPr="00187CC6">
              <w:rPr>
                <w:rFonts w:eastAsia="№Е"/>
                <w:color w:val="000000" w:themeColor="text1"/>
              </w:rPr>
              <w:t xml:space="preserve"> учебного года, </w:t>
            </w:r>
            <w:r w:rsidR="00187CC6">
              <w:rPr>
                <w:rFonts w:eastAsia="№Е"/>
                <w:color w:val="000000" w:themeColor="text1"/>
              </w:rPr>
              <w:t xml:space="preserve"> </w:t>
            </w:r>
            <w:r w:rsidR="00FA550E" w:rsidRPr="00187CC6">
              <w:rPr>
                <w:rFonts w:eastAsia="№Е"/>
                <w:color w:val="000000" w:themeColor="text1"/>
              </w:rPr>
              <w:t>ОУ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spacing w:before="0"/>
              <w:jc w:val="center"/>
            </w:pPr>
            <w:proofErr w:type="spellStart"/>
            <w:r w:rsidRPr="00187CC6">
              <w:rPr>
                <w:rFonts w:eastAsia="№Е"/>
                <w:color w:val="000000" w:themeColor="text1"/>
              </w:rPr>
              <w:t>Чикишева</w:t>
            </w:r>
            <w:proofErr w:type="spellEnd"/>
            <w:r w:rsidRPr="00187CC6">
              <w:rPr>
                <w:rFonts w:eastAsia="№Е"/>
                <w:color w:val="000000" w:themeColor="text1"/>
              </w:rPr>
              <w:t xml:space="preserve"> Л.Н.</w:t>
            </w:r>
          </w:p>
        </w:tc>
      </w:tr>
    </w:tbl>
    <w:p w:rsidR="00FA550E" w:rsidRPr="00187CC6" w:rsidRDefault="00FA550E" w:rsidP="0055604D">
      <w:pPr>
        <w:jc w:val="center"/>
        <w:rPr>
          <w:b/>
        </w:rPr>
      </w:pPr>
    </w:p>
    <w:p w:rsidR="00943FB8" w:rsidRPr="00187CC6" w:rsidRDefault="00943FB8" w:rsidP="0055604D">
      <w:pPr>
        <w:spacing w:before="0" w:line="276" w:lineRule="auto"/>
        <w:jc w:val="center"/>
        <w:rPr>
          <w:b/>
          <w:lang w:eastAsia="en-US"/>
        </w:rPr>
      </w:pPr>
      <w:r w:rsidRPr="00187CC6">
        <w:rPr>
          <w:b/>
          <w:lang w:eastAsia="en-US"/>
        </w:rPr>
        <w:t>Приложения к ДООП</w:t>
      </w:r>
    </w:p>
    <w:p w:rsidR="00943FB8" w:rsidRPr="00187CC6" w:rsidRDefault="00943FB8" w:rsidP="0055604D">
      <w:pPr>
        <w:spacing w:before="0" w:line="276" w:lineRule="auto"/>
        <w:rPr>
          <w:b/>
          <w:lang w:eastAsia="en-US"/>
        </w:rPr>
      </w:pPr>
      <w:r w:rsidRPr="00187CC6">
        <w:rPr>
          <w:b/>
          <w:lang w:eastAsia="en-US"/>
        </w:rPr>
        <w:t>Приложение ДООП №1 (Учебный план)</w:t>
      </w:r>
    </w:p>
    <w:p w:rsidR="00943FB8" w:rsidRPr="00187CC6" w:rsidRDefault="00943FB8" w:rsidP="0055604D">
      <w:pPr>
        <w:spacing w:before="0" w:line="276" w:lineRule="auto"/>
        <w:rPr>
          <w:b/>
          <w:lang w:eastAsia="en-US"/>
        </w:rPr>
      </w:pPr>
      <w:r w:rsidRPr="00187CC6">
        <w:rPr>
          <w:b/>
          <w:lang w:eastAsia="en-US"/>
        </w:rPr>
        <w:t>Приложение к ДООП №2 (календарный учебный график)</w:t>
      </w:r>
    </w:p>
    <w:p w:rsidR="00943FB8" w:rsidRPr="00187CC6" w:rsidRDefault="00943FB8" w:rsidP="0055604D">
      <w:pPr>
        <w:spacing w:before="0" w:line="276" w:lineRule="auto"/>
        <w:rPr>
          <w:b/>
          <w:lang w:eastAsia="en-US"/>
        </w:rPr>
      </w:pPr>
      <w:r w:rsidRPr="00187CC6">
        <w:rPr>
          <w:b/>
          <w:lang w:eastAsia="en-US"/>
        </w:rPr>
        <w:t>Приложение к ДООП №3 (рабочая программа)</w:t>
      </w:r>
    </w:p>
    <w:p w:rsidR="009B5E4E" w:rsidRPr="00426516" w:rsidRDefault="009B5E4E" w:rsidP="0055604D">
      <w:pPr>
        <w:jc w:val="right"/>
        <w:rPr>
          <w:b/>
        </w:rPr>
      </w:pPr>
      <w:r w:rsidRPr="00426516">
        <w:rPr>
          <w:b/>
        </w:rPr>
        <w:t xml:space="preserve">Приложение к ДООП </w:t>
      </w:r>
      <w:proofErr w:type="gramStart"/>
      <w:r w:rsidRPr="00426516">
        <w:rPr>
          <w:b/>
        </w:rPr>
        <w:t>№  3</w:t>
      </w:r>
      <w:proofErr w:type="gramEnd"/>
    </w:p>
    <w:p w:rsidR="009B5E4E" w:rsidRPr="00426516" w:rsidRDefault="009B5E4E" w:rsidP="0055604D">
      <w:pPr>
        <w:jc w:val="center"/>
        <w:rPr>
          <w:b/>
        </w:rPr>
      </w:pPr>
      <w:r w:rsidRPr="00426516">
        <w:rPr>
          <w:b/>
        </w:rPr>
        <w:t xml:space="preserve">РАБОЧАЯ ПРОГРАММА </w:t>
      </w:r>
    </w:p>
    <w:p w:rsidR="009B5E4E" w:rsidRPr="00426516" w:rsidRDefault="009B5E4E" w:rsidP="00621591">
      <w:pPr>
        <w:spacing w:before="0"/>
        <w:jc w:val="center"/>
        <w:rPr>
          <w:b/>
        </w:rPr>
      </w:pPr>
      <w:proofErr w:type="gramStart"/>
      <w:r w:rsidRPr="00426516">
        <w:rPr>
          <w:b/>
        </w:rPr>
        <w:t>дисциплины</w:t>
      </w:r>
      <w:proofErr w:type="gramEnd"/>
      <w:r w:rsidRPr="00426516">
        <w:rPr>
          <w:b/>
        </w:rPr>
        <w:t>: математика</w:t>
      </w:r>
    </w:p>
    <w:p w:rsidR="00DA5E6C" w:rsidRPr="00426516" w:rsidRDefault="009B5E4E" w:rsidP="00621591">
      <w:pPr>
        <w:spacing w:before="0"/>
        <w:jc w:val="center"/>
        <w:rPr>
          <w:b/>
        </w:rPr>
      </w:pPr>
      <w:r w:rsidRPr="00426516">
        <w:rPr>
          <w:b/>
        </w:rPr>
        <w:t>Форма обучения очная</w:t>
      </w:r>
      <w:r w:rsidR="00C255A1" w:rsidRPr="00426516">
        <w:rPr>
          <w:b/>
        </w:rPr>
        <w:t>/заочная</w:t>
      </w:r>
    </w:p>
    <w:p w:rsidR="009B5E4E" w:rsidRPr="00426516" w:rsidRDefault="009B5E4E" w:rsidP="00621591">
      <w:pPr>
        <w:spacing w:before="0"/>
        <w:jc w:val="center"/>
        <w:rPr>
          <w:b/>
        </w:rPr>
      </w:pPr>
      <w:r w:rsidRPr="00426516">
        <w:rPr>
          <w:b/>
        </w:rPr>
        <w:t>1. Цель и задачи дисциплины</w:t>
      </w:r>
    </w:p>
    <w:p w:rsidR="00D70974" w:rsidRPr="00426516" w:rsidRDefault="00D70974" w:rsidP="0062159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516">
        <w:rPr>
          <w:rFonts w:ascii="Times New Roman" w:hAnsi="Times New Roman" w:cs="Times New Roman"/>
          <w:b/>
          <w:sz w:val="24"/>
          <w:szCs w:val="24"/>
        </w:rPr>
        <w:t>Целью</w:t>
      </w:r>
      <w:r w:rsidRPr="00426516">
        <w:rPr>
          <w:rFonts w:ascii="Times New Roman" w:hAnsi="Times New Roman" w:cs="Times New Roman"/>
          <w:sz w:val="24"/>
          <w:szCs w:val="24"/>
        </w:rPr>
        <w:t xml:space="preserve"> реализации общеразвивающей программы является дополнительная подготовка обучающихся к государственной итоговой аттестации в форме единого государственного экзамена по дисциплине математика в соответствии с   федеральным государственным образовательным стандартом среднего общего образования.  </w:t>
      </w:r>
    </w:p>
    <w:p w:rsidR="00D70974" w:rsidRPr="00426516" w:rsidRDefault="00D70974" w:rsidP="00621591">
      <w:pPr>
        <w:tabs>
          <w:tab w:val="num" w:pos="780"/>
        </w:tabs>
        <w:spacing w:before="0"/>
        <w:rPr>
          <w:b/>
        </w:rPr>
      </w:pPr>
      <w:r w:rsidRPr="00426516">
        <w:rPr>
          <w:b/>
        </w:rPr>
        <w:tab/>
        <w:t>Задачи:</w:t>
      </w:r>
    </w:p>
    <w:p w:rsidR="00D70974" w:rsidRPr="00426516" w:rsidRDefault="00D70974" w:rsidP="00621591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6516">
        <w:rPr>
          <w:rFonts w:ascii="Times New Roman" w:hAnsi="Times New Roman" w:cs="Times New Roman"/>
          <w:sz w:val="24"/>
          <w:szCs w:val="24"/>
        </w:rPr>
        <w:t>систематизация</w:t>
      </w:r>
      <w:proofErr w:type="gramEnd"/>
      <w:r w:rsidRPr="00426516">
        <w:rPr>
          <w:rFonts w:ascii="Times New Roman" w:hAnsi="Times New Roman" w:cs="Times New Roman"/>
          <w:sz w:val="24"/>
          <w:szCs w:val="24"/>
        </w:rPr>
        <w:t> 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задач;</w:t>
      </w:r>
    </w:p>
    <w:p w:rsidR="00D70974" w:rsidRPr="00426516" w:rsidRDefault="00D70974" w:rsidP="00621591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6516">
        <w:rPr>
          <w:rFonts w:ascii="Times New Roman" w:hAnsi="Times New Roman" w:cs="Times New Roman"/>
          <w:sz w:val="24"/>
          <w:szCs w:val="24"/>
        </w:rPr>
        <w:t>расширение</w:t>
      </w:r>
      <w:proofErr w:type="gramEnd"/>
      <w:r w:rsidRPr="00426516">
        <w:rPr>
          <w:rFonts w:ascii="Times New Roman" w:hAnsi="Times New Roman" w:cs="Times New Roman"/>
          <w:sz w:val="24"/>
          <w:szCs w:val="24"/>
        </w:rPr>
        <w:t> 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D70974" w:rsidRPr="00426516" w:rsidRDefault="00D70974" w:rsidP="00621591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6516">
        <w:rPr>
          <w:rFonts w:ascii="Times New Roman" w:hAnsi="Times New Roman" w:cs="Times New Roman"/>
          <w:sz w:val="24"/>
          <w:szCs w:val="24"/>
        </w:rPr>
        <w:t>развитие</w:t>
      </w:r>
      <w:proofErr w:type="gramEnd"/>
      <w:r w:rsidRPr="00426516">
        <w:rPr>
          <w:rFonts w:ascii="Times New Roman" w:hAnsi="Times New Roman" w:cs="Times New Roman"/>
          <w:sz w:val="24"/>
          <w:szCs w:val="24"/>
        </w:rPr>
        <w:t xml:space="preserve"> представлений 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мышления;</w:t>
      </w:r>
    </w:p>
    <w:p w:rsidR="009B5E4E" w:rsidRPr="00426516" w:rsidRDefault="00D70974" w:rsidP="00621591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6516">
        <w:rPr>
          <w:rFonts w:ascii="Times New Roman" w:hAnsi="Times New Roman" w:cs="Times New Roman"/>
          <w:sz w:val="24"/>
          <w:szCs w:val="24"/>
        </w:rPr>
        <w:t>знакомство</w:t>
      </w:r>
      <w:proofErr w:type="gramEnd"/>
      <w:r w:rsidRPr="00426516">
        <w:rPr>
          <w:rFonts w:ascii="Times New Roman" w:hAnsi="Times New Roman" w:cs="Times New Roman"/>
          <w:sz w:val="24"/>
          <w:szCs w:val="24"/>
        </w:rPr>
        <w:t> с основными идеями и методами математического анализа.</w:t>
      </w:r>
    </w:p>
    <w:p w:rsidR="009B5E4E" w:rsidRPr="00426516" w:rsidRDefault="009B5E4E" w:rsidP="00621591">
      <w:pPr>
        <w:autoSpaceDE w:val="0"/>
        <w:autoSpaceDN w:val="0"/>
        <w:adjustRightInd w:val="0"/>
        <w:spacing w:before="0"/>
        <w:jc w:val="center"/>
        <w:rPr>
          <w:b/>
        </w:rPr>
      </w:pPr>
      <w:r w:rsidRPr="00426516">
        <w:rPr>
          <w:b/>
        </w:rPr>
        <w:t>2. Планируемые результаты по модулю, предмету, курсу (исходя из учебной задачи)</w:t>
      </w:r>
    </w:p>
    <w:p w:rsidR="0072328E" w:rsidRPr="00426516" w:rsidRDefault="0072328E" w:rsidP="00621591">
      <w:pPr>
        <w:spacing w:before="0"/>
        <w:ind w:firstLine="708"/>
        <w:jc w:val="both"/>
      </w:pPr>
      <w:r w:rsidRPr="00426516">
        <w:rPr>
          <w:b/>
        </w:rPr>
        <w:t>"Математика"</w:t>
      </w:r>
      <w:r w:rsidRPr="00426516">
        <w:t xml:space="preserve"> (включая алгебру и начала математического анализа, геометрию) (углубленный уровень) - требования к предметным результатам освоения углубленного курса математики должны включать требования к результатам освоения базового курса и дополнительно отражать:</w:t>
      </w:r>
    </w:p>
    <w:p w:rsidR="0072328E" w:rsidRPr="00426516" w:rsidRDefault="0072328E" w:rsidP="00621591">
      <w:pPr>
        <w:spacing w:before="0"/>
        <w:jc w:val="both"/>
      </w:pPr>
      <w:r w:rsidRPr="00426516">
        <w:t>(</w:t>
      </w:r>
      <w:proofErr w:type="gramStart"/>
      <w:r w:rsidRPr="00426516">
        <w:t>в</w:t>
      </w:r>
      <w:proofErr w:type="gramEnd"/>
      <w:r w:rsidRPr="00426516">
        <w:t xml:space="preserve"> ред. Приказа </w:t>
      </w:r>
      <w:proofErr w:type="spellStart"/>
      <w:r w:rsidRPr="00426516">
        <w:t>Минобрнауки</w:t>
      </w:r>
      <w:proofErr w:type="spellEnd"/>
      <w:r w:rsidRPr="00426516">
        <w:t xml:space="preserve"> России от 29.06.2017 N 613)</w:t>
      </w:r>
    </w:p>
    <w:p w:rsidR="0072328E" w:rsidRPr="00426516" w:rsidRDefault="0072328E" w:rsidP="00621591">
      <w:pPr>
        <w:spacing w:before="0"/>
        <w:jc w:val="both"/>
      </w:pPr>
      <w:r w:rsidRPr="00426516">
        <w:t xml:space="preserve">1) </w:t>
      </w:r>
      <w:proofErr w:type="spellStart"/>
      <w:r w:rsidRPr="00426516">
        <w:t>сформированность</w:t>
      </w:r>
      <w:proofErr w:type="spellEnd"/>
      <w:r w:rsidRPr="00426516">
        <w:t xml:space="preserve"> представлений о необходимости доказательств при обосновании математических утверждений и роли аксиоматики в проведении дедуктивных рассуждений;</w:t>
      </w:r>
    </w:p>
    <w:p w:rsidR="0072328E" w:rsidRPr="00426516" w:rsidRDefault="0072328E" w:rsidP="00621591">
      <w:pPr>
        <w:spacing w:before="0"/>
        <w:jc w:val="both"/>
      </w:pPr>
      <w:r w:rsidRPr="00426516">
        <w:t xml:space="preserve">2) </w:t>
      </w:r>
      <w:proofErr w:type="spellStart"/>
      <w:r w:rsidRPr="00426516">
        <w:t>сформированность</w:t>
      </w:r>
      <w:proofErr w:type="spellEnd"/>
      <w:r w:rsidRPr="00426516">
        <w:t xml:space="preserve"> понятийного аппарата по основным разделам курса математики; знаний основных теорем, формул и умения их применять; умения доказывать теоремы и находить нестандартные способы решения задач;</w:t>
      </w:r>
    </w:p>
    <w:p w:rsidR="0072328E" w:rsidRPr="00426516" w:rsidRDefault="0072328E" w:rsidP="00621591">
      <w:pPr>
        <w:spacing w:before="0"/>
        <w:jc w:val="both"/>
      </w:pPr>
      <w:r w:rsidRPr="00426516">
        <w:t xml:space="preserve">3) </w:t>
      </w:r>
      <w:proofErr w:type="spellStart"/>
      <w:r w:rsidRPr="00426516">
        <w:t>сформированность</w:t>
      </w:r>
      <w:proofErr w:type="spellEnd"/>
      <w:r w:rsidRPr="00426516">
        <w:t xml:space="preserve"> умений моделировать реальные ситуации, исследовать построенные модели, интерпретировать полученный результат;</w:t>
      </w:r>
    </w:p>
    <w:p w:rsidR="0072328E" w:rsidRPr="00426516" w:rsidRDefault="0072328E" w:rsidP="00621591">
      <w:pPr>
        <w:spacing w:before="0"/>
        <w:jc w:val="both"/>
      </w:pPr>
      <w:r w:rsidRPr="00426516">
        <w:t xml:space="preserve">4) </w:t>
      </w:r>
      <w:proofErr w:type="spellStart"/>
      <w:r w:rsidRPr="00426516">
        <w:t>сформированность</w:t>
      </w:r>
      <w:proofErr w:type="spellEnd"/>
      <w:r w:rsidRPr="00426516">
        <w:t xml:space="preserve">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08440F" w:rsidRPr="00426516" w:rsidRDefault="0072328E" w:rsidP="00621591">
      <w:pPr>
        <w:spacing w:before="0"/>
        <w:jc w:val="both"/>
      </w:pPr>
      <w:r w:rsidRPr="00426516">
        <w:t>5) владение умениями составления вероятностных моделей по условию задачи и вычисления вероятности наступления событий, в том числе с применением формул комбинаторики и основных теорем теории вероятностей; исследования случайных величин по их распределению.</w:t>
      </w:r>
    </w:p>
    <w:p w:rsidR="009B5E4E" w:rsidRPr="00426516" w:rsidRDefault="009B5E4E" w:rsidP="0047576A">
      <w:pPr>
        <w:jc w:val="center"/>
        <w:rPr>
          <w:b/>
        </w:rPr>
      </w:pPr>
      <w:r w:rsidRPr="00426516">
        <w:rPr>
          <w:b/>
        </w:rPr>
        <w:t>3. Учебный тематический план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4"/>
        <w:gridCol w:w="7512"/>
        <w:gridCol w:w="1525"/>
      </w:tblGrid>
      <w:tr w:rsidR="00316594" w:rsidRPr="00426516" w:rsidTr="00CA4F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94" w:rsidRPr="00426516" w:rsidRDefault="00316594" w:rsidP="00CA4F34">
            <w:pPr>
              <w:jc w:val="center"/>
              <w:rPr>
                <w:lang w:eastAsia="en-US"/>
              </w:rPr>
            </w:pPr>
            <w:r w:rsidRPr="00426516">
              <w:rPr>
                <w:lang w:eastAsia="en-US"/>
              </w:rPr>
              <w:t>№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94" w:rsidRPr="00426516" w:rsidRDefault="00316594" w:rsidP="00CA4F34">
            <w:pPr>
              <w:spacing w:before="0"/>
              <w:jc w:val="center"/>
              <w:rPr>
                <w:bCs/>
                <w:lang w:eastAsia="en-US"/>
              </w:rPr>
            </w:pPr>
            <w:r w:rsidRPr="00426516">
              <w:rPr>
                <w:bCs/>
                <w:lang w:eastAsia="en-US"/>
              </w:rPr>
              <w:t>Содержание учебного материала, практические</w:t>
            </w:r>
          </w:p>
          <w:p w:rsidR="00316594" w:rsidRPr="00426516" w:rsidRDefault="00316594" w:rsidP="00CA4F34">
            <w:pPr>
              <w:jc w:val="center"/>
              <w:rPr>
                <w:lang w:eastAsia="en-US"/>
              </w:rPr>
            </w:pPr>
            <w:proofErr w:type="gramStart"/>
            <w:r w:rsidRPr="00426516">
              <w:rPr>
                <w:bCs/>
                <w:lang w:eastAsia="en-US"/>
              </w:rPr>
              <w:t>занятия</w:t>
            </w:r>
            <w:proofErr w:type="gramEnd"/>
            <w:r w:rsidRPr="00426516">
              <w:rPr>
                <w:bCs/>
                <w:lang w:eastAsia="en-US"/>
              </w:rPr>
              <w:t>, самостоятельная работа обучающихся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94" w:rsidRPr="00426516" w:rsidRDefault="00316594" w:rsidP="00CA4F34">
            <w:pPr>
              <w:jc w:val="center"/>
              <w:rPr>
                <w:lang w:eastAsia="en-US"/>
              </w:rPr>
            </w:pPr>
            <w:r w:rsidRPr="00426516">
              <w:rPr>
                <w:lang w:eastAsia="en-US"/>
              </w:rPr>
              <w:t>Количество часов</w:t>
            </w:r>
          </w:p>
        </w:tc>
      </w:tr>
      <w:tr w:rsidR="00316594" w:rsidRPr="00426516" w:rsidTr="00CA4F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94" w:rsidRPr="00426516" w:rsidRDefault="00316594" w:rsidP="00CA4F34">
            <w:pPr>
              <w:jc w:val="center"/>
              <w:rPr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94" w:rsidRPr="00426516" w:rsidRDefault="00316594" w:rsidP="00CA4F34">
            <w:pPr>
              <w:spacing w:before="0"/>
              <w:jc w:val="center"/>
              <w:rPr>
                <w:b/>
                <w:bCs/>
                <w:lang w:eastAsia="en-US"/>
              </w:rPr>
            </w:pPr>
            <w:r w:rsidRPr="00426516">
              <w:rPr>
                <w:b/>
                <w:bCs/>
                <w:lang w:eastAsia="en-US"/>
              </w:rPr>
              <w:t>Математика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94" w:rsidRPr="00426516" w:rsidRDefault="00316594" w:rsidP="00CA4F34">
            <w:pPr>
              <w:jc w:val="center"/>
              <w:rPr>
                <w:lang w:eastAsia="en-US"/>
              </w:rPr>
            </w:pPr>
          </w:p>
        </w:tc>
      </w:tr>
      <w:tr w:rsidR="00316594" w:rsidRPr="00426516" w:rsidTr="00CA4F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94" w:rsidRPr="00426516" w:rsidRDefault="00316594" w:rsidP="00CA4F34">
            <w:pPr>
              <w:jc w:val="center"/>
            </w:pPr>
            <w:r w:rsidRPr="00426516">
              <w:t>1.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94" w:rsidRPr="00426516" w:rsidRDefault="00316594" w:rsidP="00CA4F34">
            <w:pPr>
              <w:spacing w:before="0"/>
              <w:rPr>
                <w:b/>
              </w:rPr>
            </w:pPr>
            <w:r w:rsidRPr="00426516">
              <w:rPr>
                <w:b/>
              </w:rPr>
              <w:t>Рациональные и иррациональные уравнения и неравенства</w:t>
            </w:r>
          </w:p>
          <w:p w:rsidR="00316594" w:rsidRPr="00426516" w:rsidRDefault="00316594" w:rsidP="00CA4F34">
            <w:pPr>
              <w:spacing w:before="0"/>
            </w:pPr>
            <w:r w:rsidRPr="00426516">
              <w:t xml:space="preserve">1. Рациональные уравнения (в </w:t>
            </w:r>
            <w:proofErr w:type="spellStart"/>
            <w:r w:rsidRPr="00426516">
              <w:t>т.ч</w:t>
            </w:r>
            <w:proofErr w:type="spellEnd"/>
            <w:r w:rsidRPr="00426516">
              <w:t>. 3-ей и выше степеней);</w:t>
            </w:r>
          </w:p>
          <w:p w:rsidR="00316594" w:rsidRPr="00426516" w:rsidRDefault="00316594" w:rsidP="00CA4F34">
            <w:pPr>
              <w:spacing w:before="0"/>
            </w:pPr>
            <w:r w:rsidRPr="00426516">
              <w:t>2. Системы уравнений неравенств;</w:t>
            </w:r>
          </w:p>
          <w:p w:rsidR="00316594" w:rsidRPr="00426516" w:rsidRDefault="00316594" w:rsidP="00CA4F34">
            <w:pPr>
              <w:spacing w:before="0"/>
            </w:pPr>
            <w:r w:rsidRPr="00426516">
              <w:t>3. Иррациональные уравнения и неравенства.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94" w:rsidRPr="00426516" w:rsidRDefault="00316594" w:rsidP="00CA4F34">
            <w:pPr>
              <w:jc w:val="center"/>
            </w:pPr>
            <w:r w:rsidRPr="00426516">
              <w:t>2</w:t>
            </w:r>
          </w:p>
        </w:tc>
      </w:tr>
      <w:tr w:rsidR="00316594" w:rsidRPr="00426516" w:rsidTr="00CA4F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94" w:rsidRPr="00426516" w:rsidRDefault="00316594" w:rsidP="00CA4F34">
            <w:pPr>
              <w:jc w:val="center"/>
            </w:pPr>
            <w:r w:rsidRPr="00426516">
              <w:t>2.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94" w:rsidRPr="00426516" w:rsidRDefault="00316594" w:rsidP="00CA4F34">
            <w:pPr>
              <w:spacing w:before="0"/>
              <w:rPr>
                <w:b/>
              </w:rPr>
            </w:pPr>
            <w:r w:rsidRPr="00426516">
              <w:rPr>
                <w:b/>
              </w:rPr>
              <w:t>Уравнения и неравенства, содержащие переменную под знаком модуля</w:t>
            </w:r>
          </w:p>
          <w:p w:rsidR="00316594" w:rsidRPr="00426516" w:rsidRDefault="00316594" w:rsidP="00CA4F34">
            <w:pPr>
              <w:spacing w:before="0"/>
            </w:pPr>
            <w:r w:rsidRPr="00426516">
              <w:t>1. Уравнения, содержащие переменную под знаком модуля;</w:t>
            </w:r>
          </w:p>
          <w:p w:rsidR="00316594" w:rsidRPr="00426516" w:rsidRDefault="00316594" w:rsidP="00CA4F34">
            <w:pPr>
              <w:spacing w:before="0"/>
            </w:pPr>
            <w:r w:rsidRPr="00426516">
              <w:t>2. Неравенства, содержащие переменную под знаком модуля;</w:t>
            </w:r>
          </w:p>
          <w:p w:rsidR="00316594" w:rsidRPr="00426516" w:rsidRDefault="00316594" w:rsidP="00CA4F34">
            <w:pPr>
              <w:spacing w:before="0"/>
              <w:rPr>
                <w:b/>
              </w:rPr>
            </w:pPr>
            <w:r w:rsidRPr="00426516">
              <w:t>3. Решение смешанных уравнений, неравенств и их систем.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94" w:rsidRPr="00426516" w:rsidRDefault="00316594" w:rsidP="00CA4F34">
            <w:pPr>
              <w:jc w:val="center"/>
            </w:pPr>
            <w:r w:rsidRPr="00426516">
              <w:t>2</w:t>
            </w:r>
          </w:p>
        </w:tc>
      </w:tr>
      <w:tr w:rsidR="00316594" w:rsidRPr="00426516" w:rsidTr="00CA4F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94" w:rsidRPr="00426516" w:rsidRDefault="00316594" w:rsidP="00CA4F34">
            <w:pPr>
              <w:jc w:val="center"/>
            </w:pPr>
            <w:r w:rsidRPr="00426516">
              <w:t>3.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94" w:rsidRPr="00426516" w:rsidRDefault="00316594" w:rsidP="00CA4F34">
            <w:pPr>
              <w:spacing w:before="0"/>
              <w:rPr>
                <w:b/>
              </w:rPr>
            </w:pPr>
            <w:r w:rsidRPr="00426516">
              <w:rPr>
                <w:b/>
              </w:rPr>
              <w:t>Задачи с параметрами</w:t>
            </w:r>
          </w:p>
          <w:p w:rsidR="00316594" w:rsidRPr="00426516" w:rsidRDefault="00316594" w:rsidP="00CA4F34">
            <w:pPr>
              <w:spacing w:before="0"/>
            </w:pPr>
            <w:r w:rsidRPr="00426516">
              <w:t>1. Решение рациональных и иррациональных уравнений и неравенств с параметрами;</w:t>
            </w:r>
          </w:p>
          <w:p w:rsidR="00316594" w:rsidRPr="00426516" w:rsidRDefault="00316594" w:rsidP="00CA4F34">
            <w:pPr>
              <w:spacing w:before="0"/>
            </w:pPr>
            <w:r w:rsidRPr="00426516">
              <w:t>2. Решение уравнений и неравенств с модулем, содержащих параметры;</w:t>
            </w:r>
          </w:p>
          <w:p w:rsidR="00316594" w:rsidRPr="00426516" w:rsidRDefault="00316594" w:rsidP="00CA4F34">
            <w:pPr>
              <w:spacing w:before="0"/>
            </w:pPr>
            <w:r w:rsidRPr="00426516">
              <w:t>3. Графическое решение уравнений с параметром.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94" w:rsidRPr="00426516" w:rsidRDefault="00316594" w:rsidP="00CA4F34">
            <w:pPr>
              <w:jc w:val="center"/>
            </w:pPr>
            <w:r w:rsidRPr="00426516">
              <w:t>2</w:t>
            </w:r>
          </w:p>
        </w:tc>
      </w:tr>
      <w:tr w:rsidR="00316594" w:rsidRPr="00426516" w:rsidTr="00CA4F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94" w:rsidRPr="00426516" w:rsidRDefault="00316594" w:rsidP="00CA4F34">
            <w:pPr>
              <w:jc w:val="center"/>
            </w:pPr>
            <w:r w:rsidRPr="00426516">
              <w:t>4.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94" w:rsidRPr="00426516" w:rsidRDefault="00316594" w:rsidP="00CA4F34">
            <w:pPr>
              <w:spacing w:before="0"/>
              <w:rPr>
                <w:b/>
              </w:rPr>
            </w:pPr>
            <w:r w:rsidRPr="00426516">
              <w:rPr>
                <w:b/>
              </w:rPr>
              <w:t>Тригонометрия</w:t>
            </w:r>
          </w:p>
          <w:p w:rsidR="00316594" w:rsidRPr="00426516" w:rsidRDefault="00316594" w:rsidP="00CA4F34">
            <w:pPr>
              <w:spacing w:before="0"/>
            </w:pPr>
            <w:r w:rsidRPr="00426516">
              <w:t>1. Тригонометрические преобразования и вычисления;</w:t>
            </w:r>
          </w:p>
          <w:p w:rsidR="00316594" w:rsidRPr="00426516" w:rsidRDefault="00316594" w:rsidP="00CA4F34">
            <w:pPr>
              <w:spacing w:before="0"/>
            </w:pPr>
            <w:r w:rsidRPr="00426516">
              <w:t>2. Тригонометрические уравнения и их системы;</w:t>
            </w:r>
          </w:p>
          <w:p w:rsidR="00316594" w:rsidRPr="00426516" w:rsidRDefault="00316594" w:rsidP="00CA4F34">
            <w:pPr>
              <w:spacing w:before="0"/>
            </w:pPr>
            <w:r w:rsidRPr="00426516">
              <w:t>3. Тригонометрические неравенства;</w:t>
            </w:r>
          </w:p>
          <w:p w:rsidR="00316594" w:rsidRPr="00426516" w:rsidRDefault="00316594" w:rsidP="00CA4F34">
            <w:pPr>
              <w:spacing w:before="0"/>
              <w:rPr>
                <w:b/>
              </w:rPr>
            </w:pPr>
            <w:r w:rsidRPr="00426516">
              <w:t>4. Графический метод решения тригонометрических задач.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94" w:rsidRPr="00426516" w:rsidRDefault="00316594" w:rsidP="00CA4F34">
            <w:pPr>
              <w:jc w:val="center"/>
            </w:pPr>
            <w:r w:rsidRPr="00426516">
              <w:t>2</w:t>
            </w:r>
          </w:p>
        </w:tc>
      </w:tr>
      <w:tr w:rsidR="00316594" w:rsidRPr="00426516" w:rsidTr="00CA4F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94" w:rsidRPr="00426516" w:rsidRDefault="00316594" w:rsidP="00CA4F34">
            <w:pPr>
              <w:jc w:val="center"/>
            </w:pPr>
            <w:r w:rsidRPr="00426516">
              <w:t>5.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94" w:rsidRPr="00426516" w:rsidRDefault="00316594" w:rsidP="00CA4F34">
            <w:pPr>
              <w:spacing w:before="0"/>
              <w:rPr>
                <w:b/>
              </w:rPr>
            </w:pPr>
            <w:r w:rsidRPr="00426516">
              <w:rPr>
                <w:b/>
              </w:rPr>
              <w:t>Показательные и логарифмические функции</w:t>
            </w:r>
          </w:p>
          <w:p w:rsidR="00316594" w:rsidRPr="00426516" w:rsidRDefault="00316594" w:rsidP="00CA4F34">
            <w:pPr>
              <w:spacing w:before="0"/>
            </w:pPr>
            <w:r w:rsidRPr="00426516">
              <w:t>1. Решение показательных уравнений и неравенств;</w:t>
            </w:r>
          </w:p>
          <w:p w:rsidR="00316594" w:rsidRPr="00426516" w:rsidRDefault="00316594" w:rsidP="00CA4F34">
            <w:pPr>
              <w:spacing w:before="0"/>
            </w:pPr>
            <w:r w:rsidRPr="00426516">
              <w:t>2. Решение логарифмических уравнений и неравенств;</w:t>
            </w:r>
          </w:p>
          <w:p w:rsidR="00316594" w:rsidRPr="00426516" w:rsidRDefault="00316594" w:rsidP="00CA4F34">
            <w:pPr>
              <w:spacing w:before="0"/>
              <w:rPr>
                <w:b/>
              </w:rPr>
            </w:pPr>
            <w:r w:rsidRPr="00426516">
              <w:t>3. Решение показательных и логарифмических уравнений и неравенств с параметрами.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94" w:rsidRPr="00426516" w:rsidRDefault="00316594" w:rsidP="00CA4F34">
            <w:pPr>
              <w:jc w:val="center"/>
            </w:pPr>
            <w:r w:rsidRPr="00426516">
              <w:t>2</w:t>
            </w:r>
          </w:p>
        </w:tc>
      </w:tr>
      <w:tr w:rsidR="00316594" w:rsidRPr="00426516" w:rsidTr="00CA4F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94" w:rsidRPr="00426516" w:rsidRDefault="00316594" w:rsidP="00CA4F34">
            <w:pPr>
              <w:jc w:val="center"/>
            </w:pPr>
            <w:r w:rsidRPr="00426516">
              <w:t>6.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94" w:rsidRPr="00426516" w:rsidRDefault="00316594" w:rsidP="00CA4F34">
            <w:pPr>
              <w:spacing w:before="0"/>
              <w:rPr>
                <w:b/>
              </w:rPr>
            </w:pPr>
            <w:r w:rsidRPr="00426516">
              <w:rPr>
                <w:b/>
              </w:rPr>
              <w:t>Дифференциальное исчисление</w:t>
            </w:r>
          </w:p>
          <w:p w:rsidR="00316594" w:rsidRPr="00426516" w:rsidRDefault="00316594" w:rsidP="00CA4F34">
            <w:pPr>
              <w:spacing w:before="0"/>
            </w:pPr>
            <w:r w:rsidRPr="00426516">
              <w:t>1. Нахождение производных сложных функций;</w:t>
            </w:r>
          </w:p>
          <w:p w:rsidR="00316594" w:rsidRPr="00426516" w:rsidRDefault="00316594" w:rsidP="00CA4F34">
            <w:pPr>
              <w:spacing w:before="0"/>
            </w:pPr>
            <w:r w:rsidRPr="00426516">
              <w:t>2. Исследование функции с помощью производной;</w:t>
            </w:r>
          </w:p>
          <w:p w:rsidR="00316594" w:rsidRPr="00426516" w:rsidRDefault="00316594" w:rsidP="00CA4F34">
            <w:pPr>
              <w:spacing w:before="0"/>
            </w:pPr>
            <w:r w:rsidRPr="00426516">
              <w:t>3. Уравнение касательной к графику функции.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94" w:rsidRPr="00426516" w:rsidRDefault="00316594" w:rsidP="00CA4F34">
            <w:pPr>
              <w:jc w:val="center"/>
            </w:pPr>
            <w:r w:rsidRPr="00426516">
              <w:t>2</w:t>
            </w:r>
          </w:p>
        </w:tc>
      </w:tr>
      <w:tr w:rsidR="00316594" w:rsidRPr="00426516" w:rsidTr="00CA4F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94" w:rsidRPr="00426516" w:rsidRDefault="00316594" w:rsidP="00CA4F34">
            <w:pPr>
              <w:jc w:val="center"/>
            </w:pPr>
            <w:r w:rsidRPr="00426516">
              <w:t>7.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94" w:rsidRPr="00426516" w:rsidRDefault="00316594" w:rsidP="00CA4F34">
            <w:pPr>
              <w:spacing w:before="0"/>
              <w:rPr>
                <w:b/>
              </w:rPr>
            </w:pPr>
            <w:r w:rsidRPr="00426516">
              <w:rPr>
                <w:b/>
              </w:rPr>
              <w:t>Решение текстовых задач</w:t>
            </w:r>
          </w:p>
          <w:p w:rsidR="00316594" w:rsidRPr="00426516" w:rsidRDefault="00316594" w:rsidP="00CA4F34">
            <w:pPr>
              <w:spacing w:before="0"/>
            </w:pPr>
            <w:r w:rsidRPr="00426516">
              <w:t>1. Решение задач на движение;</w:t>
            </w:r>
          </w:p>
          <w:p w:rsidR="00316594" w:rsidRPr="00426516" w:rsidRDefault="00316594" w:rsidP="00CA4F34">
            <w:pPr>
              <w:spacing w:before="0"/>
            </w:pPr>
            <w:r w:rsidRPr="00426516">
              <w:t>2. Решение задач на нахождение наибольшего и наименьшего значений функции;</w:t>
            </w:r>
          </w:p>
          <w:p w:rsidR="00316594" w:rsidRPr="00426516" w:rsidRDefault="00316594" w:rsidP="00CA4F34">
            <w:pPr>
              <w:spacing w:before="0"/>
            </w:pPr>
            <w:r w:rsidRPr="00426516">
              <w:t>3. Решение задач повышенной сложности.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94" w:rsidRPr="00426516" w:rsidRDefault="00316594" w:rsidP="00CA4F34">
            <w:pPr>
              <w:jc w:val="center"/>
            </w:pPr>
            <w:r w:rsidRPr="00426516">
              <w:t>2</w:t>
            </w:r>
          </w:p>
        </w:tc>
      </w:tr>
      <w:tr w:rsidR="00316594" w:rsidRPr="00426516" w:rsidTr="00CA4F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94" w:rsidRPr="00426516" w:rsidRDefault="00316594" w:rsidP="00CA4F34">
            <w:pPr>
              <w:jc w:val="center"/>
            </w:pPr>
            <w:r w:rsidRPr="00426516">
              <w:t>8.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94" w:rsidRPr="00426516" w:rsidRDefault="00316594" w:rsidP="00CA4F34">
            <w:pPr>
              <w:spacing w:before="0"/>
              <w:rPr>
                <w:b/>
              </w:rPr>
            </w:pPr>
            <w:r w:rsidRPr="00426516">
              <w:rPr>
                <w:b/>
              </w:rPr>
              <w:t>Решение экономических задач</w:t>
            </w:r>
          </w:p>
          <w:p w:rsidR="00316594" w:rsidRPr="00426516" w:rsidRDefault="00316594" w:rsidP="00CA4F34">
            <w:pPr>
              <w:spacing w:before="0"/>
            </w:pPr>
            <w:r w:rsidRPr="00426516">
              <w:t>1. Решение задач на простые и сложные проценты;</w:t>
            </w:r>
          </w:p>
          <w:p w:rsidR="00316594" w:rsidRPr="00426516" w:rsidRDefault="00316594" w:rsidP="00CA4F34">
            <w:pPr>
              <w:spacing w:before="0"/>
            </w:pPr>
            <w:r w:rsidRPr="00426516">
              <w:t>2. Решение банковских задач;</w:t>
            </w:r>
          </w:p>
          <w:p w:rsidR="00316594" w:rsidRPr="00426516" w:rsidRDefault="00316594" w:rsidP="00CA4F34">
            <w:pPr>
              <w:spacing w:before="0"/>
            </w:pPr>
            <w:r w:rsidRPr="00426516">
              <w:t>3. Решение задач на оптимизацию.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94" w:rsidRPr="00426516" w:rsidRDefault="00316594" w:rsidP="00CA4F34">
            <w:pPr>
              <w:jc w:val="center"/>
            </w:pPr>
            <w:r w:rsidRPr="00426516">
              <w:t>2</w:t>
            </w:r>
          </w:p>
        </w:tc>
      </w:tr>
      <w:tr w:rsidR="00316594" w:rsidRPr="00426516" w:rsidTr="00CA4F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94" w:rsidRPr="00426516" w:rsidRDefault="00316594" w:rsidP="00CA4F34">
            <w:pPr>
              <w:jc w:val="center"/>
            </w:pPr>
            <w:r w:rsidRPr="00426516">
              <w:t>9.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94" w:rsidRPr="00426516" w:rsidRDefault="00316594" w:rsidP="00CA4F34">
            <w:pPr>
              <w:spacing w:before="0"/>
              <w:rPr>
                <w:b/>
              </w:rPr>
            </w:pPr>
            <w:r w:rsidRPr="00426516">
              <w:rPr>
                <w:b/>
              </w:rPr>
              <w:t>Теория вероятности</w:t>
            </w:r>
          </w:p>
          <w:p w:rsidR="00316594" w:rsidRPr="00426516" w:rsidRDefault="00316594" w:rsidP="00CA4F34">
            <w:pPr>
              <w:spacing w:before="0"/>
              <w:ind w:left="34"/>
            </w:pPr>
            <w:r w:rsidRPr="00426516">
              <w:t>1. Элементы комбинаторики;</w:t>
            </w:r>
          </w:p>
          <w:p w:rsidR="00316594" w:rsidRPr="00426516" w:rsidRDefault="00316594" w:rsidP="00CA4F34">
            <w:pPr>
              <w:spacing w:before="0"/>
              <w:ind w:left="34"/>
            </w:pPr>
            <w:r w:rsidRPr="00426516">
              <w:t>2. Алгебра событий;</w:t>
            </w:r>
          </w:p>
          <w:p w:rsidR="00316594" w:rsidRPr="00426516" w:rsidRDefault="00316594" w:rsidP="00CA4F34">
            <w:pPr>
              <w:spacing w:before="0"/>
              <w:ind w:left="34"/>
              <w:rPr>
                <w:b/>
              </w:rPr>
            </w:pPr>
            <w:r w:rsidRPr="00426516">
              <w:t>3. Элементы математической статистики.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94" w:rsidRPr="00426516" w:rsidRDefault="00316594" w:rsidP="00CA4F34">
            <w:pPr>
              <w:jc w:val="center"/>
            </w:pPr>
            <w:r w:rsidRPr="00426516">
              <w:t>2</w:t>
            </w:r>
          </w:p>
        </w:tc>
      </w:tr>
      <w:tr w:rsidR="00316594" w:rsidRPr="00426516" w:rsidTr="00CA4F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94" w:rsidRPr="00426516" w:rsidRDefault="00316594" w:rsidP="00CA4F34">
            <w:pPr>
              <w:jc w:val="center"/>
            </w:pPr>
            <w:r w:rsidRPr="00426516">
              <w:t>10.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94" w:rsidRPr="00426516" w:rsidRDefault="00316594" w:rsidP="00CA4F34">
            <w:pPr>
              <w:spacing w:before="0"/>
              <w:rPr>
                <w:b/>
              </w:rPr>
            </w:pPr>
            <w:r w:rsidRPr="00426516">
              <w:rPr>
                <w:b/>
              </w:rPr>
              <w:t>Задачи по планиметрии и стереометрии</w:t>
            </w:r>
          </w:p>
          <w:p w:rsidR="00316594" w:rsidRPr="00426516" w:rsidRDefault="00316594" w:rsidP="00CA4F34">
            <w:pPr>
              <w:spacing w:before="0"/>
            </w:pPr>
            <w:r w:rsidRPr="00426516">
              <w:t>1. Взаимное расположение фигур;</w:t>
            </w:r>
          </w:p>
          <w:p w:rsidR="00316594" w:rsidRPr="00426516" w:rsidRDefault="00316594" w:rsidP="00CA4F34">
            <w:pPr>
              <w:spacing w:before="0"/>
            </w:pPr>
            <w:r w:rsidRPr="00426516">
              <w:t>2. Нахождение параметров фигуры;</w:t>
            </w:r>
          </w:p>
          <w:p w:rsidR="00316594" w:rsidRPr="00426516" w:rsidRDefault="00316594" w:rsidP="00CA4F34">
            <w:pPr>
              <w:spacing w:before="0"/>
            </w:pPr>
            <w:r w:rsidRPr="00426516">
              <w:t>3. Площади фигур и геометрических тел.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94" w:rsidRPr="00426516" w:rsidRDefault="00316594" w:rsidP="00CA4F34">
            <w:pPr>
              <w:jc w:val="center"/>
            </w:pPr>
            <w:r w:rsidRPr="00426516">
              <w:t>2</w:t>
            </w:r>
          </w:p>
        </w:tc>
      </w:tr>
      <w:tr w:rsidR="00316594" w:rsidRPr="00426516" w:rsidTr="00CA4F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94" w:rsidRPr="00426516" w:rsidRDefault="00316594" w:rsidP="00CA4F34">
            <w:pPr>
              <w:jc w:val="center"/>
            </w:pPr>
            <w:r w:rsidRPr="00426516">
              <w:t>11.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94" w:rsidRPr="00426516" w:rsidRDefault="00316594" w:rsidP="00CA4F34">
            <w:pPr>
              <w:spacing w:before="0"/>
              <w:rPr>
                <w:b/>
              </w:rPr>
            </w:pPr>
            <w:r w:rsidRPr="00426516">
              <w:rPr>
                <w:b/>
              </w:rPr>
              <w:t>Теория чисел</w:t>
            </w:r>
          </w:p>
          <w:p w:rsidR="00316594" w:rsidRPr="00426516" w:rsidRDefault="00316594" w:rsidP="00CA4F34">
            <w:pPr>
              <w:spacing w:before="0"/>
            </w:pPr>
            <w:r w:rsidRPr="00426516">
              <w:t>1. Задачи на делимость;</w:t>
            </w:r>
          </w:p>
          <w:p w:rsidR="00316594" w:rsidRPr="00426516" w:rsidRDefault="00316594" w:rsidP="00CA4F34">
            <w:pPr>
              <w:spacing w:before="0"/>
            </w:pPr>
            <w:r w:rsidRPr="00426516">
              <w:t>2. Решения уравнений в целых числах;</w:t>
            </w:r>
          </w:p>
          <w:p w:rsidR="00316594" w:rsidRPr="00426516" w:rsidRDefault="00316594" w:rsidP="00CA4F34">
            <w:pPr>
              <w:spacing w:before="0"/>
            </w:pPr>
            <w:r w:rsidRPr="00426516">
              <w:t>3. Арифметические и геометрические последовательности;</w:t>
            </w:r>
          </w:p>
          <w:p w:rsidR="00316594" w:rsidRPr="00426516" w:rsidRDefault="00316594" w:rsidP="00CA4F34">
            <w:pPr>
              <w:spacing w:before="0"/>
              <w:rPr>
                <w:b/>
              </w:rPr>
            </w:pPr>
            <w:r w:rsidRPr="00426516">
              <w:t>4. Решение задач с параметрами.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94" w:rsidRPr="00426516" w:rsidRDefault="00316594" w:rsidP="00CA4F34">
            <w:pPr>
              <w:jc w:val="center"/>
            </w:pPr>
            <w:r w:rsidRPr="00426516">
              <w:t>2</w:t>
            </w:r>
          </w:p>
        </w:tc>
      </w:tr>
      <w:tr w:rsidR="00316594" w:rsidRPr="00426516" w:rsidTr="00CA4F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94" w:rsidRPr="00426516" w:rsidRDefault="00316594" w:rsidP="00CA4F34">
            <w:pPr>
              <w:jc w:val="center"/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94" w:rsidRPr="00426516" w:rsidRDefault="00316594" w:rsidP="00CA4F34">
            <w:pPr>
              <w:spacing w:before="0"/>
              <w:rPr>
                <w:b/>
                <w:bCs/>
                <w:lang w:eastAsia="en-US"/>
              </w:rPr>
            </w:pPr>
            <w:r w:rsidRPr="00426516">
              <w:rPr>
                <w:b/>
                <w:bCs/>
                <w:lang w:eastAsia="en-US"/>
              </w:rPr>
              <w:t>Итоговая аттестация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94" w:rsidRPr="00426516" w:rsidRDefault="00316594" w:rsidP="00CA4F34">
            <w:pPr>
              <w:jc w:val="center"/>
              <w:rPr>
                <w:lang w:eastAsia="en-US"/>
              </w:rPr>
            </w:pPr>
            <w:r w:rsidRPr="00426516">
              <w:rPr>
                <w:lang w:eastAsia="en-US"/>
              </w:rPr>
              <w:t>2</w:t>
            </w:r>
          </w:p>
        </w:tc>
      </w:tr>
      <w:tr w:rsidR="00316594" w:rsidRPr="00426516" w:rsidTr="00CA4F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94" w:rsidRPr="00426516" w:rsidRDefault="00316594" w:rsidP="00CA4F34">
            <w:pPr>
              <w:jc w:val="center"/>
              <w:rPr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94" w:rsidRPr="00426516" w:rsidRDefault="00316594" w:rsidP="00CA4F34">
            <w:pPr>
              <w:spacing w:before="0"/>
              <w:jc w:val="right"/>
              <w:rPr>
                <w:b/>
                <w:bCs/>
                <w:lang w:eastAsia="en-US"/>
              </w:rPr>
            </w:pPr>
            <w:r w:rsidRPr="00426516">
              <w:rPr>
                <w:b/>
                <w:bCs/>
                <w:lang w:eastAsia="en-US"/>
              </w:rPr>
              <w:t>Итого: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94" w:rsidRPr="00426516" w:rsidRDefault="00316594" w:rsidP="00CA4F34">
            <w:pPr>
              <w:jc w:val="center"/>
              <w:rPr>
                <w:b/>
                <w:lang w:eastAsia="en-US"/>
              </w:rPr>
            </w:pPr>
            <w:r w:rsidRPr="00426516">
              <w:rPr>
                <w:b/>
                <w:lang w:eastAsia="en-US"/>
              </w:rPr>
              <w:t>24</w:t>
            </w:r>
          </w:p>
        </w:tc>
      </w:tr>
    </w:tbl>
    <w:p w:rsidR="0055604D" w:rsidRPr="00426516" w:rsidRDefault="0055604D" w:rsidP="0047576A">
      <w:pPr>
        <w:autoSpaceDE w:val="0"/>
        <w:autoSpaceDN w:val="0"/>
        <w:adjustRightInd w:val="0"/>
        <w:rPr>
          <w:b/>
        </w:rPr>
      </w:pPr>
    </w:p>
    <w:p w:rsidR="009B5E4E" w:rsidRPr="00426516" w:rsidRDefault="009B5E4E" w:rsidP="00621591">
      <w:pPr>
        <w:autoSpaceDE w:val="0"/>
        <w:autoSpaceDN w:val="0"/>
        <w:adjustRightInd w:val="0"/>
        <w:spacing w:before="0"/>
        <w:jc w:val="center"/>
        <w:rPr>
          <w:b/>
        </w:rPr>
      </w:pPr>
      <w:r w:rsidRPr="00426516">
        <w:rPr>
          <w:b/>
        </w:rPr>
        <w:t>4. Банк информации и методическое руководство по достижению поставленной дидактической задачи (для модульной программы)</w:t>
      </w:r>
    </w:p>
    <w:p w:rsidR="009B5E4E" w:rsidRPr="00426516" w:rsidRDefault="009B5E4E" w:rsidP="00621591">
      <w:pPr>
        <w:spacing w:before="0"/>
      </w:pPr>
      <w:r w:rsidRPr="00426516">
        <w:t>Не используется</w:t>
      </w:r>
    </w:p>
    <w:p w:rsidR="009B5E4E" w:rsidRPr="00426516" w:rsidRDefault="009B5E4E" w:rsidP="00621591">
      <w:pPr>
        <w:spacing w:before="0"/>
        <w:jc w:val="center"/>
        <w:rPr>
          <w:b/>
        </w:rPr>
      </w:pPr>
      <w:r w:rsidRPr="00426516">
        <w:rPr>
          <w:b/>
        </w:rPr>
        <w:t>5. Оценка качества освоения дисциплины</w:t>
      </w:r>
    </w:p>
    <w:p w:rsidR="007E5426" w:rsidRPr="00426516" w:rsidRDefault="007E5426" w:rsidP="00621591">
      <w:pPr>
        <w:autoSpaceDE w:val="0"/>
        <w:autoSpaceDN w:val="0"/>
        <w:adjustRightInd w:val="0"/>
        <w:spacing w:before="0"/>
        <w:rPr>
          <w:b/>
          <w:bCs/>
          <w:iCs/>
        </w:rPr>
      </w:pPr>
      <w:r w:rsidRPr="00426516">
        <w:rPr>
          <w:b/>
          <w:bCs/>
          <w:iCs/>
        </w:rPr>
        <w:t>Текущая оценка.</w:t>
      </w:r>
    </w:p>
    <w:p w:rsidR="007E5426" w:rsidRPr="00426516" w:rsidRDefault="007E5426" w:rsidP="00621591">
      <w:pPr>
        <w:autoSpaceDE w:val="0"/>
        <w:autoSpaceDN w:val="0"/>
        <w:adjustRightInd w:val="0"/>
        <w:spacing w:before="0"/>
        <w:ind w:firstLine="360"/>
      </w:pPr>
      <w:r w:rsidRPr="00426516">
        <w:rPr>
          <w:rFonts w:eastAsia="TimesNewRomanPSMT"/>
        </w:rPr>
        <w:t xml:space="preserve">Текущая оценка представляет собой процедуру </w:t>
      </w:r>
      <w:r w:rsidRPr="00426516">
        <w:rPr>
          <w:iCs/>
        </w:rPr>
        <w:t>оценки индивидуального продвижения в освоении рабочей программы</w:t>
      </w:r>
      <w:r w:rsidRPr="00426516">
        <w:t>.</w:t>
      </w:r>
    </w:p>
    <w:p w:rsidR="007E5426" w:rsidRPr="00426516" w:rsidRDefault="007E5426" w:rsidP="00621591">
      <w:pPr>
        <w:autoSpaceDE w:val="0"/>
        <w:autoSpaceDN w:val="0"/>
        <w:adjustRightInd w:val="0"/>
        <w:spacing w:before="0"/>
        <w:rPr>
          <w:rFonts w:eastAsia="TimesNewRomanPSMT"/>
          <w:b/>
          <w:bCs/>
          <w:iCs/>
        </w:rPr>
      </w:pPr>
      <w:r w:rsidRPr="00426516">
        <w:rPr>
          <w:rFonts w:eastAsia="TimesNewRomanPSMT"/>
          <w:b/>
          <w:bCs/>
          <w:iCs/>
        </w:rPr>
        <w:t>Тематическая оценка.</w:t>
      </w:r>
    </w:p>
    <w:p w:rsidR="007E5426" w:rsidRPr="00426516" w:rsidRDefault="007E5426" w:rsidP="00621591">
      <w:pPr>
        <w:autoSpaceDE w:val="0"/>
        <w:autoSpaceDN w:val="0"/>
        <w:adjustRightInd w:val="0"/>
        <w:spacing w:before="0"/>
        <w:ind w:firstLine="360"/>
        <w:rPr>
          <w:rFonts w:eastAsia="TimesNewRomanPSMT"/>
        </w:rPr>
      </w:pPr>
      <w:r w:rsidRPr="00426516">
        <w:rPr>
          <w:rFonts w:eastAsia="TimesNewRomanPSMT"/>
        </w:rPr>
        <w:t>Тематическая оценка представляет собой процедуру оценки уровня достижения тематических планируемых результатов.</w:t>
      </w:r>
    </w:p>
    <w:p w:rsidR="007E5426" w:rsidRPr="00426516" w:rsidRDefault="007E5426" w:rsidP="00621591">
      <w:pPr>
        <w:autoSpaceDE w:val="0"/>
        <w:autoSpaceDN w:val="0"/>
        <w:adjustRightInd w:val="0"/>
        <w:spacing w:before="0"/>
        <w:ind w:firstLine="360"/>
        <w:rPr>
          <w:rFonts w:eastAsia="TimesNewRomanPSMT"/>
        </w:rPr>
      </w:pPr>
      <w:r w:rsidRPr="00426516">
        <w:rPr>
          <w:rFonts w:eastAsia="TimesNewRomanPSMT"/>
        </w:rPr>
        <w:t xml:space="preserve">Тематическая оценка ведется как в ходе изучения </w:t>
      </w:r>
      <w:proofErr w:type="gramStart"/>
      <w:r w:rsidRPr="00426516">
        <w:rPr>
          <w:rFonts w:eastAsia="TimesNewRomanPSMT"/>
        </w:rPr>
        <w:t>темы,  при</w:t>
      </w:r>
      <w:proofErr w:type="gramEnd"/>
      <w:r w:rsidRPr="00426516">
        <w:rPr>
          <w:rFonts w:eastAsia="TimesNewRomanPSMT"/>
        </w:rPr>
        <w:t xml:space="preserve"> проведении контрольных работ, так и в конце её изучения.</w:t>
      </w:r>
    </w:p>
    <w:p w:rsidR="007E5426" w:rsidRPr="00426516" w:rsidRDefault="007E5426" w:rsidP="00621591">
      <w:pPr>
        <w:pStyle w:val="ab"/>
        <w:shd w:val="clear" w:color="auto" w:fill="FFFFFF"/>
        <w:spacing w:before="0" w:beforeAutospacing="0" w:after="0" w:afterAutospacing="0"/>
        <w:rPr>
          <w:b/>
        </w:rPr>
      </w:pPr>
      <w:r w:rsidRPr="00426516">
        <w:rPr>
          <w:b/>
        </w:rPr>
        <w:t>Итоговая проверочная работа.</w:t>
      </w:r>
    </w:p>
    <w:p w:rsidR="009B5E4E" w:rsidRPr="00426516" w:rsidRDefault="007E5426" w:rsidP="00621591">
      <w:pPr>
        <w:pStyle w:val="ab"/>
        <w:shd w:val="clear" w:color="auto" w:fill="FFFFFF"/>
        <w:spacing w:before="0" w:beforeAutospacing="0" w:after="0" w:afterAutospacing="0"/>
        <w:ind w:firstLine="709"/>
      </w:pPr>
      <w:r w:rsidRPr="00426516">
        <w:t xml:space="preserve">Включает основные темы рабочей программы. Задания рассчитаны на проверку не только предметных, но и </w:t>
      </w:r>
      <w:proofErr w:type="spellStart"/>
      <w:r w:rsidRPr="00426516">
        <w:t>метапредметных</w:t>
      </w:r>
      <w:proofErr w:type="spellEnd"/>
      <w:r w:rsidRPr="00426516">
        <w:t xml:space="preserve"> результатов. Задания разного уровня сложности. </w:t>
      </w:r>
      <w:r w:rsidRPr="00426516">
        <w:rPr>
          <w:rFonts w:eastAsia="TimesNewRomanPSMT"/>
        </w:rPr>
        <w:t xml:space="preserve">Достижение всех планируемых предметных результатов освоения учебного предмета подлежит оценке в виде отметки по 5-бальной шкале. </w:t>
      </w:r>
    </w:p>
    <w:sectPr w:rsidR="009B5E4E" w:rsidRPr="00426516" w:rsidSect="009B5E4E">
      <w:pgSz w:w="11910" w:h="16840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336A2F"/>
    <w:multiLevelType w:val="multilevel"/>
    <w:tmpl w:val="D7CE7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CF206C"/>
    <w:multiLevelType w:val="hybridMultilevel"/>
    <w:tmpl w:val="F8AC7378"/>
    <w:lvl w:ilvl="0" w:tplc="D068D1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FA5C1D"/>
    <w:multiLevelType w:val="hybridMultilevel"/>
    <w:tmpl w:val="0D3E8290"/>
    <w:lvl w:ilvl="0" w:tplc="4C2CB5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DF031F2"/>
    <w:multiLevelType w:val="hybridMultilevel"/>
    <w:tmpl w:val="04185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B85695"/>
    <w:multiLevelType w:val="multilevel"/>
    <w:tmpl w:val="C0B8D7D8"/>
    <w:lvl w:ilvl="0">
      <w:start w:val="5"/>
      <w:numFmt w:val="decimal"/>
      <w:lvlText w:val="%1"/>
      <w:lvlJc w:val="left"/>
      <w:pPr>
        <w:ind w:left="360" w:hanging="360"/>
      </w:pPr>
      <w:rPr>
        <w:rFonts w:cs="Tahoma"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cs="Tahom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 w:hint="default"/>
      </w:rPr>
    </w:lvl>
  </w:abstractNum>
  <w:abstractNum w:abstractNumId="6">
    <w:nsid w:val="23A7784E"/>
    <w:multiLevelType w:val="multilevel"/>
    <w:tmpl w:val="4518193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26BB01D8"/>
    <w:multiLevelType w:val="hybridMultilevel"/>
    <w:tmpl w:val="D5B62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A7B52"/>
    <w:multiLevelType w:val="hybridMultilevel"/>
    <w:tmpl w:val="7E90D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463C6A"/>
    <w:multiLevelType w:val="multilevel"/>
    <w:tmpl w:val="41B65B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43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1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31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67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036" w:hanging="1440"/>
      </w:pPr>
      <w:rPr>
        <w:rFonts w:cs="Times New Roman" w:hint="default"/>
      </w:rPr>
    </w:lvl>
  </w:abstractNum>
  <w:abstractNum w:abstractNumId="10">
    <w:nsid w:val="2D2821BD"/>
    <w:multiLevelType w:val="hybridMultilevel"/>
    <w:tmpl w:val="32B0E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B512A7"/>
    <w:multiLevelType w:val="hybridMultilevel"/>
    <w:tmpl w:val="8962F60C"/>
    <w:lvl w:ilvl="0" w:tplc="D068D1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1D1DEF"/>
    <w:multiLevelType w:val="hybridMultilevel"/>
    <w:tmpl w:val="18803176"/>
    <w:lvl w:ilvl="0" w:tplc="F7F8AB76">
      <w:start w:val="4"/>
      <w:numFmt w:val="decimal"/>
      <w:lvlText w:val="%1)"/>
      <w:lvlJc w:val="left"/>
      <w:pPr>
        <w:ind w:left="1148" w:hanging="281"/>
      </w:pPr>
      <w:rPr>
        <w:rFonts w:ascii="Arial" w:eastAsia="Arial" w:hAnsi="Arial" w:cs="Arial" w:hint="default"/>
        <w:w w:val="100"/>
        <w:sz w:val="24"/>
        <w:szCs w:val="24"/>
      </w:rPr>
    </w:lvl>
    <w:lvl w:ilvl="1" w:tplc="69929060">
      <w:start w:val="1"/>
      <w:numFmt w:val="decimal"/>
      <w:lvlText w:val="%2)"/>
      <w:lvlJc w:val="left"/>
      <w:pPr>
        <w:ind w:left="6028" w:hanging="281"/>
      </w:pPr>
      <w:rPr>
        <w:rFonts w:ascii="Arial" w:eastAsia="Arial" w:hAnsi="Arial" w:cs="Arial" w:hint="default"/>
        <w:w w:val="100"/>
        <w:sz w:val="24"/>
        <w:szCs w:val="24"/>
      </w:rPr>
    </w:lvl>
    <w:lvl w:ilvl="2" w:tplc="1AC0B5B4">
      <w:numFmt w:val="bullet"/>
      <w:lvlText w:val="•"/>
      <w:lvlJc w:val="left"/>
      <w:pPr>
        <w:ind w:left="5922" w:hanging="281"/>
      </w:pPr>
      <w:rPr>
        <w:rFonts w:hint="default"/>
      </w:rPr>
    </w:lvl>
    <w:lvl w:ilvl="3" w:tplc="37DC6E54">
      <w:numFmt w:val="bullet"/>
      <w:lvlText w:val="•"/>
      <w:lvlJc w:val="left"/>
      <w:pPr>
        <w:ind w:left="5824" w:hanging="281"/>
      </w:pPr>
      <w:rPr>
        <w:rFonts w:hint="default"/>
      </w:rPr>
    </w:lvl>
    <w:lvl w:ilvl="4" w:tplc="15F85262">
      <w:numFmt w:val="bullet"/>
      <w:lvlText w:val="•"/>
      <w:lvlJc w:val="left"/>
      <w:pPr>
        <w:ind w:left="5726" w:hanging="281"/>
      </w:pPr>
      <w:rPr>
        <w:rFonts w:hint="default"/>
      </w:rPr>
    </w:lvl>
    <w:lvl w:ilvl="5" w:tplc="F4286ABE">
      <w:numFmt w:val="bullet"/>
      <w:lvlText w:val="•"/>
      <w:lvlJc w:val="left"/>
      <w:pPr>
        <w:ind w:left="5628" w:hanging="281"/>
      </w:pPr>
      <w:rPr>
        <w:rFonts w:hint="default"/>
      </w:rPr>
    </w:lvl>
    <w:lvl w:ilvl="6" w:tplc="6360E008">
      <w:numFmt w:val="bullet"/>
      <w:lvlText w:val="•"/>
      <w:lvlJc w:val="left"/>
      <w:pPr>
        <w:ind w:left="5530" w:hanging="281"/>
      </w:pPr>
      <w:rPr>
        <w:rFonts w:hint="default"/>
      </w:rPr>
    </w:lvl>
    <w:lvl w:ilvl="7" w:tplc="25D6FC02">
      <w:numFmt w:val="bullet"/>
      <w:lvlText w:val="•"/>
      <w:lvlJc w:val="left"/>
      <w:pPr>
        <w:ind w:left="5432" w:hanging="281"/>
      </w:pPr>
      <w:rPr>
        <w:rFonts w:hint="default"/>
      </w:rPr>
    </w:lvl>
    <w:lvl w:ilvl="8" w:tplc="87B80E60">
      <w:numFmt w:val="bullet"/>
      <w:lvlText w:val="•"/>
      <w:lvlJc w:val="left"/>
      <w:pPr>
        <w:ind w:left="5334" w:hanging="281"/>
      </w:pPr>
      <w:rPr>
        <w:rFonts w:hint="default"/>
      </w:rPr>
    </w:lvl>
  </w:abstractNum>
  <w:abstractNum w:abstractNumId="13">
    <w:nsid w:val="3E90656C"/>
    <w:multiLevelType w:val="hybridMultilevel"/>
    <w:tmpl w:val="A224A6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DB71E6C"/>
    <w:multiLevelType w:val="hybridMultilevel"/>
    <w:tmpl w:val="8C3C74BA"/>
    <w:lvl w:ilvl="0" w:tplc="A3AC95FC">
      <w:start w:val="1"/>
      <w:numFmt w:val="decimal"/>
      <w:lvlText w:val="%1)"/>
      <w:lvlJc w:val="left"/>
      <w:pPr>
        <w:ind w:left="1148" w:hanging="281"/>
      </w:pPr>
      <w:rPr>
        <w:rFonts w:ascii="Arial" w:eastAsia="Arial" w:hAnsi="Arial" w:cs="Arial" w:hint="default"/>
        <w:w w:val="100"/>
        <w:sz w:val="24"/>
        <w:szCs w:val="24"/>
      </w:rPr>
    </w:lvl>
    <w:lvl w:ilvl="1" w:tplc="8B687DEA">
      <w:numFmt w:val="bullet"/>
      <w:lvlText w:val="•"/>
      <w:lvlJc w:val="left"/>
      <w:pPr>
        <w:ind w:left="2098" w:hanging="281"/>
      </w:pPr>
      <w:rPr>
        <w:rFonts w:hint="default"/>
      </w:rPr>
    </w:lvl>
    <w:lvl w:ilvl="2" w:tplc="13CCCF58">
      <w:numFmt w:val="bullet"/>
      <w:lvlText w:val="•"/>
      <w:lvlJc w:val="left"/>
      <w:pPr>
        <w:ind w:left="3057" w:hanging="281"/>
      </w:pPr>
      <w:rPr>
        <w:rFonts w:hint="default"/>
      </w:rPr>
    </w:lvl>
    <w:lvl w:ilvl="3" w:tplc="EABE37E6">
      <w:numFmt w:val="bullet"/>
      <w:lvlText w:val="•"/>
      <w:lvlJc w:val="left"/>
      <w:pPr>
        <w:ind w:left="4015" w:hanging="281"/>
      </w:pPr>
      <w:rPr>
        <w:rFonts w:hint="default"/>
      </w:rPr>
    </w:lvl>
    <w:lvl w:ilvl="4" w:tplc="DA988348">
      <w:numFmt w:val="bullet"/>
      <w:lvlText w:val="•"/>
      <w:lvlJc w:val="left"/>
      <w:pPr>
        <w:ind w:left="4974" w:hanging="281"/>
      </w:pPr>
      <w:rPr>
        <w:rFonts w:hint="default"/>
      </w:rPr>
    </w:lvl>
    <w:lvl w:ilvl="5" w:tplc="0394B6A8">
      <w:numFmt w:val="bullet"/>
      <w:lvlText w:val="•"/>
      <w:lvlJc w:val="left"/>
      <w:pPr>
        <w:ind w:left="5933" w:hanging="281"/>
      </w:pPr>
      <w:rPr>
        <w:rFonts w:hint="default"/>
      </w:rPr>
    </w:lvl>
    <w:lvl w:ilvl="6" w:tplc="E8222692">
      <w:numFmt w:val="bullet"/>
      <w:lvlText w:val="•"/>
      <w:lvlJc w:val="left"/>
      <w:pPr>
        <w:ind w:left="6891" w:hanging="281"/>
      </w:pPr>
      <w:rPr>
        <w:rFonts w:hint="default"/>
      </w:rPr>
    </w:lvl>
    <w:lvl w:ilvl="7" w:tplc="19F427A6">
      <w:numFmt w:val="bullet"/>
      <w:lvlText w:val="•"/>
      <w:lvlJc w:val="left"/>
      <w:pPr>
        <w:ind w:left="7850" w:hanging="281"/>
      </w:pPr>
      <w:rPr>
        <w:rFonts w:hint="default"/>
      </w:rPr>
    </w:lvl>
    <w:lvl w:ilvl="8" w:tplc="7556D7A4">
      <w:numFmt w:val="bullet"/>
      <w:lvlText w:val="•"/>
      <w:lvlJc w:val="left"/>
      <w:pPr>
        <w:ind w:left="8809" w:hanging="281"/>
      </w:pPr>
      <w:rPr>
        <w:rFonts w:hint="default"/>
      </w:rPr>
    </w:lvl>
  </w:abstractNum>
  <w:abstractNum w:abstractNumId="15">
    <w:nsid w:val="4DE64862"/>
    <w:multiLevelType w:val="hybridMultilevel"/>
    <w:tmpl w:val="C67E8C58"/>
    <w:lvl w:ilvl="0" w:tplc="180E4992">
      <w:start w:val="1"/>
      <w:numFmt w:val="decimal"/>
      <w:lvlText w:val="%1"/>
      <w:lvlJc w:val="left"/>
      <w:pPr>
        <w:ind w:left="51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86" w:hanging="360"/>
      </w:pPr>
    </w:lvl>
    <w:lvl w:ilvl="2" w:tplc="0419001B" w:tentative="1">
      <w:start w:val="1"/>
      <w:numFmt w:val="lowerRoman"/>
      <w:lvlText w:val="%3."/>
      <w:lvlJc w:val="right"/>
      <w:pPr>
        <w:ind w:left="6606" w:hanging="180"/>
      </w:pPr>
    </w:lvl>
    <w:lvl w:ilvl="3" w:tplc="0419000F" w:tentative="1">
      <w:start w:val="1"/>
      <w:numFmt w:val="decimal"/>
      <w:lvlText w:val="%4."/>
      <w:lvlJc w:val="left"/>
      <w:pPr>
        <w:ind w:left="7326" w:hanging="360"/>
      </w:pPr>
    </w:lvl>
    <w:lvl w:ilvl="4" w:tplc="04190019" w:tentative="1">
      <w:start w:val="1"/>
      <w:numFmt w:val="lowerLetter"/>
      <w:lvlText w:val="%5."/>
      <w:lvlJc w:val="left"/>
      <w:pPr>
        <w:ind w:left="8046" w:hanging="360"/>
      </w:pPr>
    </w:lvl>
    <w:lvl w:ilvl="5" w:tplc="0419001B" w:tentative="1">
      <w:start w:val="1"/>
      <w:numFmt w:val="lowerRoman"/>
      <w:lvlText w:val="%6."/>
      <w:lvlJc w:val="right"/>
      <w:pPr>
        <w:ind w:left="8766" w:hanging="180"/>
      </w:pPr>
    </w:lvl>
    <w:lvl w:ilvl="6" w:tplc="0419000F" w:tentative="1">
      <w:start w:val="1"/>
      <w:numFmt w:val="decimal"/>
      <w:lvlText w:val="%7."/>
      <w:lvlJc w:val="left"/>
      <w:pPr>
        <w:ind w:left="9486" w:hanging="360"/>
      </w:pPr>
    </w:lvl>
    <w:lvl w:ilvl="7" w:tplc="04190019" w:tentative="1">
      <w:start w:val="1"/>
      <w:numFmt w:val="lowerLetter"/>
      <w:lvlText w:val="%8."/>
      <w:lvlJc w:val="left"/>
      <w:pPr>
        <w:ind w:left="10206" w:hanging="360"/>
      </w:pPr>
    </w:lvl>
    <w:lvl w:ilvl="8" w:tplc="0419001B" w:tentative="1">
      <w:start w:val="1"/>
      <w:numFmt w:val="lowerRoman"/>
      <w:lvlText w:val="%9."/>
      <w:lvlJc w:val="right"/>
      <w:pPr>
        <w:ind w:left="10926" w:hanging="180"/>
      </w:pPr>
    </w:lvl>
  </w:abstractNum>
  <w:abstractNum w:abstractNumId="16">
    <w:nsid w:val="51B8362E"/>
    <w:multiLevelType w:val="hybridMultilevel"/>
    <w:tmpl w:val="60CC0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3D1444"/>
    <w:multiLevelType w:val="hybridMultilevel"/>
    <w:tmpl w:val="A224A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0E49E7"/>
    <w:multiLevelType w:val="hybridMultilevel"/>
    <w:tmpl w:val="F46EB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296C86"/>
    <w:multiLevelType w:val="hybridMultilevel"/>
    <w:tmpl w:val="2766C99C"/>
    <w:lvl w:ilvl="0" w:tplc="E084E12C">
      <w:start w:val="1"/>
      <w:numFmt w:val="decimal"/>
      <w:lvlText w:val="%1)"/>
      <w:lvlJc w:val="left"/>
      <w:pPr>
        <w:ind w:left="1148" w:hanging="281"/>
      </w:pPr>
      <w:rPr>
        <w:rFonts w:ascii="Arial" w:eastAsia="Arial" w:hAnsi="Arial" w:cs="Arial" w:hint="default"/>
        <w:w w:val="100"/>
        <w:sz w:val="24"/>
        <w:szCs w:val="24"/>
      </w:rPr>
    </w:lvl>
    <w:lvl w:ilvl="1" w:tplc="11C2986C">
      <w:numFmt w:val="bullet"/>
      <w:lvlText w:val="•"/>
      <w:lvlJc w:val="left"/>
      <w:pPr>
        <w:ind w:left="1377" w:hanging="281"/>
      </w:pPr>
      <w:rPr>
        <w:rFonts w:hint="default"/>
      </w:rPr>
    </w:lvl>
    <w:lvl w:ilvl="2" w:tplc="E03AB406">
      <w:numFmt w:val="bullet"/>
      <w:lvlText w:val="•"/>
      <w:lvlJc w:val="left"/>
      <w:pPr>
        <w:ind w:left="1614" w:hanging="281"/>
      </w:pPr>
      <w:rPr>
        <w:rFonts w:hint="default"/>
      </w:rPr>
    </w:lvl>
    <w:lvl w:ilvl="3" w:tplc="D226A358">
      <w:numFmt w:val="bullet"/>
      <w:lvlText w:val="•"/>
      <w:lvlJc w:val="left"/>
      <w:pPr>
        <w:ind w:left="1852" w:hanging="281"/>
      </w:pPr>
      <w:rPr>
        <w:rFonts w:hint="default"/>
      </w:rPr>
    </w:lvl>
    <w:lvl w:ilvl="4" w:tplc="DEBC9326">
      <w:numFmt w:val="bullet"/>
      <w:lvlText w:val="•"/>
      <w:lvlJc w:val="left"/>
      <w:pPr>
        <w:ind w:left="2089" w:hanging="281"/>
      </w:pPr>
      <w:rPr>
        <w:rFonts w:hint="default"/>
      </w:rPr>
    </w:lvl>
    <w:lvl w:ilvl="5" w:tplc="88828D90">
      <w:numFmt w:val="bullet"/>
      <w:lvlText w:val="•"/>
      <w:lvlJc w:val="left"/>
      <w:pPr>
        <w:ind w:left="2327" w:hanging="281"/>
      </w:pPr>
      <w:rPr>
        <w:rFonts w:hint="default"/>
      </w:rPr>
    </w:lvl>
    <w:lvl w:ilvl="6" w:tplc="6220D52C">
      <w:numFmt w:val="bullet"/>
      <w:lvlText w:val="•"/>
      <w:lvlJc w:val="left"/>
      <w:pPr>
        <w:ind w:left="2564" w:hanging="281"/>
      </w:pPr>
      <w:rPr>
        <w:rFonts w:hint="default"/>
      </w:rPr>
    </w:lvl>
    <w:lvl w:ilvl="7" w:tplc="BB6A8164">
      <w:numFmt w:val="bullet"/>
      <w:lvlText w:val="•"/>
      <w:lvlJc w:val="left"/>
      <w:pPr>
        <w:ind w:left="2802" w:hanging="281"/>
      </w:pPr>
      <w:rPr>
        <w:rFonts w:hint="default"/>
      </w:rPr>
    </w:lvl>
    <w:lvl w:ilvl="8" w:tplc="5FA0090E">
      <w:numFmt w:val="bullet"/>
      <w:lvlText w:val="•"/>
      <w:lvlJc w:val="left"/>
      <w:pPr>
        <w:ind w:left="3039" w:hanging="281"/>
      </w:pPr>
      <w:rPr>
        <w:rFonts w:hint="default"/>
      </w:rPr>
    </w:lvl>
  </w:abstractNum>
  <w:abstractNum w:abstractNumId="20">
    <w:nsid w:val="60BA1B41"/>
    <w:multiLevelType w:val="hybridMultilevel"/>
    <w:tmpl w:val="656E8372"/>
    <w:lvl w:ilvl="0" w:tplc="1F66DE5A">
      <w:start w:val="1"/>
      <w:numFmt w:val="decimal"/>
      <w:lvlText w:val="%1)"/>
      <w:lvlJc w:val="left"/>
      <w:pPr>
        <w:ind w:left="1148" w:hanging="281"/>
      </w:pPr>
      <w:rPr>
        <w:rFonts w:ascii="Arial" w:eastAsia="Arial" w:hAnsi="Arial" w:cs="Arial" w:hint="default"/>
        <w:w w:val="100"/>
        <w:sz w:val="24"/>
        <w:szCs w:val="24"/>
      </w:rPr>
    </w:lvl>
    <w:lvl w:ilvl="1" w:tplc="E2A6A4FC">
      <w:numFmt w:val="bullet"/>
      <w:lvlText w:val="•"/>
      <w:lvlJc w:val="left"/>
      <w:pPr>
        <w:ind w:left="2098" w:hanging="281"/>
      </w:pPr>
      <w:rPr>
        <w:rFonts w:hint="default"/>
      </w:rPr>
    </w:lvl>
    <w:lvl w:ilvl="2" w:tplc="DE7250E8">
      <w:numFmt w:val="bullet"/>
      <w:lvlText w:val="•"/>
      <w:lvlJc w:val="left"/>
      <w:pPr>
        <w:ind w:left="3057" w:hanging="281"/>
      </w:pPr>
      <w:rPr>
        <w:rFonts w:hint="default"/>
      </w:rPr>
    </w:lvl>
    <w:lvl w:ilvl="3" w:tplc="2EB4FA0C">
      <w:numFmt w:val="bullet"/>
      <w:lvlText w:val="•"/>
      <w:lvlJc w:val="left"/>
      <w:pPr>
        <w:ind w:left="4015" w:hanging="281"/>
      </w:pPr>
      <w:rPr>
        <w:rFonts w:hint="default"/>
      </w:rPr>
    </w:lvl>
    <w:lvl w:ilvl="4" w:tplc="210AD310">
      <w:numFmt w:val="bullet"/>
      <w:lvlText w:val="•"/>
      <w:lvlJc w:val="left"/>
      <w:pPr>
        <w:ind w:left="4974" w:hanging="281"/>
      </w:pPr>
      <w:rPr>
        <w:rFonts w:hint="default"/>
      </w:rPr>
    </w:lvl>
    <w:lvl w:ilvl="5" w:tplc="B0984B70">
      <w:numFmt w:val="bullet"/>
      <w:lvlText w:val="•"/>
      <w:lvlJc w:val="left"/>
      <w:pPr>
        <w:ind w:left="5933" w:hanging="281"/>
      </w:pPr>
      <w:rPr>
        <w:rFonts w:hint="default"/>
      </w:rPr>
    </w:lvl>
    <w:lvl w:ilvl="6" w:tplc="93E4F6C0">
      <w:numFmt w:val="bullet"/>
      <w:lvlText w:val="•"/>
      <w:lvlJc w:val="left"/>
      <w:pPr>
        <w:ind w:left="6891" w:hanging="281"/>
      </w:pPr>
      <w:rPr>
        <w:rFonts w:hint="default"/>
      </w:rPr>
    </w:lvl>
    <w:lvl w:ilvl="7" w:tplc="A5D08D48">
      <w:numFmt w:val="bullet"/>
      <w:lvlText w:val="•"/>
      <w:lvlJc w:val="left"/>
      <w:pPr>
        <w:ind w:left="7850" w:hanging="281"/>
      </w:pPr>
      <w:rPr>
        <w:rFonts w:hint="default"/>
      </w:rPr>
    </w:lvl>
    <w:lvl w:ilvl="8" w:tplc="77EAAD1A">
      <w:numFmt w:val="bullet"/>
      <w:lvlText w:val="•"/>
      <w:lvlJc w:val="left"/>
      <w:pPr>
        <w:ind w:left="8809" w:hanging="281"/>
      </w:pPr>
      <w:rPr>
        <w:rFonts w:hint="default"/>
      </w:rPr>
    </w:lvl>
  </w:abstractNum>
  <w:abstractNum w:abstractNumId="21">
    <w:nsid w:val="675B5EFA"/>
    <w:multiLevelType w:val="hybridMultilevel"/>
    <w:tmpl w:val="F2568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59137C"/>
    <w:multiLevelType w:val="multilevel"/>
    <w:tmpl w:val="306279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6EB26923"/>
    <w:multiLevelType w:val="hybridMultilevel"/>
    <w:tmpl w:val="66ECCE34"/>
    <w:lvl w:ilvl="0" w:tplc="D068D1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824552F"/>
    <w:multiLevelType w:val="hybridMultilevel"/>
    <w:tmpl w:val="4A46F20C"/>
    <w:lvl w:ilvl="0" w:tplc="5C6E7C9C">
      <w:start w:val="1"/>
      <w:numFmt w:val="decimal"/>
      <w:lvlText w:val="%1)"/>
      <w:lvlJc w:val="left"/>
      <w:pPr>
        <w:ind w:left="1081" w:hanging="281"/>
      </w:pPr>
      <w:rPr>
        <w:rFonts w:ascii="Arial" w:eastAsia="Arial" w:hAnsi="Arial" w:cs="Arial" w:hint="default"/>
        <w:w w:val="100"/>
        <w:sz w:val="24"/>
        <w:szCs w:val="24"/>
      </w:rPr>
    </w:lvl>
    <w:lvl w:ilvl="1" w:tplc="F11ED04E">
      <w:numFmt w:val="bullet"/>
      <w:lvlText w:val="•"/>
      <w:lvlJc w:val="left"/>
      <w:pPr>
        <w:ind w:left="1514" w:hanging="281"/>
      </w:pPr>
      <w:rPr>
        <w:rFonts w:hint="default"/>
      </w:rPr>
    </w:lvl>
    <w:lvl w:ilvl="2" w:tplc="FD1CB738">
      <w:numFmt w:val="bullet"/>
      <w:lvlText w:val="•"/>
      <w:lvlJc w:val="left"/>
      <w:pPr>
        <w:ind w:left="1949" w:hanging="281"/>
      </w:pPr>
      <w:rPr>
        <w:rFonts w:hint="default"/>
      </w:rPr>
    </w:lvl>
    <w:lvl w:ilvl="3" w:tplc="5798BDAC">
      <w:numFmt w:val="bullet"/>
      <w:lvlText w:val="•"/>
      <w:lvlJc w:val="left"/>
      <w:pPr>
        <w:ind w:left="2383" w:hanging="281"/>
      </w:pPr>
      <w:rPr>
        <w:rFonts w:hint="default"/>
      </w:rPr>
    </w:lvl>
    <w:lvl w:ilvl="4" w:tplc="E0ACA38C">
      <w:numFmt w:val="bullet"/>
      <w:lvlText w:val="•"/>
      <w:lvlJc w:val="left"/>
      <w:pPr>
        <w:ind w:left="2818" w:hanging="281"/>
      </w:pPr>
      <w:rPr>
        <w:rFonts w:hint="default"/>
      </w:rPr>
    </w:lvl>
    <w:lvl w:ilvl="5" w:tplc="B994E0B2">
      <w:numFmt w:val="bullet"/>
      <w:lvlText w:val="•"/>
      <w:lvlJc w:val="left"/>
      <w:pPr>
        <w:ind w:left="3252" w:hanging="281"/>
      </w:pPr>
      <w:rPr>
        <w:rFonts w:hint="default"/>
      </w:rPr>
    </w:lvl>
    <w:lvl w:ilvl="6" w:tplc="915039EA">
      <w:numFmt w:val="bullet"/>
      <w:lvlText w:val="•"/>
      <w:lvlJc w:val="left"/>
      <w:pPr>
        <w:ind w:left="3687" w:hanging="281"/>
      </w:pPr>
      <w:rPr>
        <w:rFonts w:hint="default"/>
      </w:rPr>
    </w:lvl>
    <w:lvl w:ilvl="7" w:tplc="30D4B36E">
      <w:numFmt w:val="bullet"/>
      <w:lvlText w:val="•"/>
      <w:lvlJc w:val="left"/>
      <w:pPr>
        <w:ind w:left="4121" w:hanging="281"/>
      </w:pPr>
      <w:rPr>
        <w:rFonts w:hint="default"/>
      </w:rPr>
    </w:lvl>
    <w:lvl w:ilvl="8" w:tplc="20388598">
      <w:numFmt w:val="bullet"/>
      <w:lvlText w:val="•"/>
      <w:lvlJc w:val="left"/>
      <w:pPr>
        <w:ind w:left="4556" w:hanging="281"/>
      </w:pPr>
      <w:rPr>
        <w:rFonts w:hint="default"/>
      </w:rPr>
    </w:lvl>
  </w:abstractNum>
  <w:abstractNum w:abstractNumId="25">
    <w:nsid w:val="7F5410A7"/>
    <w:multiLevelType w:val="hybridMultilevel"/>
    <w:tmpl w:val="EDC2DDEC"/>
    <w:lvl w:ilvl="0" w:tplc="4C2CB5B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23"/>
  </w:num>
  <w:num w:numId="5">
    <w:abstractNumId w:val="2"/>
  </w:num>
  <w:num w:numId="6">
    <w:abstractNumId w:val="16"/>
  </w:num>
  <w:num w:numId="7">
    <w:abstractNumId w:val="1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14"/>
  </w:num>
  <w:num w:numId="13">
    <w:abstractNumId w:val="12"/>
  </w:num>
  <w:num w:numId="14">
    <w:abstractNumId w:val="19"/>
  </w:num>
  <w:num w:numId="15">
    <w:abstractNumId w:val="20"/>
  </w:num>
  <w:num w:numId="16">
    <w:abstractNumId w:val="15"/>
  </w:num>
  <w:num w:numId="17">
    <w:abstractNumId w:val="5"/>
  </w:num>
  <w:num w:numId="18">
    <w:abstractNumId w:val="6"/>
  </w:num>
  <w:num w:numId="19">
    <w:abstractNumId w:val="22"/>
  </w:num>
  <w:num w:numId="20">
    <w:abstractNumId w:val="4"/>
  </w:num>
  <w:num w:numId="21">
    <w:abstractNumId w:val="18"/>
  </w:num>
  <w:num w:numId="22">
    <w:abstractNumId w:val="9"/>
  </w:num>
  <w:num w:numId="23">
    <w:abstractNumId w:val="25"/>
  </w:num>
  <w:num w:numId="24">
    <w:abstractNumId w:val="7"/>
  </w:num>
  <w:num w:numId="25">
    <w:abstractNumId w:val="17"/>
  </w:num>
  <w:num w:numId="26">
    <w:abstractNumId w:val="21"/>
  </w:num>
  <w:num w:numId="27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F26"/>
    <w:rsid w:val="00013F73"/>
    <w:rsid w:val="00032DFB"/>
    <w:rsid w:val="00033F80"/>
    <w:rsid w:val="00040E9D"/>
    <w:rsid w:val="000414D1"/>
    <w:rsid w:val="00045166"/>
    <w:rsid w:val="00055067"/>
    <w:rsid w:val="0005775E"/>
    <w:rsid w:val="00080DF4"/>
    <w:rsid w:val="0008440F"/>
    <w:rsid w:val="00086CA6"/>
    <w:rsid w:val="00090CBC"/>
    <w:rsid w:val="000A0437"/>
    <w:rsid w:val="000B621F"/>
    <w:rsid w:val="000C1099"/>
    <w:rsid w:val="000F1691"/>
    <w:rsid w:val="000F2162"/>
    <w:rsid w:val="000F3B18"/>
    <w:rsid w:val="000F3EB9"/>
    <w:rsid w:val="0010006F"/>
    <w:rsid w:val="00102257"/>
    <w:rsid w:val="001113F3"/>
    <w:rsid w:val="00116E97"/>
    <w:rsid w:val="0016149A"/>
    <w:rsid w:val="00187CC6"/>
    <w:rsid w:val="001A05C2"/>
    <w:rsid w:val="001A4E11"/>
    <w:rsid w:val="001E1314"/>
    <w:rsid w:val="001E68E2"/>
    <w:rsid w:val="002172E6"/>
    <w:rsid w:val="002271AA"/>
    <w:rsid w:val="00250374"/>
    <w:rsid w:val="0025567E"/>
    <w:rsid w:val="00276295"/>
    <w:rsid w:val="002767B5"/>
    <w:rsid w:val="00276CC4"/>
    <w:rsid w:val="002804C1"/>
    <w:rsid w:val="002C5F0B"/>
    <w:rsid w:val="002D23CA"/>
    <w:rsid w:val="002D64CC"/>
    <w:rsid w:val="00301E99"/>
    <w:rsid w:val="00314D39"/>
    <w:rsid w:val="00316594"/>
    <w:rsid w:val="00340A2A"/>
    <w:rsid w:val="00344F03"/>
    <w:rsid w:val="00346C49"/>
    <w:rsid w:val="00347A7B"/>
    <w:rsid w:val="003530BD"/>
    <w:rsid w:val="00357ADA"/>
    <w:rsid w:val="00360F95"/>
    <w:rsid w:val="003765E1"/>
    <w:rsid w:val="00394831"/>
    <w:rsid w:val="003C05D3"/>
    <w:rsid w:val="003F3758"/>
    <w:rsid w:val="00402E02"/>
    <w:rsid w:val="00410A6C"/>
    <w:rsid w:val="00426516"/>
    <w:rsid w:val="00440CB9"/>
    <w:rsid w:val="00442AAD"/>
    <w:rsid w:val="0047576A"/>
    <w:rsid w:val="00497A7A"/>
    <w:rsid w:val="004A5A69"/>
    <w:rsid w:val="004C0341"/>
    <w:rsid w:val="004D0646"/>
    <w:rsid w:val="004D5076"/>
    <w:rsid w:val="004F526E"/>
    <w:rsid w:val="00501A82"/>
    <w:rsid w:val="0051007E"/>
    <w:rsid w:val="00531563"/>
    <w:rsid w:val="00545963"/>
    <w:rsid w:val="00552617"/>
    <w:rsid w:val="005557A4"/>
    <w:rsid w:val="0055604D"/>
    <w:rsid w:val="00557E13"/>
    <w:rsid w:val="00560AC7"/>
    <w:rsid w:val="005A4EF0"/>
    <w:rsid w:val="005E0476"/>
    <w:rsid w:val="005F4D1A"/>
    <w:rsid w:val="00621591"/>
    <w:rsid w:val="006345CC"/>
    <w:rsid w:val="00645E23"/>
    <w:rsid w:val="0067467F"/>
    <w:rsid w:val="00675A70"/>
    <w:rsid w:val="00680F1E"/>
    <w:rsid w:val="006A052E"/>
    <w:rsid w:val="006A7B0D"/>
    <w:rsid w:val="006C49B2"/>
    <w:rsid w:val="006F2146"/>
    <w:rsid w:val="00712BCA"/>
    <w:rsid w:val="007142B6"/>
    <w:rsid w:val="007218C3"/>
    <w:rsid w:val="0072328E"/>
    <w:rsid w:val="00741FFD"/>
    <w:rsid w:val="00744303"/>
    <w:rsid w:val="007556BC"/>
    <w:rsid w:val="0076485E"/>
    <w:rsid w:val="007745F6"/>
    <w:rsid w:val="0078662A"/>
    <w:rsid w:val="007B0089"/>
    <w:rsid w:val="007D0805"/>
    <w:rsid w:val="007D349D"/>
    <w:rsid w:val="007D50A2"/>
    <w:rsid w:val="007E5426"/>
    <w:rsid w:val="007E64F8"/>
    <w:rsid w:val="007F4BC8"/>
    <w:rsid w:val="00803257"/>
    <w:rsid w:val="00813A9B"/>
    <w:rsid w:val="008208CC"/>
    <w:rsid w:val="0082431B"/>
    <w:rsid w:val="008601C2"/>
    <w:rsid w:val="00882FDC"/>
    <w:rsid w:val="00887D72"/>
    <w:rsid w:val="0089007A"/>
    <w:rsid w:val="008A605E"/>
    <w:rsid w:val="008B46CC"/>
    <w:rsid w:val="008B48A4"/>
    <w:rsid w:val="008E28CE"/>
    <w:rsid w:val="0090247E"/>
    <w:rsid w:val="0091640A"/>
    <w:rsid w:val="00926D5C"/>
    <w:rsid w:val="00932F34"/>
    <w:rsid w:val="00943FB8"/>
    <w:rsid w:val="00947730"/>
    <w:rsid w:val="009524CF"/>
    <w:rsid w:val="0095663B"/>
    <w:rsid w:val="0096592A"/>
    <w:rsid w:val="009902B8"/>
    <w:rsid w:val="00991E19"/>
    <w:rsid w:val="009956DC"/>
    <w:rsid w:val="00995792"/>
    <w:rsid w:val="009A5732"/>
    <w:rsid w:val="009B04AF"/>
    <w:rsid w:val="009B31C8"/>
    <w:rsid w:val="009B5E4E"/>
    <w:rsid w:val="009D3169"/>
    <w:rsid w:val="009D40A7"/>
    <w:rsid w:val="009F7A3E"/>
    <w:rsid w:val="00A17F01"/>
    <w:rsid w:val="00A22721"/>
    <w:rsid w:val="00A25E58"/>
    <w:rsid w:val="00A26F4B"/>
    <w:rsid w:val="00A52614"/>
    <w:rsid w:val="00A80E8C"/>
    <w:rsid w:val="00AB1C12"/>
    <w:rsid w:val="00AB5BB2"/>
    <w:rsid w:val="00AB795A"/>
    <w:rsid w:val="00AD6491"/>
    <w:rsid w:val="00AE688C"/>
    <w:rsid w:val="00B01768"/>
    <w:rsid w:val="00B06663"/>
    <w:rsid w:val="00B26F2E"/>
    <w:rsid w:val="00B30EDB"/>
    <w:rsid w:val="00B352B4"/>
    <w:rsid w:val="00B46970"/>
    <w:rsid w:val="00B65844"/>
    <w:rsid w:val="00BA6B43"/>
    <w:rsid w:val="00BA7197"/>
    <w:rsid w:val="00BB1747"/>
    <w:rsid w:val="00BB61E6"/>
    <w:rsid w:val="00BB6C97"/>
    <w:rsid w:val="00BD027F"/>
    <w:rsid w:val="00BE1BA1"/>
    <w:rsid w:val="00C03079"/>
    <w:rsid w:val="00C07F55"/>
    <w:rsid w:val="00C176FD"/>
    <w:rsid w:val="00C22D77"/>
    <w:rsid w:val="00C255A1"/>
    <w:rsid w:val="00C5685E"/>
    <w:rsid w:val="00C652EE"/>
    <w:rsid w:val="00C72169"/>
    <w:rsid w:val="00C75AB3"/>
    <w:rsid w:val="00C94169"/>
    <w:rsid w:val="00C94D03"/>
    <w:rsid w:val="00C95561"/>
    <w:rsid w:val="00CA00AF"/>
    <w:rsid w:val="00CC0D52"/>
    <w:rsid w:val="00CC0DB4"/>
    <w:rsid w:val="00CC4587"/>
    <w:rsid w:val="00D00932"/>
    <w:rsid w:val="00D154EA"/>
    <w:rsid w:val="00D17EF2"/>
    <w:rsid w:val="00D26C24"/>
    <w:rsid w:val="00D3397C"/>
    <w:rsid w:val="00D33E1B"/>
    <w:rsid w:val="00D34E97"/>
    <w:rsid w:val="00D57AB3"/>
    <w:rsid w:val="00D619AA"/>
    <w:rsid w:val="00D64D02"/>
    <w:rsid w:val="00D70974"/>
    <w:rsid w:val="00D71F20"/>
    <w:rsid w:val="00D741B3"/>
    <w:rsid w:val="00D823CF"/>
    <w:rsid w:val="00DA5E6C"/>
    <w:rsid w:val="00E122B0"/>
    <w:rsid w:val="00E1239C"/>
    <w:rsid w:val="00E155C4"/>
    <w:rsid w:val="00E15B14"/>
    <w:rsid w:val="00E419CC"/>
    <w:rsid w:val="00E76A02"/>
    <w:rsid w:val="00EA4328"/>
    <w:rsid w:val="00EC4E94"/>
    <w:rsid w:val="00ED4CAD"/>
    <w:rsid w:val="00EE2CB1"/>
    <w:rsid w:val="00EE4DDB"/>
    <w:rsid w:val="00F26A00"/>
    <w:rsid w:val="00F36CBF"/>
    <w:rsid w:val="00F4631C"/>
    <w:rsid w:val="00F74D04"/>
    <w:rsid w:val="00F8120C"/>
    <w:rsid w:val="00FA550E"/>
    <w:rsid w:val="00FB647A"/>
    <w:rsid w:val="00FC0BF5"/>
    <w:rsid w:val="00FE12AB"/>
    <w:rsid w:val="00FE20F5"/>
    <w:rsid w:val="00FE4F26"/>
    <w:rsid w:val="00FE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B35881-789B-4189-B2E6-89F8071BD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F26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4F26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en-US" w:eastAsia="ar-SA"/>
    </w:rPr>
  </w:style>
  <w:style w:type="paragraph" w:styleId="2">
    <w:name w:val="heading 2"/>
    <w:basedOn w:val="a"/>
    <w:next w:val="a0"/>
    <w:link w:val="20"/>
    <w:qFormat/>
    <w:rsid w:val="00FE4F26"/>
    <w:pPr>
      <w:numPr>
        <w:ilvl w:val="1"/>
        <w:numId w:val="1"/>
      </w:numPr>
      <w:tabs>
        <w:tab w:val="left" w:pos="1200"/>
        <w:tab w:val="left" w:pos="1300"/>
        <w:tab w:val="left" w:pos="1400"/>
      </w:tabs>
      <w:suppressAutoHyphens/>
      <w:spacing w:before="0"/>
      <w:ind w:left="1176"/>
      <w:jc w:val="both"/>
      <w:outlineLvl w:val="1"/>
    </w:pPr>
    <w:rPr>
      <w:rFonts w:cs="Arial"/>
      <w:bCs/>
      <w:iCs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E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E4F26"/>
    <w:rPr>
      <w:rFonts w:ascii="Arial" w:eastAsia="Times New Roman" w:hAnsi="Arial" w:cs="Arial"/>
      <w:b/>
      <w:bCs/>
      <w:kern w:val="1"/>
      <w:sz w:val="32"/>
      <w:szCs w:val="32"/>
      <w:lang w:val="en-US" w:eastAsia="ar-SA"/>
    </w:rPr>
  </w:style>
  <w:style w:type="character" w:customStyle="1" w:styleId="20">
    <w:name w:val="Заголовок 2 Знак"/>
    <w:basedOn w:val="a1"/>
    <w:link w:val="2"/>
    <w:rsid w:val="00FE4F26"/>
    <w:rPr>
      <w:rFonts w:ascii="Times New Roman" w:eastAsia="Times New Roman" w:hAnsi="Times New Roman" w:cs="Arial"/>
      <w:bCs/>
      <w:iCs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E4F26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Title"/>
    <w:basedOn w:val="a"/>
    <w:link w:val="a6"/>
    <w:uiPriority w:val="99"/>
    <w:qFormat/>
    <w:rsid w:val="00FE4F26"/>
    <w:pPr>
      <w:spacing w:before="0"/>
      <w:jc w:val="center"/>
    </w:pPr>
    <w:rPr>
      <w:b/>
      <w:bCs/>
    </w:rPr>
  </w:style>
  <w:style w:type="character" w:customStyle="1" w:styleId="a6">
    <w:name w:val="Название Знак"/>
    <w:basedOn w:val="a1"/>
    <w:link w:val="a5"/>
    <w:uiPriority w:val="99"/>
    <w:rsid w:val="00FE4F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0">
    <w:name w:val="Body Text"/>
    <w:basedOn w:val="a"/>
    <w:link w:val="a7"/>
    <w:uiPriority w:val="99"/>
    <w:unhideWhenUsed/>
    <w:rsid w:val="00FE4F26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rsid w:val="00FE4F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FE4F26"/>
    <w:pPr>
      <w:spacing w:before="0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1"/>
    <w:link w:val="a8"/>
    <w:uiPriority w:val="99"/>
    <w:semiHidden/>
    <w:rsid w:val="00FE4F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2">
    <w:name w:val="c2"/>
    <w:basedOn w:val="a"/>
    <w:rsid w:val="00D17EF2"/>
    <w:pPr>
      <w:spacing w:before="100" w:beforeAutospacing="1" w:after="100" w:afterAutospacing="1"/>
    </w:pPr>
  </w:style>
  <w:style w:type="character" w:styleId="aa">
    <w:name w:val="Hyperlink"/>
    <w:rsid w:val="00803257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803257"/>
    <w:pPr>
      <w:spacing w:before="100" w:beforeAutospacing="1" w:after="100" w:afterAutospacing="1"/>
    </w:pPr>
  </w:style>
  <w:style w:type="character" w:customStyle="1" w:styleId="30">
    <w:name w:val="Заголовок 3 Знак"/>
    <w:basedOn w:val="a1"/>
    <w:link w:val="3"/>
    <w:uiPriority w:val="9"/>
    <w:semiHidden/>
    <w:rsid w:val="00557E1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FontStyle12">
    <w:name w:val="Font Style12"/>
    <w:uiPriority w:val="99"/>
    <w:rsid w:val="00557E13"/>
    <w:rPr>
      <w:rFonts w:ascii="Times New Roman" w:hAnsi="Times New Roman" w:cs="Times New Roman" w:hint="default"/>
      <w:b/>
      <w:bCs w:val="0"/>
      <w:color w:val="000000"/>
      <w:sz w:val="16"/>
    </w:rPr>
  </w:style>
  <w:style w:type="table" w:styleId="ac">
    <w:name w:val="Table Grid"/>
    <w:basedOn w:val="a2"/>
    <w:uiPriority w:val="59"/>
    <w:rsid w:val="00557E1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4">
    <w:name w:val="c14"/>
    <w:basedOn w:val="a1"/>
    <w:rsid w:val="0091640A"/>
  </w:style>
  <w:style w:type="paragraph" w:customStyle="1" w:styleId="c51">
    <w:name w:val="c51"/>
    <w:basedOn w:val="a"/>
    <w:rsid w:val="0091640A"/>
    <w:pPr>
      <w:spacing w:before="100" w:beforeAutospacing="1" w:after="100" w:afterAutospacing="1"/>
    </w:pPr>
  </w:style>
  <w:style w:type="character" w:customStyle="1" w:styleId="c18">
    <w:name w:val="c18"/>
    <w:basedOn w:val="a1"/>
    <w:rsid w:val="0091640A"/>
  </w:style>
  <w:style w:type="character" w:customStyle="1" w:styleId="c66">
    <w:name w:val="c66"/>
    <w:basedOn w:val="a1"/>
    <w:rsid w:val="0091640A"/>
  </w:style>
  <w:style w:type="character" w:customStyle="1" w:styleId="c24">
    <w:name w:val="c24"/>
    <w:basedOn w:val="a1"/>
    <w:rsid w:val="0091640A"/>
  </w:style>
  <w:style w:type="character" w:styleId="ad">
    <w:name w:val="FollowedHyperlink"/>
    <w:basedOn w:val="a1"/>
    <w:uiPriority w:val="99"/>
    <w:semiHidden/>
    <w:unhideWhenUsed/>
    <w:rsid w:val="0078662A"/>
    <w:rPr>
      <w:color w:val="800080" w:themeColor="followedHyperlink"/>
      <w:u w:val="single"/>
    </w:rPr>
  </w:style>
  <w:style w:type="paragraph" w:customStyle="1" w:styleId="c6">
    <w:name w:val="c6"/>
    <w:basedOn w:val="a"/>
    <w:rsid w:val="00102257"/>
    <w:pPr>
      <w:spacing w:before="100" w:beforeAutospacing="1" w:after="100" w:afterAutospacing="1"/>
    </w:pPr>
  </w:style>
  <w:style w:type="paragraph" w:styleId="ae">
    <w:name w:val="Balloon Text"/>
    <w:basedOn w:val="a"/>
    <w:link w:val="af"/>
    <w:uiPriority w:val="99"/>
    <w:semiHidden/>
    <w:unhideWhenUsed/>
    <w:rsid w:val="008B46CC"/>
    <w:pPr>
      <w:spacing w:before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8B46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список с точками"/>
    <w:rsid w:val="00AB1C12"/>
    <w:pPr>
      <w:widowControl w:val="0"/>
      <w:tabs>
        <w:tab w:val="num" w:pos="720"/>
      </w:tabs>
      <w:suppressAutoHyphens/>
      <w:spacing w:after="0" w:line="312" w:lineRule="auto"/>
      <w:ind w:left="480" w:hanging="480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f1">
    <w:name w:val="No Spacing"/>
    <w:uiPriority w:val="1"/>
    <w:qFormat/>
    <w:rsid w:val="009D40A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Заголовок 11"/>
    <w:basedOn w:val="a"/>
    <w:uiPriority w:val="1"/>
    <w:qFormat/>
    <w:rsid w:val="00EC4E94"/>
    <w:pPr>
      <w:widowControl w:val="0"/>
      <w:autoSpaceDE w:val="0"/>
      <w:autoSpaceDN w:val="0"/>
      <w:spacing w:before="77"/>
      <w:ind w:left="5008" w:hanging="202"/>
      <w:outlineLvl w:val="1"/>
    </w:pPr>
    <w:rPr>
      <w:rFonts w:ascii="Arial" w:eastAsia="Arial" w:hAnsi="Arial" w:cs="Arial"/>
      <w:b/>
      <w:bCs/>
      <w:lang w:val="en-US" w:eastAsia="en-US"/>
    </w:rPr>
  </w:style>
  <w:style w:type="character" w:customStyle="1" w:styleId="apple-converted-space">
    <w:name w:val="apple-converted-space"/>
    <w:basedOn w:val="a1"/>
    <w:rsid w:val="0010006F"/>
  </w:style>
  <w:style w:type="character" w:customStyle="1" w:styleId="31">
    <w:name w:val="Основной текст (3)_"/>
    <w:basedOn w:val="a1"/>
    <w:link w:val="32"/>
    <w:locked/>
    <w:rsid w:val="00FE12AB"/>
    <w:rPr>
      <w:rFonts w:ascii="Times New Roman" w:hAnsi="Times New Roman" w:cs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E12AB"/>
    <w:pPr>
      <w:widowControl w:val="0"/>
      <w:shd w:val="clear" w:color="auto" w:fill="FFFFFF"/>
      <w:spacing w:before="540" w:after="60" w:line="240" w:lineRule="atLeast"/>
      <w:jc w:val="both"/>
    </w:pPr>
    <w:rPr>
      <w:rFonts w:eastAsiaTheme="minorHAnsi"/>
      <w:sz w:val="22"/>
      <w:szCs w:val="22"/>
      <w:lang w:eastAsia="en-US"/>
    </w:rPr>
  </w:style>
  <w:style w:type="paragraph" w:styleId="af2">
    <w:name w:val="annotation text"/>
    <w:basedOn w:val="a"/>
    <w:link w:val="af3"/>
    <w:uiPriority w:val="99"/>
    <w:unhideWhenUsed/>
    <w:rsid w:val="00FA550E"/>
    <w:pPr>
      <w:spacing w:before="0"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3">
    <w:name w:val="Текст примечания Знак"/>
    <w:basedOn w:val="a1"/>
    <w:link w:val="af2"/>
    <w:uiPriority w:val="99"/>
    <w:rsid w:val="00FA550E"/>
    <w:rPr>
      <w:sz w:val="20"/>
      <w:szCs w:val="20"/>
    </w:rPr>
  </w:style>
  <w:style w:type="paragraph" w:customStyle="1" w:styleId="Default">
    <w:name w:val="Default"/>
    <w:rsid w:val="008E28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7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3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8839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58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712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133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7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2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42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8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89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01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90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56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9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0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8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91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19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80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62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5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87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42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26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10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91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69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64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06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79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9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32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53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68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0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38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00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71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0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47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4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81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58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24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17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20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28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22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78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0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6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52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1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45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7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6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966674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87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3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4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77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32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12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8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22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3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91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56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55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37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62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67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2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64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17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4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35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38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56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72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91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05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40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30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78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52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32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95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98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94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12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00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30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37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6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3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54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13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28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20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1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7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5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96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68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9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24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84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55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81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44427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3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19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97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27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09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5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32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48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78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92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46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26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71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96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75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1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76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29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8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78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24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09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87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14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5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2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65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73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3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73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0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5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51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91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75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60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31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51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31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5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67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37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63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1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9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12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64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75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35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2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762402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1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53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9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28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21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42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69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18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4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6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16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6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06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1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49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1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35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46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15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37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66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03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71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25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71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58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50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58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7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90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15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79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2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20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89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06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20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82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4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8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66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28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62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18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45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30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9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27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29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37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88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66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69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15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41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825927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8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22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16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94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57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03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62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94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8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9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7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07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7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22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24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79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10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8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7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0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25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41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8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39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46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09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34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22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37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1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14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56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37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40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87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07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2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93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28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28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7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33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4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4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38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09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02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99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98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73758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8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54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1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11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36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6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35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48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68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72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4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9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58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17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0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86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8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36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34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54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4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7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46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08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5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62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62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53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89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93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06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97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35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0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05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56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49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26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87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92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7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59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50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67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39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2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67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68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13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60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98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43317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747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3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7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60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32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88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15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43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95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80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95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71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30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51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6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72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58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36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86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23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20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34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1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1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54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06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2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32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35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70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55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89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29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01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5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20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72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6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56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66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4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33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6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56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26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63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9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30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1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17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1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5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424016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85178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9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8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91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8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66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1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37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92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74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71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71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37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44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91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31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72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40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9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40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26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24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8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9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08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65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5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09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40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67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26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09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66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76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4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1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1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17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8192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1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12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9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24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2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27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10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00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0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3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14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44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4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71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41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06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96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1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50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80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59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05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29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6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72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33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67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06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25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15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37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83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85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53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63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22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66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65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20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16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20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56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65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71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13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7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0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0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2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09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952466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849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10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58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62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68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77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48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74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62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3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52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96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87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13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35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23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48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43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90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45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76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26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80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87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55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77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65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30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54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1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64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66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09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3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80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07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0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84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07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9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06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72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74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96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85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51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73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27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32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C285F-CE7E-4791-B2D5-942B7BFD0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3148</Words>
  <Characters>17948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chekryginaea</dc:creator>
  <cp:lastModifiedBy>Фатчева Анастасия Юрьевна</cp:lastModifiedBy>
  <cp:revision>12</cp:revision>
  <cp:lastPrinted>2023-08-29T11:24:00Z</cp:lastPrinted>
  <dcterms:created xsi:type="dcterms:W3CDTF">2022-12-21T06:57:00Z</dcterms:created>
  <dcterms:modified xsi:type="dcterms:W3CDTF">2024-03-25T11:49:00Z</dcterms:modified>
</cp:coreProperties>
</file>