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99BE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</w:tblGrid>
      <w:tr w:rsidR="001C6C90" w:rsidRPr="003B065A" w14:paraId="35A2CA74" w14:textId="77777777" w:rsidTr="008659BD">
        <w:tc>
          <w:tcPr>
            <w:tcW w:w="566" w:type="dxa"/>
          </w:tcPr>
          <w:p w14:paraId="149FD762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65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53167768" w14:textId="58DBC31A" w:rsidR="001C6C90" w:rsidRPr="003B065A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65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FEFC273" w14:textId="74BA7671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037E4F" w14:textId="17500AC9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3D116FF2" w14:textId="6B4D7EA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6100692F" w14:textId="08381A16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09CF76C0" w14:textId="77777777" w:rsidTr="008659BD">
        <w:tc>
          <w:tcPr>
            <w:tcW w:w="566" w:type="dxa"/>
          </w:tcPr>
          <w:p w14:paraId="413D92E4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65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72390AFE" w14:textId="7A7A925C" w:rsidR="001C6C90" w:rsidRPr="003B065A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65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167AE22" w14:textId="132C2413" w:rsidR="001C6C90" w:rsidRPr="003B065A" w:rsidRDefault="003B06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65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51900B91" w14:textId="1D867091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18A2E1" w14:textId="41D82EC1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322D461D" w14:textId="7A30EBEF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78F6F2C7" w14:textId="77777777" w:rsidTr="008659BD">
        <w:tc>
          <w:tcPr>
            <w:tcW w:w="566" w:type="dxa"/>
          </w:tcPr>
          <w:p w14:paraId="770B501B" w14:textId="77777777" w:rsidR="001C6C90" w:rsidRPr="00E941B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1B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080D0A08" w14:textId="4DFC17AC" w:rsidR="001C6C90" w:rsidRPr="00E941B9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77468FDF" w14:textId="22076757" w:rsidR="001C6C90" w:rsidRPr="00E941B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0A5C57" w14:textId="3CB5CC22" w:rsidR="001C6C90" w:rsidRPr="00E941B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D855909" w14:textId="5085EBD9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0FB58989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56CF0D97" w14:textId="77777777" w:rsidTr="008659BD">
        <w:tc>
          <w:tcPr>
            <w:tcW w:w="566" w:type="dxa"/>
          </w:tcPr>
          <w:p w14:paraId="34CCB800" w14:textId="77777777" w:rsidR="001C6C90" w:rsidRPr="00E941B9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1B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2CBBADA5" w14:textId="32C7E7FA" w:rsidR="001C6C90" w:rsidRPr="00E941B9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015E05" w14:textId="051AE9E3" w:rsidR="001C6C90" w:rsidRPr="00E941B9" w:rsidRDefault="00FF0D6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A80BFCE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484B2172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054EE391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7BD93E85" w14:textId="77777777" w:rsidTr="008659BD">
        <w:tc>
          <w:tcPr>
            <w:tcW w:w="566" w:type="dxa"/>
          </w:tcPr>
          <w:p w14:paraId="60494959" w14:textId="77777777" w:rsidR="001C6C90" w:rsidRPr="00EA265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768FBFF5" w14:textId="3C9D6F13" w:rsidR="001C6C90" w:rsidRPr="00EA265D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3C4180A" w14:textId="1F0E367F" w:rsidR="001C6C90" w:rsidRPr="00EA265D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4DAD8D4" w14:textId="7F4D5676" w:rsidR="001C6C90" w:rsidRPr="00EA265D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ABD0267" w14:textId="54FAF323" w:rsidR="001C6C90" w:rsidRPr="00EA265D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011E48A" w14:textId="3A4E72BC" w:rsidR="001C6C90" w:rsidRPr="00EA265D" w:rsidRDefault="00520C3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65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:rsidRPr="003B065A" w14:paraId="783B3AB2" w14:textId="77777777" w:rsidTr="008659BD">
        <w:tc>
          <w:tcPr>
            <w:tcW w:w="566" w:type="dxa"/>
          </w:tcPr>
          <w:p w14:paraId="584068C1" w14:textId="77777777" w:rsidR="001C6C90" w:rsidRPr="00C07DF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39FF9871" w14:textId="54EAC5E8" w:rsidR="001C6C90" w:rsidRPr="00C07DFA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880936" w14:textId="4DB72681" w:rsidR="001C6C90" w:rsidRPr="00C07DFA" w:rsidRDefault="00C922C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6D60E26" w14:textId="15429F1A" w:rsidR="001C6C90" w:rsidRPr="00C07DFA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5CE97DC0" w14:textId="77777777" w:rsidR="001C6C90" w:rsidRPr="00C07DF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8A2690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0A4B383B" w14:textId="77777777" w:rsidTr="008659BD">
        <w:tc>
          <w:tcPr>
            <w:tcW w:w="566" w:type="dxa"/>
          </w:tcPr>
          <w:p w14:paraId="1347AFA9" w14:textId="77777777" w:rsidR="001C6C90" w:rsidRPr="00C07DF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02A9693" w14:textId="05BAE349" w:rsidR="001C6C90" w:rsidRPr="00C07DFA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CDF5760" w14:textId="46306B76" w:rsidR="001C6C90" w:rsidRPr="00C07DFA" w:rsidRDefault="00C07DF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F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5F27CCC6" w14:textId="2A2F5B86" w:rsidR="001C6C90" w:rsidRPr="00C07DF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4E7AC09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6BFA286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0838D5A7" w14:textId="77777777" w:rsidTr="008659BD">
        <w:tc>
          <w:tcPr>
            <w:tcW w:w="566" w:type="dxa"/>
          </w:tcPr>
          <w:p w14:paraId="02B8E516" w14:textId="77777777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0A393292" w14:textId="780CCFC0" w:rsidR="001C6C90" w:rsidRPr="0013748C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55B9A5" w14:textId="1E8AF283" w:rsidR="001C6C90" w:rsidRPr="0013748C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6BFDF07" w14:textId="53864582" w:rsidR="001C6C90" w:rsidRPr="0013748C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9DBCFE8" w14:textId="77777777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C3D23E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343B9A98" w14:textId="77777777" w:rsidTr="008659BD">
        <w:tc>
          <w:tcPr>
            <w:tcW w:w="566" w:type="dxa"/>
          </w:tcPr>
          <w:p w14:paraId="07691C1F" w14:textId="77777777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66688A6E" w14:textId="77E693C3" w:rsidR="001C6C90" w:rsidRPr="0013748C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938E81" w14:textId="28F27C49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CEBDF5" w14:textId="6EE02B85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3C5A4AB4" w14:textId="67EE85AF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6EF0A80A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273F7E75" w14:textId="77777777" w:rsidTr="008659BD">
        <w:tc>
          <w:tcPr>
            <w:tcW w:w="566" w:type="dxa"/>
          </w:tcPr>
          <w:p w14:paraId="6DA679CE" w14:textId="77777777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269BC3B5" w14:textId="268976C6" w:rsidR="001C6C90" w:rsidRPr="0013748C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0AFB193" w14:textId="4B6B719E" w:rsidR="001C6C90" w:rsidRPr="0013748C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F3C1E6F" w14:textId="07E4677B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0684D7C" w14:textId="2F37B9EC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2C715AA0" w14:textId="4F2BB9F6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04513FC0" w14:textId="77777777" w:rsidTr="008659BD">
        <w:tc>
          <w:tcPr>
            <w:tcW w:w="566" w:type="dxa"/>
          </w:tcPr>
          <w:p w14:paraId="49E32725" w14:textId="77777777" w:rsidR="001C6C90" w:rsidRPr="0013748C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2A618BB6" w14:textId="202908F1" w:rsidR="001C6C90" w:rsidRPr="0013748C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B3993B7" w14:textId="6148D80C" w:rsidR="001C6C90" w:rsidRPr="0013748C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AE4C213" w14:textId="42951DAD" w:rsidR="001C6C90" w:rsidRPr="0013748C" w:rsidRDefault="001328C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64F630A3" w14:textId="5B5774AE" w:rsidR="001C6C90" w:rsidRPr="0013748C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3B4C00B" w14:textId="45240BBB" w:rsidR="001C6C90" w:rsidRPr="0013748C" w:rsidRDefault="0013748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48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:rsidRPr="003B065A" w14:paraId="4D20B17C" w14:textId="77777777" w:rsidTr="008659BD">
        <w:tc>
          <w:tcPr>
            <w:tcW w:w="566" w:type="dxa"/>
          </w:tcPr>
          <w:p w14:paraId="3C075735" w14:textId="77777777" w:rsidR="001C6C90" w:rsidRPr="00960B1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00A95769" w14:textId="37CB1969" w:rsidR="001C6C90" w:rsidRPr="00960B18" w:rsidRDefault="00960B1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7B8B11BC" w14:textId="2D383B09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21345B27" w14:textId="613D869C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70999DF0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504CF7EC" w14:textId="7777777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57E9DA80" w14:textId="77777777" w:rsidTr="008659BD">
        <w:tc>
          <w:tcPr>
            <w:tcW w:w="566" w:type="dxa"/>
          </w:tcPr>
          <w:p w14:paraId="194C8F02" w14:textId="02AC4373" w:rsidR="001C6C90" w:rsidRPr="00960B1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2916F886" w14:textId="5E9B7235" w:rsidR="001C6C90" w:rsidRPr="00960B18" w:rsidRDefault="00960B1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7148FA61" w14:textId="131F6F67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7BA42F1" w14:textId="6B7AFDD8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5FA6DA03" w14:textId="686946B2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F06835A" w14:textId="29CA04FD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17015367" w14:textId="77777777" w:rsidTr="008659BD">
        <w:tc>
          <w:tcPr>
            <w:tcW w:w="566" w:type="dxa"/>
          </w:tcPr>
          <w:p w14:paraId="7C605E3F" w14:textId="45A56BAD" w:rsidR="001C6C90" w:rsidRPr="00960B1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180C9ECF" w14:textId="7057B663" w:rsidR="001C6C90" w:rsidRPr="00960B18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3531DC" w14:textId="7EB841A4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0EC6836A" w14:textId="72B401DC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14:paraId="70AC3FB7" w14:textId="05718BDA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1B1530E4" w14:textId="04EDA613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1C6C90" w:rsidRPr="003B065A" w14:paraId="0F67AF71" w14:textId="77777777" w:rsidTr="008659BD">
        <w:tc>
          <w:tcPr>
            <w:tcW w:w="566" w:type="dxa"/>
          </w:tcPr>
          <w:p w14:paraId="39655A51" w14:textId="7B5E5B25" w:rsidR="001C6C90" w:rsidRPr="00960B1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0046B185" w14:textId="4DC37E30" w:rsidR="001C6C90" w:rsidRPr="00960B18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314E880" w14:textId="5FCCCCC7" w:rsidR="001C6C90" w:rsidRPr="00960B18" w:rsidRDefault="004E349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1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4283E48" w14:textId="760196A5" w:rsidR="001C6C90" w:rsidRPr="00960B18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6EA38D4" w14:textId="700EDAD2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14:paraId="729313B3" w14:textId="2C08DD14" w:rsidR="001C6C90" w:rsidRPr="003B065A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14:paraId="7A45CA6B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2736C0C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04E7E6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441065F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D9E3D9C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AAE5981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DACAB7E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43BBD8B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2E33CE2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A39D92" w14:textId="77777777" w:rsidR="008659BD" w:rsidRPr="003B065A" w:rsidRDefault="008659BD" w:rsidP="008659BD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9960C2E" w14:textId="77777777" w:rsidR="001C6C90" w:rsidRPr="003B065A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C61FC1E" w14:textId="77777777" w:rsidR="001C6C90" w:rsidRPr="003B065A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B201A5" w14:textId="77777777" w:rsidR="001C6C90" w:rsidRPr="003B065A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752B283" w14:textId="089ABAB4" w:rsidR="001079BF" w:rsidRPr="00EB03DB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3D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A972308" w14:textId="642DF271" w:rsidR="001079BF" w:rsidRDefault="00EB03DB" w:rsidP="00F93B2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03DB">
        <w:rPr>
          <w:rFonts w:ascii="Times New Roman" w:hAnsi="Times New Roman" w:cs="Times New Roman"/>
          <w:b/>
          <w:sz w:val="28"/>
          <w:szCs w:val="28"/>
        </w:rPr>
        <w:t>4</w:t>
      </w:r>
    </w:p>
    <w:p w14:paraId="1159DDE0" w14:textId="7A28CFD0" w:rsidR="00C12BEB" w:rsidRDefault="00C12BEB" w:rsidP="00C12BEB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Традиционные светильники</w:t>
      </w:r>
    </w:p>
    <w:p w14:paraId="4B03EBF8" w14:textId="5774FF3A" w:rsidR="00C12BEB" w:rsidRDefault="00C12BEB" w:rsidP="00C12BEB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Светильники-скульптуры</w:t>
      </w:r>
    </w:p>
    <w:p w14:paraId="7B5BDF93" w14:textId="7765A794" w:rsidR="00C12BEB" w:rsidRDefault="00C12BEB" w:rsidP="00C12BEB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Светящиеся малые формы</w:t>
      </w:r>
    </w:p>
    <w:p w14:paraId="11051366" w14:textId="3FC310DD" w:rsidR="00C12BEB" w:rsidRPr="00C12BEB" w:rsidRDefault="00C12BEB" w:rsidP="00C12BEB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Святящиеся элементы архитектуры</w:t>
      </w:r>
    </w:p>
    <w:p w14:paraId="0FBADFBA" w14:textId="77777777" w:rsidR="008B72E9" w:rsidRPr="00E941B9" w:rsidRDefault="008B72E9" w:rsidP="001079BF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C33A5D8" w14:textId="0926B08E" w:rsidR="00FF622E" w:rsidRPr="00E941B9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E941B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941B9" w:rsidRPr="00E941B9">
        <w:rPr>
          <w:rFonts w:ascii="Times New Roman" w:hAnsi="Times New Roman" w:cs="Times New Roman"/>
          <w:b/>
          <w:sz w:val="28"/>
          <w:szCs w:val="28"/>
        </w:rPr>
        <w:t>Глубина заложения фундамента называется расстояние от планировочной отметки земли до подошвы фундамента.</w:t>
      </w:r>
    </w:p>
    <w:p w14:paraId="65774159" w14:textId="08C6E0EF" w:rsidR="00E941B9" w:rsidRPr="00E941B9" w:rsidRDefault="00E941B9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61DC6BD" w14:textId="01C82239" w:rsidR="001F434D" w:rsidRPr="00570F2A" w:rsidRDefault="00E941B9" w:rsidP="00570F2A">
      <w:pPr>
        <w:pStyle w:val="a8"/>
        <w:numPr>
          <w:ilvl w:val="0"/>
          <w:numId w:val="10"/>
        </w:numPr>
        <w:pBdr>
          <w:top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434D">
        <w:rPr>
          <w:rFonts w:ascii="Times New Roman" w:hAnsi="Times New Roman" w:cs="Times New Roman"/>
          <w:b/>
          <w:sz w:val="28"/>
          <w:szCs w:val="28"/>
        </w:rPr>
        <w:t xml:space="preserve">Каменная кладка стен выполняется из естественных или искусственных камней на растворе. Прочность кладки зависит от прочности камня и раствора, </w:t>
      </w:r>
      <w:r w:rsidR="00570F2A">
        <w:rPr>
          <w:rFonts w:ascii="Times New Roman" w:hAnsi="Times New Roman" w:cs="Times New Roman"/>
          <w:b/>
          <w:sz w:val="28"/>
          <w:szCs w:val="28"/>
        </w:rPr>
        <w:t>(</w:t>
      </w:r>
      <w:r w:rsidRPr="001F434D">
        <w:rPr>
          <w:rFonts w:ascii="Times New Roman" w:hAnsi="Times New Roman" w:cs="Times New Roman"/>
          <w:b/>
          <w:sz w:val="28"/>
          <w:szCs w:val="28"/>
        </w:rPr>
        <w:t>от системы перевязки вертикальных швов между камнями, а также от воздействия влаги, температур, ветра</w:t>
      </w:r>
      <w:r w:rsidR="00570F2A">
        <w:rPr>
          <w:rFonts w:ascii="Times New Roman" w:hAnsi="Times New Roman" w:cs="Times New Roman"/>
          <w:b/>
          <w:sz w:val="28"/>
          <w:szCs w:val="28"/>
        </w:rPr>
        <w:t>)</w:t>
      </w:r>
      <w:r w:rsidRPr="001F434D">
        <w:rPr>
          <w:rFonts w:ascii="Times New Roman" w:hAnsi="Times New Roman" w:cs="Times New Roman"/>
          <w:b/>
          <w:sz w:val="28"/>
          <w:szCs w:val="28"/>
        </w:rPr>
        <w:t>.</w:t>
      </w:r>
    </w:p>
    <w:p w14:paraId="6E17574B" w14:textId="14AD49AC" w:rsidR="00E941B9" w:rsidRPr="00756A8E" w:rsidRDefault="00E941B9" w:rsidP="00E941B9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Селитебная зона (жилая) - территория, предназначенная для проживания населения</w:t>
      </w:r>
      <w:r w:rsidR="001F434D" w:rsidRPr="00756A8E">
        <w:rPr>
          <w:rFonts w:ascii="Times New Roman" w:hAnsi="Times New Roman" w:cs="Times New Roman"/>
          <w:b/>
          <w:sz w:val="28"/>
          <w:szCs w:val="28"/>
        </w:rPr>
        <w:t>.</w:t>
      </w:r>
    </w:p>
    <w:p w14:paraId="11AB7181" w14:textId="77777777" w:rsidR="00756A8E" w:rsidRPr="00756A8E" w:rsidRDefault="00ED47E4" w:rsidP="00756A8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5.</w:t>
      </w:r>
      <w:r w:rsidR="00EB1901" w:rsidRPr="00756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A8E" w:rsidRPr="00756A8E">
        <w:rPr>
          <w:rFonts w:ascii="Times New Roman" w:hAnsi="Times New Roman" w:cs="Times New Roman"/>
          <w:b/>
          <w:sz w:val="28"/>
          <w:szCs w:val="28"/>
        </w:rPr>
        <w:t>Территория, предназначенная для отдыха населения и сохранения природных ландшафтов.</w:t>
      </w:r>
    </w:p>
    <w:p w14:paraId="792E1EB4" w14:textId="77777777" w:rsidR="00756A8E" w:rsidRPr="00756A8E" w:rsidRDefault="00756A8E" w:rsidP="00756A8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Функции:</w:t>
      </w:r>
    </w:p>
    <w:p w14:paraId="795CCC1C" w14:textId="77777777" w:rsidR="00756A8E" w:rsidRPr="00756A8E" w:rsidRDefault="00756A8E" w:rsidP="00756A8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lastRenderedPageBreak/>
        <w:t>Парки, скверы, лесопарки.</w:t>
      </w:r>
    </w:p>
    <w:p w14:paraId="780F3D96" w14:textId="77777777" w:rsidR="00756A8E" w:rsidRPr="00756A8E" w:rsidRDefault="00756A8E" w:rsidP="00756A8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Зоны отдыха у водоемов.</w:t>
      </w:r>
    </w:p>
    <w:p w14:paraId="7BBAA796" w14:textId="77777777" w:rsidR="00756A8E" w:rsidRPr="00756A8E" w:rsidRDefault="00756A8E" w:rsidP="00756A8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Курортные территории.</w:t>
      </w:r>
    </w:p>
    <w:p w14:paraId="57806EE1" w14:textId="30E7A132" w:rsidR="00FF622E" w:rsidRDefault="00756A8E" w:rsidP="00756A8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8E">
        <w:rPr>
          <w:rFonts w:ascii="Times New Roman" w:hAnsi="Times New Roman" w:cs="Times New Roman"/>
          <w:b/>
          <w:sz w:val="28"/>
          <w:szCs w:val="28"/>
        </w:rPr>
        <w:t>Охраняемые природные ландшафты.</w:t>
      </w:r>
    </w:p>
    <w:p w14:paraId="1FF26087" w14:textId="77777777" w:rsidR="000C6231" w:rsidRPr="000C6231" w:rsidRDefault="000C6231" w:rsidP="000C6231">
      <w:pPr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  <w:r w:rsidRPr="000C6231">
        <w:rPr>
          <w:rFonts w:ascii="Times New Roman" w:hAnsi="Times New Roman" w:cs="Times New Roman"/>
          <w:b/>
          <w:sz w:val="28"/>
          <w:szCs w:val="28"/>
        </w:rPr>
        <w:t>Особенности:</w:t>
      </w:r>
    </w:p>
    <w:p w14:paraId="306DE260" w14:textId="77777777" w:rsidR="000C6231" w:rsidRPr="000C6231" w:rsidRDefault="000C6231" w:rsidP="000C6231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6231">
        <w:rPr>
          <w:rFonts w:ascii="Times New Roman" w:hAnsi="Times New Roman" w:cs="Times New Roman"/>
          <w:b/>
          <w:sz w:val="28"/>
          <w:szCs w:val="28"/>
        </w:rPr>
        <w:t>Высокая экологическая ценность.</w:t>
      </w:r>
    </w:p>
    <w:p w14:paraId="029253B9" w14:textId="77777777" w:rsidR="000C6231" w:rsidRPr="000C6231" w:rsidRDefault="000C6231" w:rsidP="000C6231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6231">
        <w:rPr>
          <w:rFonts w:ascii="Times New Roman" w:hAnsi="Times New Roman" w:cs="Times New Roman"/>
          <w:b/>
          <w:sz w:val="28"/>
          <w:szCs w:val="28"/>
        </w:rPr>
        <w:t>Используется для массового отдыха и туризма.</w:t>
      </w:r>
    </w:p>
    <w:p w14:paraId="1B7D2F69" w14:textId="42A28153" w:rsidR="000C6231" w:rsidRDefault="000C6231" w:rsidP="000C6231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6231">
        <w:rPr>
          <w:rFonts w:ascii="Times New Roman" w:hAnsi="Times New Roman" w:cs="Times New Roman"/>
          <w:b/>
          <w:sz w:val="28"/>
          <w:szCs w:val="28"/>
        </w:rPr>
        <w:t>Часто располагается на окраинах города или вблизи водоемов.</w:t>
      </w:r>
    </w:p>
    <w:p w14:paraId="34A39FBC" w14:textId="77777777" w:rsidR="000C6231" w:rsidRPr="000C6231" w:rsidRDefault="000C6231" w:rsidP="000C6231">
      <w:pPr>
        <w:pStyle w:val="a8"/>
        <w:spacing w:after="0"/>
        <w:ind w:left="796"/>
        <w:rPr>
          <w:rFonts w:ascii="Times New Roman" w:hAnsi="Times New Roman" w:cs="Times New Roman"/>
          <w:b/>
          <w:sz w:val="28"/>
          <w:szCs w:val="28"/>
        </w:rPr>
      </w:pPr>
    </w:p>
    <w:p w14:paraId="2F7745F3" w14:textId="078B412D" w:rsidR="0003563B" w:rsidRDefault="0003563B" w:rsidP="0003563B">
      <w:pPr>
        <w:spacing w:after="0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63B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0CB06946" w14:textId="32A4222B" w:rsidR="0003563B" w:rsidRDefault="0003563B" w:rsidP="0003563B">
      <w:pPr>
        <w:spacing w:after="0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1566D8FB" wp14:editId="43F85EC7">
            <wp:extent cx="5940425" cy="3707130"/>
            <wp:effectExtent l="0" t="0" r="3175" b="7620"/>
            <wp:docPr id="2090417104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89141" w14:textId="6FAAB069" w:rsidR="0003563B" w:rsidRDefault="0003563B" w:rsidP="0003563B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Двух маршевая лестница</w:t>
      </w:r>
    </w:p>
    <w:p w14:paraId="6DEE27A7" w14:textId="77777777" w:rsidR="00196194" w:rsidRPr="00196194" w:rsidRDefault="00196194" w:rsidP="00196194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>Марш – это снова конструкции лестницы, непрерывный ряд ступеней, который связывает две лестничные площадки.</w:t>
      </w:r>
    </w:p>
    <w:p w14:paraId="6474237B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 xml:space="preserve">Площадки. Устанавливаются между маршами в поворотных лестницах или на уровнях, где требуется промежуточный отдых. </w:t>
      </w:r>
    </w:p>
    <w:p w14:paraId="56822297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>Перильное ограждение -конструкция, которая устанавливается с края лестницы.</w:t>
      </w:r>
    </w:p>
    <w:p w14:paraId="5975CCD3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 xml:space="preserve">Косоуры и тетивы. Эти элементы составляют несущую основу лестничного марша: </w:t>
      </w:r>
    </w:p>
    <w:p w14:paraId="173FAFEB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 xml:space="preserve">Косоуры — наклонные балки, на которые устанавливаются ступени. Обычно используются в открытых лестницах. </w:t>
      </w:r>
    </w:p>
    <w:p w14:paraId="014C881E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 xml:space="preserve">Тетивы — боковые элементы, которые удерживают ступени по краям. Придают лестнице более закрытый вид. </w:t>
      </w:r>
    </w:p>
    <w:p w14:paraId="700E8DC9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Ступени. Основной элемент лестничного марша, по которому непосредственно перемещаются. </w:t>
      </w:r>
    </w:p>
    <w:p w14:paraId="79623C46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>Проступь (горизонтальную часть ступени), на которую ступает нога.</w:t>
      </w:r>
    </w:p>
    <w:p w14:paraId="48AF3028" w14:textId="77777777" w:rsidR="00196194" w:rsidRP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 xml:space="preserve">Подступёнок (вертикальную часть между ступенями). </w:t>
      </w:r>
    </w:p>
    <w:p w14:paraId="1609FFB0" w14:textId="03D74993" w:rsidR="00196194" w:rsidRDefault="00196194" w:rsidP="00196194">
      <w:pPr>
        <w:pStyle w:val="a8"/>
        <w:spacing w:after="0"/>
        <w:ind w:left="436"/>
        <w:rPr>
          <w:rFonts w:ascii="Times New Roman" w:hAnsi="Times New Roman" w:cs="Times New Roman"/>
          <w:b/>
          <w:sz w:val="28"/>
          <w:szCs w:val="28"/>
        </w:rPr>
      </w:pPr>
      <w:r w:rsidRPr="00196194">
        <w:rPr>
          <w:rFonts w:ascii="Times New Roman" w:hAnsi="Times New Roman" w:cs="Times New Roman"/>
          <w:b/>
          <w:sz w:val="28"/>
          <w:szCs w:val="28"/>
        </w:rPr>
        <w:t>Поручни. Обеспечивают безопасность и комфорт при использовании лестницы.</w:t>
      </w:r>
    </w:p>
    <w:p w14:paraId="3502B692" w14:textId="2380EF06" w:rsidR="0003563B" w:rsidRPr="0003563B" w:rsidRDefault="0003563B" w:rsidP="0003563B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Одномаршевая, трехмаршевая, винтовая лестница, угловая лестница, поворотная лестница, прямая лестница и др.</w:t>
      </w:r>
    </w:p>
    <w:sectPr w:rsidR="0003563B" w:rsidRPr="000356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86911" w14:textId="77777777" w:rsidR="003D128A" w:rsidRDefault="003D128A" w:rsidP="00D52AB1">
      <w:pPr>
        <w:spacing w:after="0" w:line="240" w:lineRule="auto"/>
      </w:pPr>
      <w:r>
        <w:separator/>
      </w:r>
    </w:p>
  </w:endnote>
  <w:endnote w:type="continuationSeparator" w:id="0">
    <w:p w14:paraId="6DA7A4BF" w14:textId="77777777" w:rsidR="003D128A" w:rsidRDefault="003D128A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FA49" w14:textId="77777777" w:rsidR="003D128A" w:rsidRDefault="003D128A" w:rsidP="00D52AB1">
      <w:pPr>
        <w:spacing w:after="0" w:line="240" w:lineRule="auto"/>
      </w:pPr>
      <w:r>
        <w:separator/>
      </w:r>
    </w:p>
  </w:footnote>
  <w:footnote w:type="continuationSeparator" w:id="0">
    <w:p w14:paraId="58A39839" w14:textId="77777777" w:rsidR="003D128A" w:rsidRDefault="003D128A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018284D1" w14:textId="77777777" w:rsidTr="00407FC6">
      <w:trPr>
        <w:jc w:val="right"/>
      </w:trPr>
      <w:tc>
        <w:tcPr>
          <w:tcW w:w="1204" w:type="dxa"/>
        </w:tcPr>
        <w:p w14:paraId="59C26C6D" w14:textId="018AC316" w:rsidR="008659BD" w:rsidRPr="0092734A" w:rsidRDefault="008F378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7-8</w:t>
          </w:r>
        </w:p>
      </w:tc>
      <w:tc>
        <w:tcPr>
          <w:tcW w:w="421" w:type="dxa"/>
        </w:tcPr>
        <w:p w14:paraId="12C689C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65A0A4FB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EE61D87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D07B6E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6C00CD9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75DB84CC" w14:textId="2E84C054" w:rsidR="00D52AB1" w:rsidRPr="0092734A" w:rsidRDefault="000C623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072DFF66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8A3"/>
    <w:multiLevelType w:val="hybridMultilevel"/>
    <w:tmpl w:val="ED2EB030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70229"/>
    <w:multiLevelType w:val="hybridMultilevel"/>
    <w:tmpl w:val="DB5AAF28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5741382"/>
    <w:multiLevelType w:val="hybridMultilevel"/>
    <w:tmpl w:val="6A6E779C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BCF6355"/>
    <w:multiLevelType w:val="hybridMultilevel"/>
    <w:tmpl w:val="0D06F93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F6E547D"/>
    <w:multiLevelType w:val="hybridMultilevel"/>
    <w:tmpl w:val="700624DC"/>
    <w:lvl w:ilvl="0" w:tplc="E5601754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AB2266"/>
    <w:multiLevelType w:val="hybridMultilevel"/>
    <w:tmpl w:val="D3FCFB3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6" w15:restartNumberingAfterBreak="0">
    <w:nsid w:val="4218549E"/>
    <w:multiLevelType w:val="hybridMultilevel"/>
    <w:tmpl w:val="81F86E5A"/>
    <w:lvl w:ilvl="0" w:tplc="ABCAD02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5620AA9"/>
    <w:multiLevelType w:val="hybridMultilevel"/>
    <w:tmpl w:val="90268908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CFA"/>
    <w:multiLevelType w:val="hybridMultilevel"/>
    <w:tmpl w:val="6310C210"/>
    <w:lvl w:ilvl="0" w:tplc="5804F932">
      <w:start w:val="1"/>
      <w:numFmt w:val="decimal"/>
      <w:lvlText w:val="%1."/>
      <w:lvlJc w:val="left"/>
      <w:pPr>
        <w:ind w:left="580" w:hanging="86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62283"/>
    <w:multiLevelType w:val="hybridMultilevel"/>
    <w:tmpl w:val="BEF69458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61F42597"/>
    <w:multiLevelType w:val="hybridMultilevel"/>
    <w:tmpl w:val="94925064"/>
    <w:lvl w:ilvl="0" w:tplc="235266BE">
      <w:start w:val="1"/>
      <w:numFmt w:val="bullet"/>
      <w:lvlText w:val="·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7CB91A87"/>
    <w:multiLevelType w:val="hybridMultilevel"/>
    <w:tmpl w:val="EE664DFE"/>
    <w:lvl w:ilvl="0" w:tplc="235266BE">
      <w:start w:val="1"/>
      <w:numFmt w:val="bullet"/>
      <w:lvlText w:val="·"/>
      <w:lvlJc w:val="left"/>
      <w:pPr>
        <w:ind w:left="580" w:hanging="86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2040423877">
    <w:abstractNumId w:val="9"/>
  </w:num>
  <w:num w:numId="2" w16cid:durableId="1173178422">
    <w:abstractNumId w:val="11"/>
  </w:num>
  <w:num w:numId="3" w16cid:durableId="1073160257">
    <w:abstractNumId w:val="12"/>
  </w:num>
  <w:num w:numId="4" w16cid:durableId="1975014538">
    <w:abstractNumId w:val="0"/>
  </w:num>
  <w:num w:numId="5" w16cid:durableId="657803596">
    <w:abstractNumId w:val="8"/>
  </w:num>
  <w:num w:numId="6" w16cid:durableId="724254749">
    <w:abstractNumId w:val="7"/>
  </w:num>
  <w:num w:numId="7" w16cid:durableId="967054133">
    <w:abstractNumId w:val="1"/>
  </w:num>
  <w:num w:numId="8" w16cid:durableId="1127352054">
    <w:abstractNumId w:val="10"/>
  </w:num>
  <w:num w:numId="9" w16cid:durableId="121726903">
    <w:abstractNumId w:val="2"/>
  </w:num>
  <w:num w:numId="10" w16cid:durableId="586695863">
    <w:abstractNumId w:val="4"/>
  </w:num>
  <w:num w:numId="11" w16cid:durableId="1924341695">
    <w:abstractNumId w:val="3"/>
  </w:num>
  <w:num w:numId="12" w16cid:durableId="891963802">
    <w:abstractNumId w:val="6"/>
  </w:num>
  <w:num w:numId="13" w16cid:durableId="1535776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563B"/>
    <w:rsid w:val="00036995"/>
    <w:rsid w:val="000939D8"/>
    <w:rsid w:val="000B5666"/>
    <w:rsid w:val="000C6231"/>
    <w:rsid w:val="000E07FD"/>
    <w:rsid w:val="000F4264"/>
    <w:rsid w:val="000F6922"/>
    <w:rsid w:val="001079BF"/>
    <w:rsid w:val="001328C0"/>
    <w:rsid w:val="0013748C"/>
    <w:rsid w:val="001802A6"/>
    <w:rsid w:val="00196194"/>
    <w:rsid w:val="001A76BD"/>
    <w:rsid w:val="001C6C90"/>
    <w:rsid w:val="001E7109"/>
    <w:rsid w:val="001E776E"/>
    <w:rsid w:val="001F434D"/>
    <w:rsid w:val="0021562D"/>
    <w:rsid w:val="002F48E1"/>
    <w:rsid w:val="0030406B"/>
    <w:rsid w:val="00352DA1"/>
    <w:rsid w:val="0037279F"/>
    <w:rsid w:val="003B065A"/>
    <w:rsid w:val="003D128A"/>
    <w:rsid w:val="0040027D"/>
    <w:rsid w:val="00417994"/>
    <w:rsid w:val="004A7389"/>
    <w:rsid w:val="004D0E52"/>
    <w:rsid w:val="004D3898"/>
    <w:rsid w:val="004E349C"/>
    <w:rsid w:val="00520C38"/>
    <w:rsid w:val="00570F2A"/>
    <w:rsid w:val="005E477D"/>
    <w:rsid w:val="00647299"/>
    <w:rsid w:val="0067078E"/>
    <w:rsid w:val="006719F5"/>
    <w:rsid w:val="00706DE3"/>
    <w:rsid w:val="00756A8E"/>
    <w:rsid w:val="00770DCD"/>
    <w:rsid w:val="007A2070"/>
    <w:rsid w:val="007C6193"/>
    <w:rsid w:val="007D4C0F"/>
    <w:rsid w:val="007D6E5E"/>
    <w:rsid w:val="008659BD"/>
    <w:rsid w:val="00887FB2"/>
    <w:rsid w:val="008B72E9"/>
    <w:rsid w:val="008F3781"/>
    <w:rsid w:val="00937B1F"/>
    <w:rsid w:val="00951EDA"/>
    <w:rsid w:val="00960B18"/>
    <w:rsid w:val="009B507E"/>
    <w:rsid w:val="009B6B13"/>
    <w:rsid w:val="00A20688"/>
    <w:rsid w:val="00A3178D"/>
    <w:rsid w:val="00A41D15"/>
    <w:rsid w:val="00A429AC"/>
    <w:rsid w:val="00A95B06"/>
    <w:rsid w:val="00AF4ACF"/>
    <w:rsid w:val="00AF6FEC"/>
    <w:rsid w:val="00BD7A1B"/>
    <w:rsid w:val="00BF7FEB"/>
    <w:rsid w:val="00C07DFA"/>
    <w:rsid w:val="00C12BEB"/>
    <w:rsid w:val="00C22EDF"/>
    <w:rsid w:val="00C74799"/>
    <w:rsid w:val="00C922C3"/>
    <w:rsid w:val="00CF5461"/>
    <w:rsid w:val="00D40A35"/>
    <w:rsid w:val="00D46FC3"/>
    <w:rsid w:val="00D52AB1"/>
    <w:rsid w:val="00E55568"/>
    <w:rsid w:val="00E941B9"/>
    <w:rsid w:val="00EA265D"/>
    <w:rsid w:val="00EB03DB"/>
    <w:rsid w:val="00EB1901"/>
    <w:rsid w:val="00EC1356"/>
    <w:rsid w:val="00ED47E4"/>
    <w:rsid w:val="00F03F85"/>
    <w:rsid w:val="00F402A1"/>
    <w:rsid w:val="00F93B21"/>
    <w:rsid w:val="00F96DD7"/>
    <w:rsid w:val="00FE164D"/>
    <w:rsid w:val="00FF0D69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1289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honor</cp:lastModifiedBy>
  <cp:revision>17</cp:revision>
  <dcterms:created xsi:type="dcterms:W3CDTF">2025-03-15T23:07:00Z</dcterms:created>
  <dcterms:modified xsi:type="dcterms:W3CDTF">2025-03-27T11:55:00Z</dcterms:modified>
</cp:coreProperties>
</file>