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B7EB3" w:rsidRDefault="00EF40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ЗАДАНИЯ</w:t>
      </w:r>
    </w:p>
    <w:p w14:paraId="00000002" w14:textId="77777777" w:rsidR="00AB7EB3" w:rsidRDefault="00EF40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Вариант №2</w:t>
      </w:r>
    </w:p>
    <w:p w14:paraId="00000003" w14:textId="77777777" w:rsidR="00AB7EB3" w:rsidRDefault="00EF40DF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00000004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00000005" w14:textId="77777777" w:rsidR="00AB7EB3" w:rsidRDefault="00AB7E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00000006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Во время олимпиады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rFonts w:ascii="Times New Roman" w:eastAsia="Times New Roman" w:hAnsi="Times New Roman" w:cs="Times New Roman"/>
          <w:sz w:val="27"/>
          <w:szCs w:val="27"/>
        </w:rPr>
        <w:t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7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тестовой части А:</w:t>
      </w:r>
    </w:p>
    <w:p w14:paraId="00000008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клетке поставить букву. Баллы указаны около задания.</w:t>
      </w:r>
    </w:p>
    <w:p w14:paraId="00000009" w14:textId="77777777" w:rsidR="00AB7EB3" w:rsidRDefault="00EF40D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вы можете набрать в этом блоке: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20 баллов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A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части B: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0000000B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0000000C" w14:textId="77777777" w:rsidR="00AB7EB3" w:rsidRDefault="00EF40D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15 баллов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D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части С: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0000000E" w14:textId="77777777" w:rsidR="00AB7EB3" w:rsidRDefault="00EF40D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 задании части С необходимо внимательно прочитать условия, подойти к его выполнению творчески, используя разрешённые материалы. </w:t>
      </w:r>
    </w:p>
    <w:p w14:paraId="0000000F" w14:textId="77777777" w:rsidR="00AB7EB3" w:rsidRDefault="00EF40D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60 баллов.</w:t>
      </w:r>
    </w:p>
    <w:p w14:paraId="00000010" w14:textId="77777777" w:rsidR="00AB7EB3" w:rsidRDefault="00EF4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sz w:val="27"/>
          <w:szCs w:val="27"/>
        </w:rPr>
        <w:t>Желаем удачи!</w:t>
      </w:r>
    </w:p>
    <w:p w14:paraId="00000012" w14:textId="2CAC51D9" w:rsidR="00AB7EB3" w:rsidRDefault="00AB7E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3" w14:textId="77777777" w:rsidR="00AB7EB3" w:rsidRDefault="00EF40DF">
      <w:pPr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Часть А</w:t>
      </w:r>
    </w:p>
    <w:p w14:paraId="00000014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Какие типичные черты сооружений свойственны в архитектуре? (2 балла)</w:t>
      </w:r>
    </w:p>
    <w:p w14:paraId="00000015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Текстура и запах;</w:t>
      </w:r>
    </w:p>
    <w:p w14:paraId="00000016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Отражение и блеск;</w:t>
      </w:r>
    </w:p>
    <w:p w14:paraId="00000017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Форма и материал.</w:t>
      </w:r>
    </w:p>
    <w:p w14:paraId="00000018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Какое определение термина «Экстерьер» является верным? (2 балла)</w:t>
      </w:r>
    </w:p>
    <w:p w14:paraId="00000019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Цвет и форма объекта;</w:t>
      </w:r>
    </w:p>
    <w:p w14:paraId="0000001A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Внешний вид объекта;</w:t>
      </w:r>
    </w:p>
    <w:p w14:paraId="0000001B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Внутренний вид объекта.</w:t>
      </w:r>
    </w:p>
    <w:p w14:paraId="0000001C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Какое определение термина «Эргономика» является верным? (2 балла)</w:t>
      </w:r>
    </w:p>
    <w:p w14:paraId="0000001D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Современная наука, которая занимается изучением жизненного пространства человека, основываясь на анатомии, психологии, потребностях конкретного человека;</w:t>
      </w:r>
    </w:p>
    <w:p w14:paraId="0000001E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Современная наука, которая занимается изучением пространства человека;</w:t>
      </w:r>
    </w:p>
    <w:p w14:paraId="0000001F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Современная наука, которая занимается наблюдением жизненного пространства человека, основываясь на аналитике, сборе информации.</w:t>
      </w:r>
    </w:p>
    <w:p w14:paraId="00000020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Архитектура – это вид искусств? (2 балла)</w:t>
      </w:r>
    </w:p>
    <w:p w14:paraId="00000021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Нет;</w:t>
      </w:r>
    </w:p>
    <w:p w14:paraId="00000022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Да;</w:t>
      </w:r>
    </w:p>
    <w:p w14:paraId="00000023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Зависит от воображения.</w:t>
      </w:r>
    </w:p>
    <w:p w14:paraId="00000024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Какое название средств архитектурной композиции, которое определяет соотношение размеров сооружения и его частей, членений и деталей с размерами человека и окружающей средой является верным? (2 балла)</w:t>
      </w:r>
    </w:p>
    <w:p w14:paraId="00000025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Соразмерность;</w:t>
      </w:r>
    </w:p>
    <w:p w14:paraId="00000026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Масштабность;</w:t>
      </w:r>
    </w:p>
    <w:p w14:paraId="00000027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Пропорциональность.</w:t>
      </w:r>
    </w:p>
    <w:p w14:paraId="00000028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Какое определение термина «Спецификация» является верным? (2 балла)</w:t>
      </w:r>
    </w:p>
    <w:p w14:paraId="00000029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A) Таблица, в которой собрана информация по всем материалам с необходимыми площадями, перечень предметов дизайна и мебели;</w:t>
      </w:r>
    </w:p>
    <w:p w14:paraId="0000002A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Специальный документ с описанием специфических работ и методики исполнения работ;</w:t>
      </w:r>
    </w:p>
    <w:p w14:paraId="0000002B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Краткое письменное сопровождение, содержащее правила пользования и т.п..</w:t>
      </w:r>
    </w:p>
    <w:p w14:paraId="0000002C" w14:textId="77777777" w:rsidR="00AB7EB3" w:rsidRPr="00EF40DF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7. Какие компьютерные программы, которые использует архитектор являются основными своей в его работе? </w:t>
      </w:r>
      <w:r w:rsidRPr="00EF40D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(2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балла</w:t>
      </w:r>
      <w:r w:rsidRPr="00EF40D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)</w:t>
      </w:r>
    </w:p>
    <w:p w14:paraId="0000002D" w14:textId="77777777" w:rsidR="00AB7EB3" w:rsidRPr="00EF40DF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F40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A) Paint, Photoshop;</w:t>
      </w:r>
    </w:p>
    <w:p w14:paraId="0000002E" w14:textId="77777777" w:rsidR="00AB7EB3" w:rsidRPr="00EF40DF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F40DF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   B) ArchiCad, 3Dmax, Revit, Lumion;</w:t>
      </w:r>
    </w:p>
    <w:p w14:paraId="0000002F" w14:textId="77777777" w:rsidR="00AB7EB3" w:rsidRPr="00EF40DF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F40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C) Revit, Photoshop, </w:t>
      </w:r>
      <w:r>
        <w:rPr>
          <w:rFonts w:ascii="Times New Roman" w:eastAsia="Times New Roman" w:hAnsi="Times New Roman" w:cs="Times New Roman"/>
          <w:sz w:val="28"/>
          <w:szCs w:val="28"/>
        </w:rPr>
        <w:t>СС</w:t>
      </w:r>
      <w:r w:rsidRPr="00EF40DF">
        <w:rPr>
          <w:rFonts w:ascii="Times New Roman" w:eastAsia="Times New Roman" w:hAnsi="Times New Roman" w:cs="Times New Roman"/>
          <w:sz w:val="28"/>
          <w:szCs w:val="28"/>
          <w:lang w:val="en-US"/>
        </w:rPr>
        <w:t>leener.</w:t>
      </w:r>
    </w:p>
    <w:p w14:paraId="00000030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Какие основные зоны есть в жилой квартире? (2 балла)</w:t>
      </w:r>
    </w:p>
    <w:p w14:paraId="00000031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Полезная и бесполезная;</w:t>
      </w:r>
    </w:p>
    <w:p w14:paraId="00000032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Общественная и приватная;</w:t>
      </w:r>
    </w:p>
    <w:p w14:paraId="00000033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Частная и публицистическая.</w:t>
      </w:r>
    </w:p>
    <w:p w14:paraId="00000034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 Какая расшифровка аббревиатуры МАФ является верной? (2 балла)</w:t>
      </w:r>
    </w:p>
    <w:p w14:paraId="00000035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Малая антропогенная форма;</w:t>
      </w:r>
    </w:p>
    <w:p w14:paraId="00000036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Механизированное архитектурное формирование;</w:t>
      </w:r>
    </w:p>
    <w:p w14:paraId="00000037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Малая архитектурная форма.</w:t>
      </w:r>
    </w:p>
    <w:p w14:paraId="00000038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10. Какое определение термина «Дизайн» является верным? (2 балла)</w:t>
      </w:r>
    </w:p>
    <w:p w14:paraId="00000039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A) Художественное конструирование предметов быта, интерьеров, промышленных изделий;</w:t>
      </w:r>
    </w:p>
    <w:p w14:paraId="0000003A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B) Формирование новых элементов;</w:t>
      </w:r>
    </w:p>
    <w:p w14:paraId="0000003B" w14:textId="77777777" w:rsidR="00AB7EB3" w:rsidRDefault="00EF40DF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C) Художественное конструирование изделий.</w:t>
      </w:r>
    </w:p>
    <w:p w14:paraId="0000003C" w14:textId="77777777" w:rsidR="00AB7EB3" w:rsidRDefault="00AB7EB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3D" w14:textId="77777777" w:rsidR="00AB7EB3" w:rsidRDefault="00EF40D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 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000003E" w14:textId="77777777" w:rsidR="00AB7EB3" w:rsidRDefault="00EF40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означает выражение «Архитектура сомасштабна человеку»? (5 баллов)</w:t>
      </w:r>
    </w:p>
    <w:p w14:paraId="0000003F" w14:textId="77777777" w:rsidR="00AB7EB3" w:rsidRDefault="00EF40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Почему архитекторов называют многопрофильными специалистами, чем это обусловлено? (5 баллов)</w:t>
      </w:r>
    </w:p>
    <w:p w14:paraId="00000040" w14:textId="77777777" w:rsidR="00AB7EB3" w:rsidRDefault="00EF40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чего необходимы МАФ в интерьере и экстерьере? (5 баллов)</w:t>
      </w:r>
    </w:p>
    <w:p w14:paraId="00000041" w14:textId="77777777" w:rsidR="00AB7EB3" w:rsidRDefault="00EF40D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 С</w:t>
      </w:r>
    </w:p>
    <w:p w14:paraId="00000042" w14:textId="77777777" w:rsidR="00AB7EB3" w:rsidRDefault="00EF40DF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Проанализируйте представленную планировку квартиры без внутреннего наполнения, разработайте и предложите своё эргономичное расположение мебели и функциональных зон, нанести их на итоговой работе на А3 формате и пропишите текстом (не более 5 абзацев) почему Вы выполнили работу именно так. Работа должна быть аккуратной (не должно быть видно, клей, элементы должны быть аккуратно вырезаны). Используйте различные средства подачи в итоговой работе, чем интереснее и качественнее Вы подойдёте к работе - тем будет выше балл! </w:t>
      </w:r>
    </w:p>
    <w:p w14:paraId="00000043" w14:textId="77777777" w:rsidR="00AB7EB3" w:rsidRDefault="00EF40DF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Пошаговая подсказка из 5 шагов:</w:t>
      </w:r>
    </w:p>
    <w:p w14:paraId="00000044" w14:textId="77777777" w:rsidR="00AB7EB3" w:rsidRDefault="00EF40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Изучите планировку квартиры, обратите внимание на ее размеры, форму, расположение окон и дверей;</w:t>
      </w:r>
    </w:p>
    <w:p w14:paraId="00000045" w14:textId="77777777" w:rsidR="00AB7EB3" w:rsidRDefault="00EF40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основные функциональные зоны (например: гостиная, игровая, кухня, ванная комната) и их размеры;</w:t>
      </w:r>
    </w:p>
    <w:p w14:paraId="00000046" w14:textId="77777777" w:rsidR="00AB7EB3" w:rsidRDefault="00EF40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Рассмотрите эргономические принципы и знания о том, как устраивать пространство для комфортного проживания, учитывая использование мебели, света и удобства пользователей;</w:t>
      </w:r>
    </w:p>
    <w:p w14:paraId="00000047" w14:textId="77777777" w:rsidR="00AB7EB3" w:rsidRDefault="00EF40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полученной информации разработайте оптимальное расположение мебели в каждой зоне, обратив внимание на удобство использования, необходимые свободные зоны (для передвижения, отдыха, работы) и общую гармонию интерьера;</w:t>
      </w:r>
    </w:p>
    <w:p w14:paraId="00000048" w14:textId="77777777" w:rsidR="00AB7EB3" w:rsidRDefault="00EF40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Сверстайте планировку с размещением мебели на А3 формате, подкрепляя Ваш выбор аргументами. Объясните, почему вы выбрали именно такую композицию и предложите возможные улучшения.</w:t>
      </w:r>
    </w:p>
    <w:p w14:paraId="00000049" w14:textId="41173AC3" w:rsidR="00AB7EB3" w:rsidRDefault="00EF40D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Ваша планировка должна соответствовать девизу: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Новая квартира </w:t>
      </w:r>
      <w:r w:rsidR="006D2674">
        <w:rPr>
          <w:rFonts w:ascii="Times New Roman" w:eastAsia="Times New Roman" w:hAnsi="Times New Roman" w:cs="Times New Roman"/>
          <w:b/>
          <w:sz w:val="28"/>
          <w:szCs w:val="28"/>
        </w:rPr>
        <w:t>олимпийского чемпиона с отцом-тренером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4A" w14:textId="77777777" w:rsidR="00AB7EB3" w:rsidRDefault="00AB7EB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sectPr w:rsidR="00AB7EB3">
      <w:headerReference w:type="default" r:id="rId8"/>
      <w:headerReference w:type="first" r:id="rId9"/>
      <w:pgSz w:w="11906" w:h="16838"/>
      <w:pgMar w:top="1134" w:right="850" w:bottom="993" w:left="1701" w:header="426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FA8F" w14:textId="77777777" w:rsidR="005218F4" w:rsidRDefault="00EF40DF">
      <w:pPr>
        <w:spacing w:after="0" w:line="240" w:lineRule="auto"/>
      </w:pPr>
      <w:r>
        <w:separator/>
      </w:r>
    </w:p>
  </w:endnote>
  <w:endnote w:type="continuationSeparator" w:id="0">
    <w:p w14:paraId="545994C4" w14:textId="77777777" w:rsidR="005218F4" w:rsidRDefault="00EF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0AD93" w14:textId="77777777" w:rsidR="005218F4" w:rsidRDefault="00EF40DF">
      <w:pPr>
        <w:spacing w:after="0" w:line="240" w:lineRule="auto"/>
      </w:pPr>
      <w:r>
        <w:separator/>
      </w:r>
    </w:p>
  </w:footnote>
  <w:footnote w:type="continuationSeparator" w:id="0">
    <w:p w14:paraId="3FF58874" w14:textId="77777777" w:rsidR="005218F4" w:rsidRDefault="00EF4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0" w14:textId="77777777" w:rsidR="00AB7EB3" w:rsidRDefault="00EF40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</w:t>
    </w:r>
    <w:r>
      <w:rPr>
        <w:rFonts w:ascii="Times New Roman" w:eastAsia="Times New Roman" w:hAnsi="Times New Roman" w:cs="Times New Roman"/>
        <w:sz w:val="24"/>
        <w:szCs w:val="24"/>
      </w:rPr>
      <w:t>многопрофильная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олимпиада «Менделеев» </w:t>
    </w:r>
  </w:p>
  <w:p w14:paraId="00000051" w14:textId="77777777" w:rsidR="00AB7EB3" w:rsidRDefault="00EF40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10-11 класс.</w:t>
    </w:r>
  </w:p>
  <w:p w14:paraId="00000052" w14:textId="77777777" w:rsidR="00AB7EB3" w:rsidRDefault="00AB7E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AB7EB3" w:rsidRDefault="00EF40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ФГБОУ ВО «Тюменский Индустриальный Университет»</w:t>
    </w:r>
  </w:p>
  <w:p w14:paraId="0000004C" w14:textId="77777777" w:rsidR="00AB7EB3" w:rsidRDefault="00EF40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Школа Инженерного Резерва</w:t>
    </w:r>
  </w:p>
  <w:p w14:paraId="0000004D" w14:textId="77777777" w:rsidR="00AB7EB3" w:rsidRDefault="00EF40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</w:t>
    </w:r>
    <w:r>
      <w:rPr>
        <w:rFonts w:ascii="Times New Roman" w:eastAsia="Times New Roman" w:hAnsi="Times New Roman" w:cs="Times New Roman"/>
        <w:sz w:val="24"/>
        <w:szCs w:val="24"/>
      </w:rPr>
      <w:t>многопрофильная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олимпиада «Менделеев» </w:t>
    </w:r>
  </w:p>
  <w:p w14:paraId="0000004E" w14:textId="77777777" w:rsidR="00AB7EB3" w:rsidRDefault="00EF40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10-11 класс.</w:t>
    </w:r>
  </w:p>
  <w:p w14:paraId="0000004F" w14:textId="77777777" w:rsidR="00AB7EB3" w:rsidRDefault="00AB7E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96171"/>
    <w:multiLevelType w:val="multilevel"/>
    <w:tmpl w:val="F84C0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E12F3"/>
    <w:multiLevelType w:val="multilevel"/>
    <w:tmpl w:val="6428B1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EB3"/>
    <w:rsid w:val="005218F4"/>
    <w:rsid w:val="006D2674"/>
    <w:rsid w:val="00AB7EB3"/>
    <w:rsid w:val="00EF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571E"/>
  <w15:docId w15:val="{FC7AF929-C591-4C7A-BF29-919914D1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0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A88"/>
  </w:style>
  <w:style w:type="paragraph" w:styleId="a8">
    <w:name w:val="footer"/>
    <w:basedOn w:val="a"/>
    <w:link w:val="a9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A88"/>
  </w:style>
  <w:style w:type="table" w:styleId="aa">
    <w:name w:val="Table Grid"/>
    <w:basedOn w:val="a1"/>
    <w:uiPriority w:val="39"/>
    <w:rsid w:val="0009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c">
    <w:name w:val="Balloon Text"/>
    <w:basedOn w:val="a"/>
    <w:link w:val="ad"/>
    <w:uiPriority w:val="99"/>
    <w:semiHidden/>
    <w:unhideWhenUsed/>
    <w:rsid w:val="00EF4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4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QufZ4YvR/vl+sJ+5Ytoi65EApA==">CgMxLjAyCGguZ2pkZ3hzOAByITF5N1h5bzRocHRHTmlkb2lXd3pDVV9NdVhtdHZBY2VqYg==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Владленка *</cp:lastModifiedBy>
  <cp:revision>3</cp:revision>
  <cp:lastPrinted>2024-03-30T13:38:00Z</cp:lastPrinted>
  <dcterms:created xsi:type="dcterms:W3CDTF">2020-03-04T17:58:00Z</dcterms:created>
  <dcterms:modified xsi:type="dcterms:W3CDTF">2024-03-31T18:41:00Z</dcterms:modified>
</cp:coreProperties>
</file>